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BB" w:rsidRPr="00C532DF" w:rsidRDefault="00822CBB" w:rsidP="00C532DF">
      <w:pPr>
        <w:autoSpaceDE w:val="0"/>
        <w:spacing w:after="120" w:line="276" w:lineRule="auto"/>
        <w:jc w:val="right"/>
        <w:rPr>
          <w:b/>
          <w:bCs/>
          <w:sz w:val="24"/>
        </w:rPr>
      </w:pPr>
    </w:p>
    <w:p w:rsidR="00822CBB" w:rsidRPr="00C532DF" w:rsidRDefault="00822CBB" w:rsidP="00C532DF">
      <w:pPr>
        <w:autoSpaceDE w:val="0"/>
        <w:spacing w:after="120" w:line="276" w:lineRule="auto"/>
        <w:jc w:val="right"/>
        <w:rPr>
          <w:bCs/>
          <w:sz w:val="24"/>
        </w:rPr>
      </w:pPr>
      <w:r w:rsidRPr="00C532DF">
        <w:rPr>
          <w:b/>
          <w:bCs/>
          <w:sz w:val="24"/>
        </w:rPr>
        <w:t xml:space="preserve"> 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Program współpracy Powiatu Wołowskiego z organizacjami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pozarządowymi oraz z podmiotami, o których mowa w art. 3 ust. 3 ustawy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z dnia 24 kwietnia 2003 r. o działalności pożytku publicznego i o</w:t>
      </w:r>
    </w:p>
    <w:p w:rsidR="00822CBB" w:rsidRPr="00C532DF" w:rsidRDefault="00FA193F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wolontariacie na 2014</w:t>
      </w:r>
      <w:r w:rsidR="00822CBB" w:rsidRPr="00C532DF">
        <w:rPr>
          <w:b/>
          <w:bCs/>
          <w:sz w:val="24"/>
        </w:rPr>
        <w:t>r.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Rozdział I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Postanowienia ogólne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1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Ilekroć w tekście jest mowa o: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1) Ustawie - rozumie się przez to ustawę z dnia 24 kwietnia 2003 r. o działalności pożytku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publicznego i o wolontariacie,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2) Programie - rozumie się przez to roczny program współpracy Powiatu Wołowskiego </w:t>
      </w:r>
      <w:r w:rsidRPr="00C532DF">
        <w:rPr>
          <w:sz w:val="24"/>
        </w:rPr>
        <w:br/>
        <w:t xml:space="preserve">z organizacjami pozarządowymi oraz z podmiotami, o których mowa w art. 3 ust. 3 ustawy </w:t>
      </w:r>
      <w:r w:rsidRPr="00C532DF">
        <w:rPr>
          <w:sz w:val="24"/>
        </w:rPr>
        <w:br/>
        <w:t>z dnia 24 kwietnia 2003 r. o działalności pożytku publi</w:t>
      </w:r>
      <w:r w:rsidR="00FA193F" w:rsidRPr="00C532DF">
        <w:rPr>
          <w:sz w:val="24"/>
        </w:rPr>
        <w:t>cznego i o wolontariacie na 2014</w:t>
      </w:r>
      <w:r w:rsidRPr="00C532DF">
        <w:rPr>
          <w:sz w:val="24"/>
        </w:rPr>
        <w:t>r.,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3) Organizacjach - rozumie się przez to organizacje pozarządowe oraz podmioty, o których mowa w art. 3 ust. 3 ustawy,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4) Powiecie - rozumie się przez to Powiat Wołowski,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5) Konkursie - rozumie się przez to otwarty konkurs ofert, o którym mowa w art. 11 ust. 2 ustawy,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6) Dotacji - rozumie się przez to dotacje w rozumieniu art. 221 ustawy z dnia 27 sierpnia 2009 r. o finansach publicznych,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7) Starostwie – rozumie się przez to </w:t>
      </w:r>
      <w:smartTag w:uri="urn:schemas-microsoft-com:office:smarttags" w:element="PersonName">
        <w:smartTagPr>
          <w:attr w:name="ProductID" w:val="Starostwo Powiatowe w Wołowie"/>
        </w:smartTagPr>
        <w:r w:rsidRPr="00C532DF">
          <w:rPr>
            <w:sz w:val="24"/>
          </w:rPr>
          <w:t>Starostwo Powiatowe w Wołowie</w:t>
        </w:r>
      </w:smartTag>
      <w:r w:rsidRPr="00C532DF">
        <w:rPr>
          <w:sz w:val="24"/>
        </w:rPr>
        <w:t>,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8) Jednostkach organizacyjnych – rozumie się przez to jednostki organizacyjne powiatu wołowskiego,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9) Zarządzie – rozumie się przez to zarząd powiatu wołowskiego.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2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1) Program określa zakres i formy współpracy, sposób realizacji programu, a także zadania priorytetowe w zakresie współpracy powiatu z organizacjam</w:t>
      </w:r>
      <w:r w:rsidR="00FA193F" w:rsidRPr="00C532DF">
        <w:rPr>
          <w:sz w:val="24"/>
        </w:rPr>
        <w:t>i w 2014</w:t>
      </w:r>
      <w:r w:rsidRPr="00C532DF">
        <w:rPr>
          <w:sz w:val="24"/>
        </w:rPr>
        <w:t xml:space="preserve"> roku.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2) Współpraca powiatu z organizacjami ma charakter finansowy lub pozafinansowy i odbywa się na zasadach pomocniczości, suwerenności stron, partnerstwa, efektywności i uczciwej konkurencji oraz jawności.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3) Przedmiotem współpracy jest sfera zadań publicznych wymienionych w art. 4 ust. 1 ustawy, o ile zadania te są zadaniami powiatu, ze szczególnym uwzględnieniem zadań priorytetowych. </w:t>
      </w:r>
    </w:p>
    <w:p w:rsidR="00822CBB" w:rsidRPr="00C532DF" w:rsidRDefault="00822CBB" w:rsidP="00C532DF">
      <w:pPr>
        <w:autoSpaceDE w:val="0"/>
        <w:spacing w:before="120"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lastRenderedPageBreak/>
        <w:t>§ 3</w:t>
      </w:r>
    </w:p>
    <w:p w:rsidR="00822CBB" w:rsidRPr="00C532DF" w:rsidRDefault="00460783" w:rsidP="00C532DF">
      <w:pPr>
        <w:autoSpaceDE w:val="0"/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1) </w:t>
      </w:r>
      <w:r w:rsidR="00822CBB" w:rsidRPr="00C532DF">
        <w:rPr>
          <w:sz w:val="24"/>
        </w:rPr>
        <w:t xml:space="preserve">Celem głównym programu jest rozwijanie współpracy między samorządem powiatu wołowskiego a sektorem społecznym w zakresie realizacji zadań publicznych powiatu. 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2) Cele szczegółowe programu obejmują:</w:t>
      </w:r>
    </w:p>
    <w:p w:rsidR="00822CBB" w:rsidRPr="00C532DF" w:rsidRDefault="00822CBB" w:rsidP="00C532DF">
      <w:pPr>
        <w:numPr>
          <w:ilvl w:val="0"/>
          <w:numId w:val="4"/>
        </w:numPr>
        <w:tabs>
          <w:tab w:val="left" w:pos="680"/>
        </w:tabs>
        <w:suppressAutoHyphens w:val="0"/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doskonalenie współpracy samorządu z sektorem organizacji pozarządowych poprzez wypracowanie i doskonalenie przejrzystych i akceptowalnych przez obie strony zasad </w:t>
      </w:r>
      <w:r w:rsidRPr="00C532DF">
        <w:rPr>
          <w:sz w:val="24"/>
        </w:rPr>
        <w:br/>
        <w:t>i form współpracy,</w:t>
      </w:r>
    </w:p>
    <w:p w:rsidR="00822CBB" w:rsidRPr="00C532DF" w:rsidRDefault="00822CBB" w:rsidP="00C532DF">
      <w:pPr>
        <w:numPr>
          <w:ilvl w:val="0"/>
          <w:numId w:val="4"/>
        </w:numPr>
        <w:tabs>
          <w:tab w:val="left" w:pos="680"/>
        </w:tabs>
        <w:suppressAutoHyphens w:val="0"/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zwiększenie udziału organizacji pozarządowych w kreowaniu polityki społecznej powiatu poprzez m.in. powołanie Powiatowej Rady Działalności Pożytku Publicznego,</w:t>
      </w:r>
    </w:p>
    <w:p w:rsidR="00822CBB" w:rsidRPr="00C532DF" w:rsidRDefault="00822CBB" w:rsidP="00C532DF">
      <w:pPr>
        <w:numPr>
          <w:ilvl w:val="0"/>
          <w:numId w:val="4"/>
        </w:numPr>
        <w:tabs>
          <w:tab w:val="left" w:pos="680"/>
        </w:tabs>
        <w:suppressAutoHyphens w:val="0"/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zwiększenie zaangażowania organizacji pozarządowych w realizację zadań publicznych powiatu,</w:t>
      </w:r>
    </w:p>
    <w:p w:rsidR="00822CBB" w:rsidRPr="00C532DF" w:rsidRDefault="00822CBB" w:rsidP="00C532DF">
      <w:pPr>
        <w:numPr>
          <w:ilvl w:val="0"/>
          <w:numId w:val="4"/>
        </w:numPr>
        <w:tabs>
          <w:tab w:val="left" w:pos="680"/>
        </w:tabs>
        <w:suppressAutoHyphens w:val="0"/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promocja działalności prospołecznej i dorobku organizacji działających na terenie powiatu wołowskiego,</w:t>
      </w:r>
    </w:p>
    <w:p w:rsidR="00822CBB" w:rsidRPr="00C532DF" w:rsidRDefault="00822CBB" w:rsidP="00C532DF">
      <w:pPr>
        <w:numPr>
          <w:ilvl w:val="0"/>
          <w:numId w:val="4"/>
        </w:numPr>
        <w:tabs>
          <w:tab w:val="left" w:pos="680"/>
        </w:tabs>
        <w:suppressAutoHyphens w:val="0"/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wzmocnienie i integracja sektora organizacji pozarządowych.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Rozdział II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Formy współpracy powiatu z organizacjami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4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bCs/>
          <w:sz w:val="24"/>
        </w:rPr>
      </w:pPr>
      <w:r w:rsidRPr="00C532DF">
        <w:rPr>
          <w:bCs/>
          <w:sz w:val="24"/>
        </w:rPr>
        <w:t>1) Powiat współpracuje z organizacjami w formie finansowej i pozafinansowej.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2) Do finansowej formy współpracy stosuje się przepisy ustawy oraz ustawy o finansach publicznych, chyba że odrębne przepisy stanowią inaczej.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5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1) Współpraca o charakterze finansowym może odbywać się poprzez zlecanie realizacji zadań publicznych w następujących formach:</w:t>
      </w:r>
    </w:p>
    <w:p w:rsidR="00822CBB" w:rsidRPr="00C532DF" w:rsidRDefault="00822CBB" w:rsidP="00C532DF">
      <w:pPr>
        <w:numPr>
          <w:ilvl w:val="0"/>
          <w:numId w:val="3"/>
        </w:numPr>
        <w:tabs>
          <w:tab w:val="left" w:pos="720"/>
        </w:tabs>
        <w:suppressAutoHyphens w:val="0"/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powierzania wykonania zadania publicznego wraz z udzieleniem dotacji na sfinansowanie jego realizacji,</w:t>
      </w:r>
    </w:p>
    <w:p w:rsidR="00822CBB" w:rsidRPr="00C532DF" w:rsidRDefault="00822CBB" w:rsidP="00C532DF">
      <w:pPr>
        <w:numPr>
          <w:ilvl w:val="0"/>
          <w:numId w:val="3"/>
        </w:numPr>
        <w:tabs>
          <w:tab w:val="left" w:pos="720"/>
        </w:tabs>
        <w:suppressAutoHyphens w:val="0"/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wspierania zadania publicznego wraz z udzieleniem dotacji na dofinansowanie jego realizacji.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2) Dotacje przyznawane są przez Zarząd Powiatu po przeprowadzeniu konkursu w trybie określonym w ustawie, chyba że przepisy przewidują inny tryb zlecenia.</w:t>
      </w:r>
    </w:p>
    <w:p w:rsidR="00822CBB" w:rsidRPr="00C532DF" w:rsidRDefault="00822CBB" w:rsidP="00C532DF">
      <w:pPr>
        <w:autoSpaceDE w:val="0"/>
        <w:spacing w:before="120"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6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bCs/>
          <w:sz w:val="24"/>
        </w:rPr>
      </w:pPr>
      <w:r w:rsidRPr="00C532DF">
        <w:rPr>
          <w:bCs/>
          <w:sz w:val="24"/>
        </w:rPr>
        <w:t>Pozafinansowe formy współpracy powiatu z organizacjami to:</w:t>
      </w:r>
    </w:p>
    <w:p w:rsidR="00822CBB" w:rsidRPr="00C532DF" w:rsidRDefault="00822CBB" w:rsidP="00C532DF">
      <w:pPr>
        <w:tabs>
          <w:tab w:val="left" w:pos="408"/>
        </w:tabs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1) wzajemne informowanie się o planowanych kierunkach działalności,</w:t>
      </w:r>
    </w:p>
    <w:p w:rsidR="00822CBB" w:rsidRPr="00C532DF" w:rsidRDefault="00822CBB" w:rsidP="00C532DF">
      <w:pPr>
        <w:tabs>
          <w:tab w:val="left" w:pos="408"/>
        </w:tabs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2) konsultowanie z organizacjami pozarządowymi oraz podmiotami wymienionymi w art. 3 ust. 3 projektów aktów normatywnych w dziedzinach dotyczących działalności statutowej tych organizacji,</w:t>
      </w:r>
    </w:p>
    <w:p w:rsidR="00822CBB" w:rsidRPr="00C532DF" w:rsidRDefault="00822CBB" w:rsidP="00C532DF">
      <w:pPr>
        <w:tabs>
          <w:tab w:val="left" w:pos="408"/>
        </w:tabs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lastRenderedPageBreak/>
        <w:t>3) konsultowanie projektów aktów normatywnych dotyczących sfery zadań publicznych, o której mowa w art. 4 ustawy, z powiatową radą działalności pożytku publicznego, w przypadku jej utworzenia,</w:t>
      </w:r>
    </w:p>
    <w:p w:rsidR="00822CBB" w:rsidRPr="00C532DF" w:rsidRDefault="00822CBB" w:rsidP="00C532DF">
      <w:pPr>
        <w:tabs>
          <w:tab w:val="left" w:pos="408"/>
        </w:tabs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4) tworzenie wspólnych zespołów o charakterze doradczym i inicjatywnym,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5) wsparcie technicznie, szkoleniowe i informacyjnie organizacji przez powiat poprzez m.in.:</w:t>
      </w:r>
    </w:p>
    <w:p w:rsidR="00822CBB" w:rsidRPr="00C532DF" w:rsidRDefault="00822CBB" w:rsidP="00C532DF">
      <w:pPr>
        <w:autoSpaceDE w:val="0"/>
        <w:spacing w:after="120" w:line="276" w:lineRule="auto"/>
        <w:ind w:left="708"/>
        <w:jc w:val="both"/>
        <w:rPr>
          <w:sz w:val="24"/>
        </w:rPr>
      </w:pPr>
      <w:r w:rsidRPr="00C532DF">
        <w:rPr>
          <w:sz w:val="24"/>
        </w:rPr>
        <w:t>a) prowadzenie interaktywnego serwisu informacyjnego na stronach internetowych powiatu poświęconego organizacjom,</w:t>
      </w:r>
    </w:p>
    <w:p w:rsidR="00822CBB" w:rsidRPr="00C532DF" w:rsidRDefault="00822CBB" w:rsidP="00C532DF">
      <w:pPr>
        <w:autoSpaceDE w:val="0"/>
        <w:spacing w:after="120" w:line="276" w:lineRule="auto"/>
        <w:ind w:left="708"/>
        <w:jc w:val="both"/>
        <w:rPr>
          <w:sz w:val="24"/>
        </w:rPr>
      </w:pPr>
      <w:r w:rsidRPr="00C532DF">
        <w:rPr>
          <w:sz w:val="24"/>
        </w:rPr>
        <w:t xml:space="preserve">b) informowanie o możliwościach pozyskiwania środków finansowych oraz o programach </w:t>
      </w:r>
      <w:r w:rsidRPr="00C532DF">
        <w:rPr>
          <w:sz w:val="24"/>
        </w:rPr>
        <w:br/>
        <w:t>i projektach skierowanych do organizacji,</w:t>
      </w:r>
    </w:p>
    <w:p w:rsidR="00822CBB" w:rsidRPr="00C532DF" w:rsidRDefault="00822CBB" w:rsidP="00C532DF">
      <w:pPr>
        <w:autoSpaceDE w:val="0"/>
        <w:spacing w:after="120" w:line="276" w:lineRule="auto"/>
        <w:ind w:left="708"/>
        <w:jc w:val="both"/>
        <w:rPr>
          <w:sz w:val="24"/>
        </w:rPr>
      </w:pPr>
      <w:r w:rsidRPr="00C532DF">
        <w:rPr>
          <w:sz w:val="24"/>
        </w:rPr>
        <w:t>c) inicjowanie, organizowanie lub współorganizowanie konsultacji i szkoleń dot. różnych aspektów działalności organizacji,</w:t>
      </w:r>
    </w:p>
    <w:p w:rsidR="00822CBB" w:rsidRPr="00C532DF" w:rsidRDefault="00822CBB" w:rsidP="00C532DF">
      <w:pPr>
        <w:autoSpaceDE w:val="0"/>
        <w:spacing w:after="120" w:line="276" w:lineRule="auto"/>
        <w:ind w:left="708"/>
        <w:jc w:val="both"/>
        <w:rPr>
          <w:sz w:val="24"/>
        </w:rPr>
      </w:pPr>
      <w:r w:rsidRPr="00C532DF">
        <w:rPr>
          <w:sz w:val="24"/>
        </w:rPr>
        <w:t>d) promocję działań i inicjatyw podejmowanych przez organizacje np. na stronie internetowej powiatu,</w:t>
      </w:r>
    </w:p>
    <w:p w:rsidR="00822CBB" w:rsidRPr="00C532DF" w:rsidRDefault="00822CBB" w:rsidP="00C532DF">
      <w:pPr>
        <w:autoSpaceDE w:val="0"/>
        <w:spacing w:after="120" w:line="276" w:lineRule="auto"/>
        <w:ind w:left="708"/>
        <w:jc w:val="both"/>
        <w:rPr>
          <w:sz w:val="24"/>
        </w:rPr>
      </w:pPr>
      <w:r w:rsidRPr="00C532DF">
        <w:rPr>
          <w:sz w:val="24"/>
        </w:rPr>
        <w:t xml:space="preserve">e)  podejmowanie inicjatyw integrujących organizacje pozarządowe, </w:t>
      </w:r>
    </w:p>
    <w:p w:rsidR="00822CBB" w:rsidRPr="00C532DF" w:rsidRDefault="00822CBB" w:rsidP="00C532DF">
      <w:pPr>
        <w:autoSpaceDE w:val="0"/>
        <w:spacing w:after="120" w:line="276" w:lineRule="auto"/>
        <w:ind w:left="708"/>
        <w:jc w:val="both"/>
        <w:rPr>
          <w:sz w:val="24"/>
        </w:rPr>
      </w:pPr>
      <w:r w:rsidRPr="00C532DF">
        <w:rPr>
          <w:sz w:val="24"/>
        </w:rPr>
        <w:t>f)  wsparcie techniczne, np. udostępnianie pomieszczeń, sprzętu,</w:t>
      </w:r>
    </w:p>
    <w:p w:rsidR="00822CBB" w:rsidRPr="00C532DF" w:rsidRDefault="00822CBB" w:rsidP="00C532DF">
      <w:pPr>
        <w:autoSpaceDE w:val="0"/>
        <w:spacing w:after="120" w:line="276" w:lineRule="auto"/>
        <w:ind w:left="708"/>
        <w:jc w:val="both"/>
        <w:rPr>
          <w:sz w:val="24"/>
        </w:rPr>
      </w:pPr>
      <w:r w:rsidRPr="00C532DF">
        <w:rPr>
          <w:sz w:val="24"/>
        </w:rPr>
        <w:t>g) pomoc doradczo- konsultacyjną np. przy opracowywaniu projektów, wniosków dotacyjnych itp.</w:t>
      </w:r>
    </w:p>
    <w:p w:rsidR="00822CBB" w:rsidRPr="00C532DF" w:rsidRDefault="00822CBB" w:rsidP="00C532DF">
      <w:pPr>
        <w:tabs>
          <w:tab w:val="left" w:pos="408"/>
        </w:tabs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6) Wspólna organizacja przedsięwzięć z zakresu zadań publicznych powiatu (np. o charakterze kulturalnym, sportowym, turystycznym itp.), w tym w ramach umowy o wykonanie inicjatywy lokalnej na zasadach określonych w ustawie lub na podstawie umów partnerstwa określonych w ustawie z dnia 6 grudnia 2006 r. o zasadach prowadzenia polityki rozwoju.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7) Udzielanie patronatu Starosty Wołowskiego lub rekomendacji dla działań lub programów prowadzonych przez organizacje.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bCs/>
          <w:iCs/>
          <w:sz w:val="24"/>
        </w:rPr>
        <w:t>8)</w:t>
      </w:r>
      <w:r w:rsidRPr="00C532DF">
        <w:rPr>
          <w:b/>
          <w:bCs/>
          <w:i/>
          <w:iCs/>
          <w:sz w:val="24"/>
        </w:rPr>
        <w:t xml:space="preserve"> </w:t>
      </w:r>
      <w:r w:rsidRPr="00C532DF">
        <w:rPr>
          <w:sz w:val="24"/>
        </w:rPr>
        <w:t>Wyróżnianie oraz nagradzanie organizacji i/lub ich członków za ich szczególne osiągnięcia w działalności na rzecz powiatu i jego mieszkańców.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9) Pośredniczenie w nawiązywaniu kontaktów z partnerami zarówno w kraju, jak i w zagranicznych samorządach partnerskich.</w:t>
      </w:r>
    </w:p>
    <w:p w:rsidR="00822CBB" w:rsidRPr="00C532DF" w:rsidRDefault="00822CBB" w:rsidP="0001222B">
      <w:pPr>
        <w:autoSpaceDE w:val="0"/>
        <w:spacing w:after="120" w:line="276" w:lineRule="auto"/>
        <w:rPr>
          <w:b/>
          <w:bCs/>
          <w:sz w:val="24"/>
        </w:rPr>
      </w:pP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Rozdział IV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Zadania priorytetowe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7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Zadania priorytetowe w ramach współpracy Powiatu</w:t>
      </w:r>
      <w:r w:rsidR="002238D9" w:rsidRPr="00C532DF">
        <w:rPr>
          <w:sz w:val="24"/>
        </w:rPr>
        <w:t xml:space="preserve"> z organizacjami obejmują w 2014</w:t>
      </w:r>
      <w:r w:rsidRPr="00C532DF">
        <w:rPr>
          <w:sz w:val="24"/>
        </w:rPr>
        <w:t>r.: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1) W dziedzinie promocji zatrudnienia i aktywizacji zawodowej osób pozostających bez pracy i zagrożonych zwolnieniem z pracy:</w:t>
      </w:r>
    </w:p>
    <w:p w:rsidR="00822CBB" w:rsidRPr="00C532DF" w:rsidRDefault="00822CBB" w:rsidP="00C532DF">
      <w:pPr>
        <w:pStyle w:val="Tytu"/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C532DF">
        <w:rPr>
          <w:sz w:val="24"/>
          <w:szCs w:val="24"/>
        </w:rPr>
        <w:t>wspólna realizacja projektów na rzecz aktywizacji rynku pracy,</w:t>
      </w:r>
    </w:p>
    <w:p w:rsidR="00822CBB" w:rsidRPr="00C532DF" w:rsidRDefault="00822CBB" w:rsidP="00C532DF">
      <w:pPr>
        <w:pStyle w:val="Tytu"/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C532DF">
        <w:rPr>
          <w:sz w:val="24"/>
          <w:szCs w:val="24"/>
        </w:rPr>
        <w:lastRenderedPageBreak/>
        <w:t>tworzenie warunków dla podejmowania działalności gospodarczej i powstawania nowych miejsc pracy.</w:t>
      </w:r>
    </w:p>
    <w:p w:rsidR="00822CBB" w:rsidRDefault="00822CBB" w:rsidP="00C532DF">
      <w:pPr>
        <w:pStyle w:val="Tytu"/>
        <w:spacing w:line="276" w:lineRule="auto"/>
        <w:jc w:val="both"/>
        <w:rPr>
          <w:sz w:val="24"/>
          <w:szCs w:val="24"/>
        </w:rPr>
      </w:pPr>
    </w:p>
    <w:p w:rsidR="0001222B" w:rsidRDefault="0001222B" w:rsidP="00C532DF">
      <w:pPr>
        <w:pStyle w:val="Tytu"/>
        <w:spacing w:line="276" w:lineRule="auto"/>
        <w:jc w:val="both"/>
        <w:rPr>
          <w:sz w:val="24"/>
          <w:szCs w:val="24"/>
        </w:rPr>
      </w:pPr>
    </w:p>
    <w:p w:rsidR="0001222B" w:rsidRPr="00C532DF" w:rsidRDefault="0001222B" w:rsidP="00C532DF">
      <w:pPr>
        <w:pStyle w:val="Tytu"/>
        <w:spacing w:line="276" w:lineRule="auto"/>
        <w:jc w:val="both"/>
        <w:rPr>
          <w:sz w:val="24"/>
          <w:szCs w:val="24"/>
        </w:rPr>
      </w:pP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2)</w:t>
      </w:r>
      <w:r w:rsidR="00D24F1A">
        <w:rPr>
          <w:b/>
          <w:sz w:val="24"/>
        </w:rPr>
        <w:t xml:space="preserve"> W dziedzinie d</w:t>
      </w:r>
      <w:r w:rsidRPr="00C532DF">
        <w:rPr>
          <w:b/>
          <w:sz w:val="24"/>
        </w:rPr>
        <w:t>ziałalności na rzecz osób w wieku emerytalnym:</w:t>
      </w:r>
    </w:p>
    <w:p w:rsidR="00822CBB" w:rsidRPr="00C532DF" w:rsidRDefault="00822CBB" w:rsidP="00C532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  <w:r w:rsidRPr="00C532DF">
        <w:rPr>
          <w:bCs/>
          <w:sz w:val="24"/>
          <w:lang w:eastAsia="pl-PL"/>
        </w:rPr>
        <w:t xml:space="preserve">a) zadania w zakresie działalności na rzecz osób starszych </w:t>
      </w:r>
      <w:r w:rsidRPr="00C532DF">
        <w:rPr>
          <w:sz w:val="24"/>
          <w:lang w:eastAsia="pl-PL"/>
        </w:rPr>
        <w:t>maj</w:t>
      </w:r>
      <w:r w:rsidRPr="00C532DF">
        <w:rPr>
          <w:rFonts w:eastAsia="TimesNewRoman"/>
          <w:sz w:val="24"/>
          <w:lang w:eastAsia="pl-PL"/>
        </w:rPr>
        <w:t>ą</w:t>
      </w:r>
      <w:r w:rsidRPr="00C532DF">
        <w:rPr>
          <w:sz w:val="24"/>
          <w:lang w:eastAsia="pl-PL"/>
        </w:rPr>
        <w:t>ce na celu ich aktywizacj</w:t>
      </w:r>
      <w:r w:rsidRPr="00C532DF">
        <w:rPr>
          <w:rFonts w:eastAsia="TimesNewRoman"/>
          <w:sz w:val="24"/>
          <w:lang w:eastAsia="pl-PL"/>
        </w:rPr>
        <w:t>ę</w:t>
      </w:r>
      <w:r w:rsidRPr="00C532DF">
        <w:rPr>
          <w:sz w:val="24"/>
          <w:lang w:eastAsia="pl-PL"/>
        </w:rPr>
        <w:t>, integracj</w:t>
      </w:r>
      <w:r w:rsidRPr="00C532DF">
        <w:rPr>
          <w:rFonts w:eastAsia="TimesNewRoman"/>
          <w:sz w:val="24"/>
          <w:lang w:eastAsia="pl-PL"/>
        </w:rPr>
        <w:t xml:space="preserve">ę </w:t>
      </w:r>
      <w:r w:rsidRPr="00C532DF">
        <w:rPr>
          <w:sz w:val="24"/>
          <w:lang w:eastAsia="pl-PL"/>
        </w:rPr>
        <w:t>społeczn</w:t>
      </w:r>
      <w:r w:rsidRPr="00C532DF">
        <w:rPr>
          <w:rFonts w:eastAsia="TimesNewRoman"/>
          <w:sz w:val="24"/>
          <w:lang w:eastAsia="pl-PL"/>
        </w:rPr>
        <w:t xml:space="preserve">ą </w:t>
      </w:r>
      <w:r w:rsidRPr="00C532DF">
        <w:rPr>
          <w:sz w:val="24"/>
          <w:lang w:eastAsia="pl-PL"/>
        </w:rPr>
        <w:t xml:space="preserve">oraz przeciwdziałanie wykluczeniu społecznemu osób starszych. </w:t>
      </w:r>
    </w:p>
    <w:p w:rsidR="00822CBB" w:rsidRPr="00C532DF" w:rsidRDefault="00822CBB" w:rsidP="00C532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</w:p>
    <w:p w:rsidR="00822CBB" w:rsidRPr="00C532DF" w:rsidRDefault="00822CBB" w:rsidP="00C532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lang w:eastAsia="pl-PL"/>
        </w:rPr>
      </w:pP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3) W dziedzinie upowszechniania i ochrony praw konsumentów:</w:t>
      </w:r>
    </w:p>
    <w:p w:rsidR="00822CBB" w:rsidRPr="00C532DF" w:rsidRDefault="00822CBB" w:rsidP="00C532DF">
      <w:pPr>
        <w:numPr>
          <w:ilvl w:val="0"/>
          <w:numId w:val="7"/>
        </w:numPr>
        <w:tabs>
          <w:tab w:val="num" w:pos="0"/>
        </w:tabs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propagowanie działań kształtujących rynek konsumenta korzystającego z przysługujących mu praw poprzez edukację w zakresie uprawnień konsumentów oraz dochodzenia ich roszczeń.</w:t>
      </w:r>
    </w:p>
    <w:p w:rsidR="00822CBB" w:rsidRPr="00C532DF" w:rsidRDefault="00822CBB" w:rsidP="00C532DF">
      <w:pPr>
        <w:autoSpaceDE w:val="0"/>
        <w:spacing w:after="120" w:line="276" w:lineRule="auto"/>
        <w:ind w:left="142"/>
        <w:jc w:val="both"/>
        <w:rPr>
          <w:sz w:val="24"/>
        </w:rPr>
      </w:pP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4) W dziedzinie promocji i ochrony zdrowia oraz przeciwdziałania uzależnieniom i patologiom społecznym:</w:t>
      </w:r>
    </w:p>
    <w:p w:rsidR="00822CBB" w:rsidRPr="00C532DF" w:rsidRDefault="00822CBB" w:rsidP="00C532D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lang w:eastAsia="pl-PL"/>
        </w:rPr>
      </w:pPr>
      <w:r w:rsidRPr="00C532DF">
        <w:rPr>
          <w:rFonts w:eastAsia="Calibri"/>
          <w:sz w:val="24"/>
          <w:lang w:eastAsia="pl-PL"/>
        </w:rPr>
        <w:t>popularyzowanie wiedzy o zagrożeniach zdrowotnych wynikających z uzależnienia od tytoniu, alkoholu i narkotyków, leków oraz innych środków,</w:t>
      </w:r>
    </w:p>
    <w:p w:rsidR="00822CBB" w:rsidRPr="00C532DF" w:rsidRDefault="00822CBB" w:rsidP="00C532D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lang w:eastAsia="pl-PL"/>
        </w:rPr>
      </w:pPr>
      <w:r w:rsidRPr="00C532DF">
        <w:rPr>
          <w:rFonts w:eastAsia="Calibri"/>
          <w:sz w:val="24"/>
        </w:rPr>
        <w:t>wspieranie działań edukacyjno – informacyjnych w zakresie profilaktyki uzależnień skierowanych głównie do dzieci i młodzieży,</w:t>
      </w:r>
    </w:p>
    <w:p w:rsidR="00822CBB" w:rsidRPr="00C532DF" w:rsidRDefault="00822CBB" w:rsidP="00C532D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lang w:eastAsia="pl-PL"/>
        </w:rPr>
      </w:pPr>
      <w:r w:rsidRPr="00C532DF">
        <w:rPr>
          <w:rFonts w:eastAsia="Calibri"/>
          <w:sz w:val="24"/>
        </w:rPr>
        <w:t>wspieranie</w:t>
      </w:r>
      <w:r w:rsidRPr="00C532DF">
        <w:rPr>
          <w:sz w:val="24"/>
        </w:rPr>
        <w:t xml:space="preserve"> prowadzenia zajęć sportowo – rekreacyjnych promujących zdrowy styl życia bez uzależnień, </w:t>
      </w:r>
    </w:p>
    <w:p w:rsidR="00822CBB" w:rsidRPr="00C532DF" w:rsidRDefault="00822CBB" w:rsidP="00C532D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lang w:eastAsia="pl-PL"/>
        </w:rPr>
      </w:pPr>
      <w:r w:rsidRPr="00C532DF">
        <w:rPr>
          <w:sz w:val="24"/>
        </w:rPr>
        <w:t xml:space="preserve">pomoc w organizowaniu i rozwijaniu różnych form uczestnictwa osób uzależnionych i ich rodzin w życiu społeczności lokalnej, </w:t>
      </w:r>
    </w:p>
    <w:p w:rsidR="00822CBB" w:rsidRPr="00C532DF" w:rsidRDefault="00822CBB" w:rsidP="00C532D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lang w:eastAsia="pl-PL"/>
        </w:rPr>
      </w:pPr>
      <w:r w:rsidRPr="00C532DF">
        <w:rPr>
          <w:rFonts w:eastAsia="Calibri"/>
          <w:sz w:val="24"/>
          <w:lang w:eastAsia="pl-PL"/>
        </w:rPr>
        <w:t>wspieranie organizacji wolnego czasu i aktywizacja dzieci i młodzieży z rodzin najbiedniejszych i patologicznych, zakresie przemocy w rodzinie i przeciwdziałania uzależnieniom,</w:t>
      </w:r>
    </w:p>
    <w:p w:rsidR="00822CBB" w:rsidRPr="00C532DF" w:rsidRDefault="00822CBB" w:rsidP="00C532D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lang w:eastAsia="pl-PL"/>
        </w:rPr>
      </w:pPr>
      <w:r w:rsidRPr="00C532DF">
        <w:rPr>
          <w:rFonts w:eastAsia="Calibri"/>
          <w:sz w:val="24"/>
          <w:lang w:eastAsia="pl-PL"/>
        </w:rPr>
        <w:t>promowanie trzeźwości oraz zdrowego stylu życia,</w:t>
      </w:r>
    </w:p>
    <w:p w:rsidR="00822CBB" w:rsidRPr="00C532DF" w:rsidRDefault="00822CBB" w:rsidP="00C532D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lang w:eastAsia="pl-PL"/>
        </w:rPr>
      </w:pPr>
      <w:r w:rsidRPr="00C532DF">
        <w:rPr>
          <w:sz w:val="24"/>
        </w:rPr>
        <w:t>programy profilaktyczne oraz informacyjno-edukacyjne z zakresu ochrony i promocji zdrowia,</w:t>
      </w:r>
    </w:p>
    <w:p w:rsidR="00822CBB" w:rsidRPr="00C532DF" w:rsidRDefault="00822CBB" w:rsidP="00C532D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lang w:eastAsia="pl-PL"/>
        </w:rPr>
      </w:pPr>
      <w:r w:rsidRPr="00C532DF">
        <w:rPr>
          <w:sz w:val="24"/>
        </w:rPr>
        <w:t>programy z zakresu przeciwdziałania narkomanii oraz prowadzenia grup wsparcia dla osób uzależnionych od narkotyków i ich rodzin.</w:t>
      </w:r>
    </w:p>
    <w:p w:rsidR="00822CBB" w:rsidRPr="00C532DF" w:rsidRDefault="00822CBB" w:rsidP="00C532DF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sz w:val="24"/>
          <w:lang w:eastAsia="pl-PL"/>
        </w:rPr>
      </w:pP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5) W dziedzinie wspierania osób niepełnosprawnych:</w:t>
      </w:r>
    </w:p>
    <w:p w:rsidR="00822CBB" w:rsidRPr="00C532DF" w:rsidRDefault="00822CBB" w:rsidP="00C532DF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spacing w:after="120" w:line="276" w:lineRule="auto"/>
        <w:ind w:left="720"/>
        <w:jc w:val="both"/>
        <w:rPr>
          <w:sz w:val="24"/>
        </w:rPr>
      </w:pPr>
      <w:r w:rsidRPr="00C532DF">
        <w:rPr>
          <w:sz w:val="24"/>
        </w:rPr>
        <w:t>aktywizację społeczną osób niepełnosprawnych oraz wspieranie działań na rzecz zwiększenia dostępu osób niepełnosprawnych do szeroko rozumianej rehabilitacji,</w:t>
      </w:r>
    </w:p>
    <w:p w:rsidR="00822CBB" w:rsidRPr="00C532DF" w:rsidRDefault="00822CBB" w:rsidP="00C532DF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spacing w:after="120" w:line="276" w:lineRule="auto"/>
        <w:ind w:left="720"/>
        <w:jc w:val="both"/>
        <w:rPr>
          <w:sz w:val="24"/>
        </w:rPr>
      </w:pPr>
      <w:r w:rsidRPr="00C532DF">
        <w:rPr>
          <w:sz w:val="24"/>
        </w:rPr>
        <w:t>organizowanie zajęć integracyjnych, kulturalnych, artystycznych i sportowych, ze szczególnym uwzględnieniem projektów nakierowanych na integrację ze społecznością lokalną,</w:t>
      </w:r>
    </w:p>
    <w:p w:rsidR="00822CBB" w:rsidRPr="00C532DF" w:rsidRDefault="00822CBB" w:rsidP="00C532DF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spacing w:line="276" w:lineRule="auto"/>
        <w:ind w:left="720"/>
        <w:jc w:val="both"/>
        <w:rPr>
          <w:sz w:val="24"/>
        </w:rPr>
      </w:pPr>
      <w:r w:rsidRPr="00C532DF">
        <w:rPr>
          <w:sz w:val="24"/>
        </w:rPr>
        <w:t>wspieranie rodziców oraz opiekunów dzieci i osób niepełnosprawnych. Organizacja grupy wsparcia i szkoleń oraz zajęć rekreacyjnych dla tej grupy beneficjentów,</w:t>
      </w:r>
    </w:p>
    <w:p w:rsidR="00822CBB" w:rsidRPr="00C532DF" w:rsidRDefault="00822CBB" w:rsidP="00C532DF">
      <w:pPr>
        <w:autoSpaceDE w:val="0"/>
        <w:spacing w:line="276" w:lineRule="auto"/>
        <w:ind w:left="720"/>
        <w:jc w:val="both"/>
        <w:rPr>
          <w:sz w:val="24"/>
        </w:rPr>
      </w:pPr>
    </w:p>
    <w:p w:rsidR="00822CBB" w:rsidRPr="00C532DF" w:rsidRDefault="00822CBB" w:rsidP="00C532DF">
      <w:pPr>
        <w:numPr>
          <w:ilvl w:val="0"/>
          <w:numId w:val="12"/>
        </w:numPr>
        <w:tabs>
          <w:tab w:val="clear" w:pos="360"/>
          <w:tab w:val="num" w:pos="720"/>
        </w:tabs>
        <w:autoSpaceDE w:val="0"/>
        <w:spacing w:line="276" w:lineRule="auto"/>
        <w:ind w:left="720"/>
        <w:jc w:val="both"/>
        <w:rPr>
          <w:sz w:val="24"/>
        </w:rPr>
      </w:pPr>
      <w:r w:rsidRPr="00C532DF">
        <w:rPr>
          <w:sz w:val="24"/>
        </w:rPr>
        <w:t xml:space="preserve">wspieranie działań zleconych organizacjom w zakresie pracy z niepełnosprawnymi nowatorskimi metodami wspierania terapii i rehabilitacji dzieci i młodzieży niepełnosprawnej. </w:t>
      </w:r>
    </w:p>
    <w:p w:rsidR="00822CBB" w:rsidRDefault="00822CBB" w:rsidP="00C532DF">
      <w:pPr>
        <w:autoSpaceDE w:val="0"/>
        <w:spacing w:after="120" w:line="276" w:lineRule="auto"/>
        <w:jc w:val="both"/>
        <w:rPr>
          <w:color w:val="4F81BD"/>
          <w:sz w:val="24"/>
          <w:u w:val="single"/>
        </w:rPr>
      </w:pPr>
    </w:p>
    <w:p w:rsidR="0001222B" w:rsidRPr="00C532DF" w:rsidRDefault="0001222B" w:rsidP="00C532DF">
      <w:pPr>
        <w:autoSpaceDE w:val="0"/>
        <w:spacing w:after="120" w:line="276" w:lineRule="auto"/>
        <w:jc w:val="both"/>
        <w:rPr>
          <w:color w:val="4F81BD"/>
          <w:sz w:val="24"/>
          <w:u w:val="single"/>
        </w:rPr>
      </w:pP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 xml:space="preserve">6) </w:t>
      </w:r>
      <w:r w:rsidR="00D24F1A">
        <w:rPr>
          <w:b/>
          <w:sz w:val="24"/>
        </w:rPr>
        <w:t>W</w:t>
      </w:r>
      <w:r w:rsidRPr="00C532DF">
        <w:rPr>
          <w:b/>
          <w:sz w:val="24"/>
        </w:rPr>
        <w:t xml:space="preserve"> dziedzinie porządku i bezpieczeństwa publicznego:</w:t>
      </w:r>
    </w:p>
    <w:p w:rsidR="00822CBB" w:rsidRPr="00C532DF" w:rsidRDefault="00822CBB" w:rsidP="00C532DF">
      <w:pPr>
        <w:pStyle w:val="Tytu"/>
        <w:numPr>
          <w:ilvl w:val="0"/>
          <w:numId w:val="6"/>
        </w:numPr>
        <w:spacing w:line="276" w:lineRule="auto"/>
        <w:ind w:hanging="76"/>
        <w:jc w:val="both"/>
        <w:rPr>
          <w:sz w:val="24"/>
          <w:szCs w:val="24"/>
        </w:rPr>
      </w:pPr>
      <w:r w:rsidRPr="00C532DF">
        <w:rPr>
          <w:sz w:val="24"/>
          <w:szCs w:val="24"/>
        </w:rPr>
        <w:t>współorganizacja przedsięwzięć mających na celu poprawę bezpieczeństwa publicznego,</w:t>
      </w:r>
    </w:p>
    <w:p w:rsidR="00822CBB" w:rsidRPr="00C532DF" w:rsidRDefault="00822CBB" w:rsidP="00C532DF">
      <w:pPr>
        <w:pStyle w:val="Tytu"/>
        <w:numPr>
          <w:ilvl w:val="0"/>
          <w:numId w:val="6"/>
        </w:numPr>
        <w:spacing w:line="276" w:lineRule="auto"/>
        <w:ind w:hanging="76"/>
        <w:jc w:val="both"/>
        <w:rPr>
          <w:sz w:val="24"/>
          <w:szCs w:val="24"/>
        </w:rPr>
      </w:pPr>
      <w:r w:rsidRPr="00C532DF">
        <w:rPr>
          <w:sz w:val="24"/>
          <w:szCs w:val="24"/>
        </w:rPr>
        <w:t>wspieranie akcji i konkursów propagujących bezpieczeństwo publiczne i ochronę przeciwpożarową na terenie powiatu wołowskiego.</w:t>
      </w:r>
    </w:p>
    <w:p w:rsidR="00822CBB" w:rsidRPr="00C532DF" w:rsidRDefault="00822CBB" w:rsidP="00C532DF">
      <w:pPr>
        <w:pStyle w:val="Tytu"/>
        <w:spacing w:line="276" w:lineRule="auto"/>
        <w:ind w:left="502"/>
        <w:jc w:val="both"/>
        <w:rPr>
          <w:sz w:val="24"/>
          <w:szCs w:val="24"/>
        </w:rPr>
      </w:pP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 xml:space="preserve">7) </w:t>
      </w:r>
      <w:r w:rsidR="00D24F1A">
        <w:rPr>
          <w:b/>
          <w:sz w:val="24"/>
        </w:rPr>
        <w:t>W</w:t>
      </w:r>
      <w:r w:rsidRPr="00C532DF">
        <w:rPr>
          <w:b/>
          <w:sz w:val="24"/>
        </w:rPr>
        <w:t xml:space="preserve"> dziedzinie kultury fizycznej i sportu:</w:t>
      </w:r>
    </w:p>
    <w:p w:rsidR="00822CBB" w:rsidRPr="00C532DF" w:rsidRDefault="00822CBB" w:rsidP="00C532DF">
      <w:pPr>
        <w:numPr>
          <w:ilvl w:val="1"/>
          <w:numId w:val="13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promocję kreatywnych i aktywizujących form rekreacji dzieci, młodzieży i osób starszych,</w:t>
      </w:r>
    </w:p>
    <w:p w:rsidR="00822CBB" w:rsidRPr="00C532DF" w:rsidRDefault="00822CBB" w:rsidP="00C532DF">
      <w:pPr>
        <w:numPr>
          <w:ilvl w:val="1"/>
          <w:numId w:val="13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organizację i popularyzację imprez sportowych, rekreacyjnych i sportowo-rekreacyjnych </w:t>
      </w:r>
      <w:r w:rsidRPr="00C532DF">
        <w:rPr>
          <w:sz w:val="24"/>
        </w:rPr>
        <w:br/>
        <w:t xml:space="preserve">o zasięgu minimum powiatowym, ze szczególnym uwzględnieniem współzawodnictwa między szkołami ponadgimnazjalnymi powiatu oraz promocji uprawiania sportu masowego </w:t>
      </w:r>
      <w:r w:rsidRPr="00C532DF">
        <w:rPr>
          <w:sz w:val="24"/>
        </w:rPr>
        <w:br/>
        <w:t>i uczestnictwa w różnych formach aktywności fizycznej,</w:t>
      </w:r>
    </w:p>
    <w:p w:rsidR="00822CBB" w:rsidRPr="00C532DF" w:rsidRDefault="00822CBB" w:rsidP="00C532DF">
      <w:pPr>
        <w:numPr>
          <w:ilvl w:val="0"/>
          <w:numId w:val="14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organizację zajęć sportowych i sportowo-rekreacyjnych dla dzieci, młodzieży i osób starszych,</w:t>
      </w:r>
    </w:p>
    <w:p w:rsidR="00822CBB" w:rsidRPr="00C532DF" w:rsidRDefault="00822CBB" w:rsidP="00C532DF">
      <w:pPr>
        <w:autoSpaceDE w:val="0"/>
        <w:spacing w:after="120" w:line="276" w:lineRule="auto"/>
        <w:ind w:left="360"/>
        <w:jc w:val="both"/>
        <w:rPr>
          <w:sz w:val="24"/>
        </w:rPr>
      </w:pPr>
      <w:r w:rsidRPr="00C532DF">
        <w:rPr>
          <w:sz w:val="24"/>
        </w:rPr>
        <w:t>d) wsparcie udziału w zawodach sportowych o zasięgu minimum regionalnym.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8) W dziedzinie kultury:</w:t>
      </w:r>
    </w:p>
    <w:p w:rsidR="00822CBB" w:rsidRPr="00C532DF" w:rsidRDefault="00822CBB" w:rsidP="00C532DF">
      <w:pPr>
        <w:numPr>
          <w:ilvl w:val="1"/>
          <w:numId w:val="15"/>
        </w:numPr>
        <w:autoSpaceDE w:val="0"/>
        <w:spacing w:after="120" w:line="276" w:lineRule="auto"/>
        <w:jc w:val="both"/>
        <w:rPr>
          <w:color w:val="FF0000"/>
          <w:sz w:val="24"/>
        </w:rPr>
      </w:pPr>
      <w:r w:rsidRPr="00C532DF">
        <w:rPr>
          <w:sz w:val="24"/>
        </w:rPr>
        <w:t>inicjatywy związane z ochroną i popularyzowaniem tradycji i dziedzictwa kulturowego powiatu oraz jego mieszkańców, a także kreowaniem postaw patriotycznych i budowaniem szacunku dla historii wśród społeczności lokalnej powiatu,</w:t>
      </w:r>
    </w:p>
    <w:p w:rsidR="00822CBB" w:rsidRPr="00C532DF" w:rsidRDefault="00822CBB" w:rsidP="00C532DF">
      <w:pPr>
        <w:numPr>
          <w:ilvl w:val="1"/>
          <w:numId w:val="15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projekty edukacyjno-kulturalne, ze szczególnym uwzględnieniem tych, które odwołują się do lokalnych tradycji i zasobów i prowadzą do upowszechniania wiedzy o powiecie,</w:t>
      </w:r>
    </w:p>
    <w:p w:rsidR="00822CBB" w:rsidRPr="00C532DF" w:rsidRDefault="00822CBB" w:rsidP="00C532DF">
      <w:pPr>
        <w:numPr>
          <w:ilvl w:val="0"/>
          <w:numId w:val="16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festiwale, wydarzenia i projekty artystyczne wzbogacające życie kulturalne powiatu,</w:t>
      </w:r>
    </w:p>
    <w:p w:rsidR="00822CBB" w:rsidRPr="00C532DF" w:rsidRDefault="00822CBB" w:rsidP="00C532DF">
      <w:pPr>
        <w:numPr>
          <w:ilvl w:val="0"/>
          <w:numId w:val="16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projekty z zakresu edukacji kulturalnej, w tym prezentacji artystycznych mieszkańców powiatu, ze szczególnym uwzględnieniem dzieci i młodzieży,</w:t>
      </w:r>
    </w:p>
    <w:p w:rsidR="00822CBB" w:rsidRPr="00C532DF" w:rsidRDefault="00822CBB" w:rsidP="00C532DF">
      <w:pPr>
        <w:numPr>
          <w:ilvl w:val="0"/>
          <w:numId w:val="16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prezentacje i promocję lokalnych artystów i lokalnego amatorskiego ruchu artystycznego.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lastRenderedPageBreak/>
        <w:t>9) W dziedzinie ochrony środowiska i przyrody:</w:t>
      </w:r>
    </w:p>
    <w:p w:rsidR="00822CBB" w:rsidRPr="00C532DF" w:rsidRDefault="00822CBB" w:rsidP="00C532DF">
      <w:pPr>
        <w:numPr>
          <w:ilvl w:val="1"/>
          <w:numId w:val="17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podnoszenie wiedzy i świadomości ekologicznej społeczności lokalnej oraz wiedzy nt. zasobów przyrodniczych powiatu, ze szczególnym uwzględnieniem obszarów Natura 2000 i Krainy Łęgów Odrzańskich ,</w:t>
      </w:r>
    </w:p>
    <w:p w:rsidR="00822CBB" w:rsidRPr="00C532DF" w:rsidRDefault="00822CBB" w:rsidP="00C532DF">
      <w:pPr>
        <w:numPr>
          <w:ilvl w:val="1"/>
          <w:numId w:val="17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wspieranie przedsięwzięć w zakresie ekologii i ochrony zwierząt oraz dziedzictwa przyrodniczego. 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 xml:space="preserve">10) W dziedzinie turystyki i </w:t>
      </w:r>
      <w:smartTag w:uri="urn:schemas-microsoft-com:office:smarttags" w:element="PersonName">
        <w:smartTagPr>
          <w:attr w:name="ProductID" w:val="promocji powiatu:"/>
        </w:smartTagPr>
        <w:r w:rsidRPr="00C532DF">
          <w:rPr>
            <w:b/>
            <w:sz w:val="24"/>
          </w:rPr>
          <w:t>promocji powiatu:</w:t>
        </w:r>
      </w:smartTag>
    </w:p>
    <w:p w:rsidR="00822CBB" w:rsidRPr="00C532DF" w:rsidRDefault="00822CBB" w:rsidP="00C532DF">
      <w:pPr>
        <w:numPr>
          <w:ilvl w:val="1"/>
          <w:numId w:val="18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przedsięwzięcia przyczyniające się promocji walorów turystycznych powiatu oraz kreujące lokalne produkty i atrakcje turystyczne,</w:t>
      </w:r>
    </w:p>
    <w:p w:rsidR="00822CBB" w:rsidRPr="00C532DF" w:rsidRDefault="00822CBB" w:rsidP="00C532DF">
      <w:pPr>
        <w:numPr>
          <w:ilvl w:val="1"/>
          <w:numId w:val="18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upowszechnianie turystyki i krajoznawstwa. 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sz w:val="24"/>
        </w:rPr>
      </w:pP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11) W dziedzinie współpracy z organizacjami:</w:t>
      </w:r>
    </w:p>
    <w:p w:rsidR="00822CBB" w:rsidRPr="00C532DF" w:rsidRDefault="00822CBB" w:rsidP="0017188E">
      <w:pPr>
        <w:numPr>
          <w:ilvl w:val="1"/>
          <w:numId w:val="19"/>
        </w:numPr>
        <w:autoSpaceDE w:val="0"/>
        <w:spacing w:after="120" w:line="276" w:lineRule="auto"/>
        <w:jc w:val="both"/>
        <w:rPr>
          <w:iCs/>
          <w:sz w:val="24"/>
        </w:rPr>
      </w:pPr>
      <w:r w:rsidRPr="00C532DF">
        <w:rPr>
          <w:sz w:val="24"/>
        </w:rPr>
        <w:t>wspieranie profesjonalizacji ruchu społecznego w powiecie w ramach III Sektora</w:t>
      </w:r>
      <w:r w:rsidRPr="00C532DF">
        <w:rPr>
          <w:iCs/>
          <w:sz w:val="24"/>
        </w:rPr>
        <w:t xml:space="preserve">, </w:t>
      </w:r>
    </w:p>
    <w:p w:rsidR="00822CBB" w:rsidRPr="00C532DF" w:rsidRDefault="00822CBB" w:rsidP="0017188E">
      <w:pPr>
        <w:numPr>
          <w:ilvl w:val="1"/>
          <w:numId w:val="19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promocja działalności i osiągnięć organizacji z terenu powiatu,</w:t>
      </w:r>
    </w:p>
    <w:p w:rsidR="00822CBB" w:rsidRPr="00C532DF" w:rsidRDefault="00822CBB" w:rsidP="0017188E">
      <w:pPr>
        <w:numPr>
          <w:ilvl w:val="1"/>
          <w:numId w:val="19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inicjowanie współpracy i integracji organizacji z terenu powiatu, szczególnie poprzez wspieranie powstania Powiatowej Rady Działalności Pożytku Publicznego oraz inicjowanie przedsięwzięć integrujących trzy sektory,</w:t>
      </w:r>
    </w:p>
    <w:p w:rsidR="00822CBB" w:rsidRPr="00C532DF" w:rsidRDefault="00822CBB" w:rsidP="0017188E">
      <w:pPr>
        <w:numPr>
          <w:ilvl w:val="1"/>
          <w:numId w:val="19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współpraca w ramach programu LEADER oraz wspieranie aktywnego udziału w jego wdrażaniu na terenie powiatu ,</w:t>
      </w:r>
    </w:p>
    <w:p w:rsidR="00822CBB" w:rsidRPr="00C532DF" w:rsidRDefault="00822CBB" w:rsidP="0017188E">
      <w:pPr>
        <w:numPr>
          <w:ilvl w:val="1"/>
          <w:numId w:val="19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 xml:space="preserve">wsparcie powiatowego centrum organizacji pozarządowych i rozwoju aktywności społecznej. 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b/>
          <w:sz w:val="24"/>
        </w:rPr>
      </w:pPr>
    </w:p>
    <w:p w:rsidR="00822CBB" w:rsidRPr="00C532DF" w:rsidRDefault="00822CBB" w:rsidP="00C532DF">
      <w:pPr>
        <w:spacing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>12) W dziedzinie: działalności na rzecz rodziny, macierzyństwa, rodzicielstwa, upowszechniania i ochrony praw dziecka:</w:t>
      </w:r>
    </w:p>
    <w:p w:rsidR="00822CBB" w:rsidRPr="00C532DF" w:rsidRDefault="00822CBB" w:rsidP="0017188E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sz w:val="24"/>
        </w:rPr>
      </w:pPr>
      <w:r w:rsidRPr="00C532DF">
        <w:rPr>
          <w:sz w:val="24"/>
        </w:rPr>
        <w:t>promocja wartości rodzinnych, macierzyństwa i odpowiedzialnego rodzicielstwa,</w:t>
      </w:r>
    </w:p>
    <w:p w:rsidR="00822CBB" w:rsidRPr="00C532DF" w:rsidRDefault="00822CBB" w:rsidP="0017188E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sz w:val="24"/>
        </w:rPr>
      </w:pPr>
      <w:r w:rsidRPr="00C532DF">
        <w:rPr>
          <w:sz w:val="24"/>
        </w:rPr>
        <w:t>organizowanie poradnictwa rodzinnego i mediacji,</w:t>
      </w:r>
    </w:p>
    <w:p w:rsidR="00822CBB" w:rsidRPr="00C532DF" w:rsidRDefault="00822CBB" w:rsidP="0017188E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sz w:val="24"/>
        </w:rPr>
      </w:pPr>
      <w:r w:rsidRPr="00C532DF">
        <w:rPr>
          <w:sz w:val="24"/>
        </w:rPr>
        <w:t>wspieranie działań w zakresie przeciwdziałania patologiom życia rodzin</w:t>
      </w:r>
      <w:r w:rsidR="00C532DF">
        <w:rPr>
          <w:sz w:val="24"/>
        </w:rPr>
        <w:t>nego, w tym przemocy w rodzinie,</w:t>
      </w:r>
    </w:p>
    <w:p w:rsidR="00822CBB" w:rsidRPr="00C532DF" w:rsidRDefault="00822CBB" w:rsidP="00C532DF">
      <w:pPr>
        <w:pStyle w:val="Akapitzlist"/>
        <w:suppressAutoHyphens w:val="0"/>
        <w:spacing w:line="276" w:lineRule="auto"/>
        <w:jc w:val="both"/>
        <w:rPr>
          <w:b/>
          <w:color w:val="0070C0"/>
          <w:sz w:val="24"/>
          <w:u w:val="single"/>
        </w:rPr>
      </w:pPr>
    </w:p>
    <w:p w:rsidR="00822CBB" w:rsidRPr="00C532DF" w:rsidRDefault="00822CBB" w:rsidP="00C532DF">
      <w:pPr>
        <w:spacing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 xml:space="preserve">13)  </w:t>
      </w:r>
      <w:r w:rsidR="0017188E">
        <w:rPr>
          <w:b/>
          <w:sz w:val="24"/>
        </w:rPr>
        <w:t>W</w:t>
      </w:r>
      <w:r w:rsidRPr="00C532DF">
        <w:rPr>
          <w:b/>
          <w:sz w:val="24"/>
        </w:rPr>
        <w:t xml:space="preserve"> dziedzinie: promocja i organizacja wolontariatu:</w:t>
      </w:r>
    </w:p>
    <w:p w:rsidR="00822CBB" w:rsidRPr="00C532DF" w:rsidRDefault="00822CBB" w:rsidP="00C532DF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sz w:val="24"/>
        </w:rPr>
      </w:pPr>
      <w:r w:rsidRPr="00C532DF">
        <w:rPr>
          <w:sz w:val="24"/>
        </w:rPr>
        <w:t>popularyzacja idei wolontariatu,</w:t>
      </w:r>
    </w:p>
    <w:p w:rsidR="00822CBB" w:rsidRPr="00C532DF" w:rsidRDefault="00822CBB" w:rsidP="00C532DF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sz w:val="24"/>
        </w:rPr>
      </w:pPr>
      <w:r w:rsidRPr="00C532DF">
        <w:rPr>
          <w:sz w:val="24"/>
        </w:rPr>
        <w:t>wspieranie działań sprzyjających zaangażowaniu się mieszkańców powiatu wołowskiego w wolontariat,</w:t>
      </w:r>
    </w:p>
    <w:p w:rsidR="00822CBB" w:rsidRPr="00C532DF" w:rsidRDefault="00822CBB" w:rsidP="00C532DF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sz w:val="24"/>
        </w:rPr>
      </w:pPr>
      <w:r w:rsidRPr="00C532DF">
        <w:rPr>
          <w:sz w:val="24"/>
        </w:rPr>
        <w:t>tworzenie i w</w:t>
      </w:r>
      <w:r w:rsidR="00C532DF">
        <w:rPr>
          <w:sz w:val="24"/>
        </w:rPr>
        <w:t>spieranie ośrodków wolontariatu,</w:t>
      </w:r>
      <w:r w:rsidRPr="00C532DF">
        <w:rPr>
          <w:sz w:val="24"/>
        </w:rPr>
        <w:t xml:space="preserve"> </w:t>
      </w:r>
    </w:p>
    <w:p w:rsidR="00132E54" w:rsidRPr="00C532DF" w:rsidRDefault="00132E54" w:rsidP="00C532DF">
      <w:pPr>
        <w:suppressAutoHyphens w:val="0"/>
        <w:spacing w:line="276" w:lineRule="auto"/>
        <w:jc w:val="both"/>
        <w:rPr>
          <w:sz w:val="24"/>
        </w:rPr>
      </w:pPr>
    </w:p>
    <w:p w:rsidR="00132E54" w:rsidRPr="00C532DF" w:rsidRDefault="00132E54" w:rsidP="00C532DF">
      <w:pPr>
        <w:suppressAutoHyphens w:val="0"/>
        <w:spacing w:line="276" w:lineRule="auto"/>
        <w:jc w:val="both"/>
        <w:rPr>
          <w:b/>
          <w:sz w:val="24"/>
        </w:rPr>
      </w:pPr>
      <w:r w:rsidRPr="00C532DF">
        <w:rPr>
          <w:b/>
          <w:sz w:val="24"/>
        </w:rPr>
        <w:t xml:space="preserve">14) </w:t>
      </w:r>
      <w:r w:rsidR="0017188E">
        <w:rPr>
          <w:b/>
          <w:sz w:val="24"/>
        </w:rPr>
        <w:t>W</w:t>
      </w:r>
      <w:r w:rsidRPr="00C532DF">
        <w:rPr>
          <w:b/>
          <w:sz w:val="24"/>
        </w:rPr>
        <w:t xml:space="preserve"> dziedzinie pomocy Polonii i Polakom za granicą:</w:t>
      </w:r>
    </w:p>
    <w:p w:rsidR="00132E54" w:rsidRPr="00C532DF" w:rsidRDefault="00132E54" w:rsidP="00C532DF">
      <w:pPr>
        <w:pStyle w:val="Akapitzlist"/>
        <w:numPr>
          <w:ilvl w:val="1"/>
          <w:numId w:val="16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283"/>
        <w:jc w:val="both"/>
        <w:rPr>
          <w:sz w:val="24"/>
        </w:rPr>
      </w:pPr>
      <w:r w:rsidRPr="00C532DF">
        <w:rPr>
          <w:sz w:val="24"/>
        </w:rPr>
        <w:t xml:space="preserve">organizacja pobytów edukacyjno – wypoczynkowych ze szczególnym uwzględnieniem dzieci i młodzieży, </w:t>
      </w:r>
    </w:p>
    <w:p w:rsidR="00132E54" w:rsidRPr="00C532DF" w:rsidRDefault="00132E54" w:rsidP="00C532DF">
      <w:pPr>
        <w:pStyle w:val="Akapitzlist"/>
        <w:numPr>
          <w:ilvl w:val="1"/>
          <w:numId w:val="16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283"/>
        <w:jc w:val="both"/>
        <w:rPr>
          <w:sz w:val="24"/>
        </w:rPr>
      </w:pPr>
      <w:r w:rsidRPr="00C532DF">
        <w:rPr>
          <w:sz w:val="24"/>
        </w:rPr>
        <w:t>działanie na rzecz polskiego dziedzictwa k</w:t>
      </w:r>
      <w:r w:rsidR="00C532DF">
        <w:rPr>
          <w:sz w:val="24"/>
        </w:rPr>
        <w:t>ulturowego poza granicami kraju.</w:t>
      </w:r>
    </w:p>
    <w:p w:rsidR="00132E54" w:rsidRPr="00C532DF" w:rsidRDefault="00132E54" w:rsidP="00C532DF">
      <w:pPr>
        <w:pStyle w:val="Akapitzlist"/>
        <w:suppressAutoHyphens w:val="0"/>
        <w:spacing w:line="276" w:lineRule="auto"/>
        <w:ind w:left="709"/>
        <w:jc w:val="both"/>
        <w:rPr>
          <w:sz w:val="24"/>
        </w:rPr>
      </w:pPr>
    </w:p>
    <w:p w:rsidR="00822CBB" w:rsidRDefault="00822CBB" w:rsidP="00C532DF">
      <w:pPr>
        <w:autoSpaceDE w:val="0"/>
        <w:spacing w:after="120" w:line="276" w:lineRule="auto"/>
        <w:jc w:val="both"/>
        <w:rPr>
          <w:sz w:val="24"/>
        </w:rPr>
      </w:pPr>
    </w:p>
    <w:p w:rsidR="00C532DF" w:rsidRDefault="00C532DF" w:rsidP="00C532DF">
      <w:pPr>
        <w:autoSpaceDE w:val="0"/>
        <w:spacing w:after="120" w:line="276" w:lineRule="auto"/>
        <w:jc w:val="both"/>
        <w:rPr>
          <w:sz w:val="24"/>
        </w:rPr>
      </w:pPr>
    </w:p>
    <w:p w:rsidR="00076DD3" w:rsidRPr="00C532DF" w:rsidRDefault="00076DD3" w:rsidP="00C532DF">
      <w:pPr>
        <w:autoSpaceDE w:val="0"/>
        <w:spacing w:after="120" w:line="276" w:lineRule="auto"/>
        <w:jc w:val="both"/>
        <w:rPr>
          <w:sz w:val="24"/>
        </w:rPr>
      </w:pP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Rozdział V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Sposób realizacji programu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8</w:t>
      </w:r>
    </w:p>
    <w:p w:rsidR="00822CBB" w:rsidRPr="00C532DF" w:rsidRDefault="00822CBB" w:rsidP="00C532DF">
      <w:pPr>
        <w:numPr>
          <w:ilvl w:val="0"/>
          <w:numId w:val="22"/>
        </w:numPr>
        <w:tabs>
          <w:tab w:val="clear" w:pos="643"/>
          <w:tab w:val="num" w:pos="426"/>
        </w:tabs>
        <w:spacing w:after="120" w:line="276" w:lineRule="auto"/>
        <w:ind w:hanging="643"/>
        <w:jc w:val="both"/>
        <w:rPr>
          <w:sz w:val="24"/>
        </w:rPr>
      </w:pPr>
      <w:r w:rsidRPr="00C532DF">
        <w:rPr>
          <w:sz w:val="24"/>
        </w:rPr>
        <w:t>Program obowiąz</w:t>
      </w:r>
      <w:r w:rsidR="002238D9" w:rsidRPr="00C532DF">
        <w:rPr>
          <w:sz w:val="24"/>
        </w:rPr>
        <w:t>uje w okresie od 1 stycznia 2014 roku do 31 grudnia 2014</w:t>
      </w:r>
      <w:r w:rsidRPr="00C532DF">
        <w:rPr>
          <w:sz w:val="24"/>
        </w:rPr>
        <w:t xml:space="preserve"> roku.</w:t>
      </w:r>
    </w:p>
    <w:p w:rsidR="00822CBB" w:rsidRPr="00C532DF" w:rsidRDefault="00822CBB" w:rsidP="00C532DF">
      <w:pPr>
        <w:numPr>
          <w:ilvl w:val="0"/>
          <w:numId w:val="22"/>
        </w:numPr>
        <w:tabs>
          <w:tab w:val="clear" w:pos="643"/>
          <w:tab w:val="num" w:pos="360"/>
        </w:tabs>
        <w:spacing w:after="120" w:line="276" w:lineRule="auto"/>
        <w:ind w:left="360"/>
        <w:jc w:val="both"/>
        <w:rPr>
          <w:sz w:val="24"/>
        </w:rPr>
      </w:pPr>
      <w:r w:rsidRPr="00C532DF">
        <w:rPr>
          <w:sz w:val="24"/>
        </w:rPr>
        <w:t xml:space="preserve">Program realizowany jest w drodze współpracy powiatu oraz organizacji pozarządowych, </w:t>
      </w:r>
      <w:r w:rsidRPr="00C532DF">
        <w:rPr>
          <w:sz w:val="24"/>
        </w:rPr>
        <w:br/>
        <w:t xml:space="preserve">w formach wymienionych w rozdziale II. </w:t>
      </w:r>
    </w:p>
    <w:p w:rsidR="00822CBB" w:rsidRPr="00C532DF" w:rsidRDefault="00822CBB" w:rsidP="00C532DF">
      <w:pPr>
        <w:numPr>
          <w:ilvl w:val="0"/>
          <w:numId w:val="22"/>
        </w:numPr>
        <w:tabs>
          <w:tab w:val="clear" w:pos="643"/>
          <w:tab w:val="num" w:pos="360"/>
        </w:tabs>
        <w:autoSpaceDE w:val="0"/>
        <w:spacing w:after="120" w:line="276" w:lineRule="auto"/>
        <w:ind w:left="360"/>
        <w:jc w:val="both"/>
        <w:rPr>
          <w:sz w:val="24"/>
        </w:rPr>
      </w:pPr>
      <w:r w:rsidRPr="00C532DF">
        <w:rPr>
          <w:sz w:val="24"/>
        </w:rPr>
        <w:t>Podmiotami realizującymi zapisy programu są:</w:t>
      </w:r>
    </w:p>
    <w:p w:rsidR="00822CBB" w:rsidRPr="00C532DF" w:rsidRDefault="00822CBB" w:rsidP="00C532DF">
      <w:pPr>
        <w:numPr>
          <w:ilvl w:val="1"/>
          <w:numId w:val="20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organizacje prowadzące na terenie powiatu działalność pożytku publicznego w zakresie odpowiadającym zadaniom powiatu,</w:t>
      </w:r>
    </w:p>
    <w:p w:rsidR="00822CBB" w:rsidRPr="00C532DF" w:rsidRDefault="00822CBB" w:rsidP="00C532DF">
      <w:pPr>
        <w:numPr>
          <w:ilvl w:val="1"/>
          <w:numId w:val="20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Rada Powiatu Wołowskiego i jej Komisje w zakresie wytyczania polityki społecznej i finansowej powiatu,</w:t>
      </w:r>
    </w:p>
    <w:p w:rsidR="00822CBB" w:rsidRPr="00C532DF" w:rsidRDefault="00822CBB" w:rsidP="00C532DF">
      <w:pPr>
        <w:numPr>
          <w:ilvl w:val="1"/>
          <w:numId w:val="20"/>
        </w:numPr>
        <w:autoSpaceDE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Zarząd Powiatu Wołowskiego w zakresie realizacji polityki społecznej i finansowej powiatu wytyczonej przez Radę Powiatu Wołowskiego,</w:t>
      </w:r>
    </w:p>
    <w:p w:rsidR="00822CBB" w:rsidRPr="00C532DF" w:rsidRDefault="00822CBB" w:rsidP="00C532DF">
      <w:pPr>
        <w:numPr>
          <w:ilvl w:val="1"/>
          <w:numId w:val="20"/>
        </w:numPr>
        <w:autoSpaceDE w:val="0"/>
        <w:spacing w:after="120" w:line="276" w:lineRule="auto"/>
        <w:jc w:val="both"/>
        <w:rPr>
          <w:sz w:val="24"/>
        </w:rPr>
      </w:pPr>
      <w:smartTag w:uri="urn:schemas-microsoft-com:office:smarttags" w:element="PersonName">
        <w:smartTagPr>
          <w:attr w:name="ProductID" w:val="Starostwo Powiatowe w Wołowie"/>
        </w:smartTagPr>
        <w:r w:rsidRPr="00C532DF">
          <w:rPr>
            <w:sz w:val="24"/>
          </w:rPr>
          <w:t>Starostwo Powiatowe w Wołowie</w:t>
        </w:r>
      </w:smartTag>
      <w:r w:rsidRPr="00C532DF">
        <w:rPr>
          <w:sz w:val="24"/>
        </w:rPr>
        <w:t xml:space="preserve"> oraz jednostki organizacyjne powiatu w zakresie bieżącej współpracy z organizacjami w ramach swoich kompetencji określonych regulaminowo lub statutowo.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9</w:t>
      </w:r>
    </w:p>
    <w:p w:rsidR="00822CBB" w:rsidRPr="00C532DF" w:rsidRDefault="00822CBB" w:rsidP="00C532DF">
      <w:pPr>
        <w:numPr>
          <w:ilvl w:val="0"/>
          <w:numId w:val="21"/>
        </w:numPr>
        <w:tabs>
          <w:tab w:val="clear" w:pos="643"/>
          <w:tab w:val="num" w:pos="426"/>
        </w:tabs>
        <w:autoSpaceDE w:val="0"/>
        <w:spacing w:after="120" w:line="276" w:lineRule="auto"/>
        <w:ind w:hanging="643"/>
        <w:jc w:val="both"/>
        <w:rPr>
          <w:sz w:val="24"/>
        </w:rPr>
      </w:pPr>
      <w:r w:rsidRPr="00C532DF">
        <w:rPr>
          <w:sz w:val="24"/>
        </w:rPr>
        <w:t>Planowana wysokość środków przeznaczonych n</w:t>
      </w:r>
      <w:r w:rsidR="006C665A">
        <w:rPr>
          <w:sz w:val="24"/>
        </w:rPr>
        <w:t>a realizację programu wynosi: 26</w:t>
      </w:r>
      <w:r w:rsidRPr="00C532DF">
        <w:rPr>
          <w:sz w:val="24"/>
        </w:rPr>
        <w:t>9 600 złotych. Kwota ta może zostać skorygowana w toku prac nad budżetem powiatu wołowskiego na</w:t>
      </w:r>
      <w:r w:rsidR="002238D9" w:rsidRPr="00C532DF">
        <w:rPr>
          <w:sz w:val="24"/>
        </w:rPr>
        <w:t xml:space="preserve"> rok 2014</w:t>
      </w:r>
      <w:r w:rsidRPr="00C532DF">
        <w:rPr>
          <w:sz w:val="24"/>
        </w:rPr>
        <w:t xml:space="preserve"> jak i w trakcie jego realizacji. </w:t>
      </w:r>
    </w:p>
    <w:p w:rsidR="00822CBB" w:rsidRPr="00C532DF" w:rsidRDefault="00822CBB" w:rsidP="00C532DF">
      <w:pPr>
        <w:numPr>
          <w:ilvl w:val="0"/>
          <w:numId w:val="21"/>
        </w:numPr>
        <w:tabs>
          <w:tab w:val="clear" w:pos="643"/>
          <w:tab w:val="num" w:pos="426"/>
        </w:tabs>
        <w:autoSpaceDE w:val="0"/>
        <w:spacing w:after="120" w:line="276" w:lineRule="auto"/>
        <w:ind w:hanging="643"/>
        <w:jc w:val="both"/>
        <w:rPr>
          <w:sz w:val="24"/>
        </w:rPr>
      </w:pPr>
      <w:r w:rsidRPr="00C532DF">
        <w:rPr>
          <w:bCs/>
          <w:sz w:val="24"/>
        </w:rPr>
        <w:t>Program nie obejmuje zadań i dotacji przekazanych organizacjom na podstawie ustawy o systemie oświaty.</w:t>
      </w:r>
    </w:p>
    <w:p w:rsidR="00822CBB" w:rsidRPr="00C532DF" w:rsidRDefault="00822CBB" w:rsidP="00C532DF">
      <w:pPr>
        <w:autoSpaceDE w:val="0"/>
        <w:spacing w:after="120" w:line="276" w:lineRule="auto"/>
        <w:jc w:val="both"/>
        <w:rPr>
          <w:b/>
          <w:bCs/>
          <w:sz w:val="24"/>
        </w:rPr>
      </w:pP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Rozdział VI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sz w:val="24"/>
        </w:rPr>
      </w:pPr>
      <w:r w:rsidRPr="00C532DF">
        <w:rPr>
          <w:b/>
          <w:sz w:val="24"/>
        </w:rPr>
        <w:t>Tryb powoływania i zasady działania komisji konkursowych</w:t>
      </w:r>
    </w:p>
    <w:p w:rsidR="00822CBB" w:rsidRPr="00C532DF" w:rsidRDefault="00822CBB" w:rsidP="00C532DF">
      <w:pPr>
        <w:autoSpaceDE w:val="0"/>
        <w:spacing w:after="120" w:line="276" w:lineRule="auto"/>
        <w:jc w:val="center"/>
        <w:rPr>
          <w:b/>
          <w:bCs/>
          <w:sz w:val="24"/>
        </w:rPr>
      </w:pPr>
      <w:r w:rsidRPr="00C532DF">
        <w:rPr>
          <w:b/>
          <w:bCs/>
          <w:sz w:val="24"/>
        </w:rPr>
        <w:t>§ 10</w:t>
      </w:r>
    </w:p>
    <w:p w:rsidR="00822CBB" w:rsidRPr="00C532DF" w:rsidRDefault="00822CBB" w:rsidP="00C532DF">
      <w:pPr>
        <w:pStyle w:val="Tekstpodstawowy"/>
        <w:widowControl w:val="0"/>
        <w:numPr>
          <w:ilvl w:val="0"/>
          <w:numId w:val="23"/>
        </w:numPr>
        <w:tabs>
          <w:tab w:val="num" w:pos="426"/>
        </w:tabs>
        <w:spacing w:line="276" w:lineRule="auto"/>
        <w:ind w:left="426" w:hanging="426"/>
      </w:pPr>
      <w:r w:rsidRPr="00C532DF">
        <w:t xml:space="preserve">Komisje konkursowe powoływane są przez zarząd powiatu celem opiniowania ofert złożonych w otwartych konkursach. </w:t>
      </w:r>
    </w:p>
    <w:p w:rsidR="00822CBB" w:rsidRPr="00C532DF" w:rsidRDefault="00822CBB" w:rsidP="00C532DF">
      <w:pPr>
        <w:pStyle w:val="Tekstpodstawowy"/>
        <w:widowControl w:val="0"/>
        <w:numPr>
          <w:ilvl w:val="0"/>
          <w:numId w:val="23"/>
        </w:numPr>
        <w:spacing w:line="276" w:lineRule="auto"/>
      </w:pPr>
      <w:r w:rsidRPr="00C532DF">
        <w:t xml:space="preserve">Opiniowanie ofert przez komisję dotyczy jedynie oceny merytorycznej. Ocena formalna dokonywana jest przez właściwe komórki starostwa lub jednostki organizacyjne wskazane </w:t>
      </w:r>
      <w:r w:rsidRPr="00C532DF">
        <w:br/>
        <w:t>w ogłoszeniu konkursowym.</w:t>
      </w:r>
    </w:p>
    <w:p w:rsidR="00822CBB" w:rsidRPr="00C532DF" w:rsidRDefault="00822CBB" w:rsidP="00C532DF">
      <w:pPr>
        <w:pStyle w:val="Tekstpodstawowy"/>
        <w:widowControl w:val="0"/>
        <w:numPr>
          <w:ilvl w:val="0"/>
          <w:numId w:val="23"/>
        </w:numPr>
        <w:spacing w:line="276" w:lineRule="auto"/>
      </w:pPr>
      <w:r w:rsidRPr="00C532DF">
        <w:t>Do każdego konkursu powoływana jest odrębna komisja konkursowa</w:t>
      </w:r>
      <w:r w:rsidRPr="00C532DF">
        <w:rPr>
          <w:color w:val="000000"/>
        </w:rPr>
        <w:t xml:space="preserve">. </w:t>
      </w:r>
    </w:p>
    <w:p w:rsidR="00822CBB" w:rsidRPr="00C532DF" w:rsidRDefault="00822CBB" w:rsidP="00C532DF">
      <w:pPr>
        <w:pStyle w:val="Tekstpodstawowy"/>
        <w:widowControl w:val="0"/>
        <w:numPr>
          <w:ilvl w:val="0"/>
          <w:numId w:val="23"/>
        </w:numPr>
        <w:spacing w:line="276" w:lineRule="auto"/>
      </w:pPr>
      <w:r w:rsidRPr="00C532DF">
        <w:t>Komisje składają się z 3 do 5 członków.</w:t>
      </w:r>
    </w:p>
    <w:p w:rsidR="00822CBB" w:rsidRPr="00C532DF" w:rsidRDefault="00822CBB" w:rsidP="00C532DF">
      <w:pPr>
        <w:pStyle w:val="Tekstpodstawowy"/>
        <w:widowControl w:val="0"/>
        <w:numPr>
          <w:ilvl w:val="0"/>
          <w:numId w:val="23"/>
        </w:numPr>
        <w:spacing w:line="276" w:lineRule="auto"/>
      </w:pPr>
      <w:r w:rsidRPr="00C532DF">
        <w:t xml:space="preserve">W skład komisji konkursowej wchodzą przedstawiciele zarządu oraz osoba/osoby </w:t>
      </w:r>
      <w:r w:rsidRPr="00C532DF">
        <w:lastRenderedPageBreak/>
        <w:t>wskazane przez  organizacje, z wyłączeniem osób wskazanych przez organizacje biorące udział w konkursie.</w:t>
      </w:r>
    </w:p>
    <w:p w:rsidR="00822CBB" w:rsidRPr="00C532DF" w:rsidRDefault="00822CBB" w:rsidP="00C532DF">
      <w:pPr>
        <w:pStyle w:val="Tekstpodstawowy"/>
        <w:widowControl w:val="0"/>
        <w:numPr>
          <w:ilvl w:val="0"/>
          <w:numId w:val="23"/>
        </w:numPr>
        <w:spacing w:line="276" w:lineRule="auto"/>
      </w:pPr>
      <w:r w:rsidRPr="00C532DF">
        <w:t>Zarząd ogłasza otwarty nabór na reprezentantów organizacji w komisjach i spośród zgłoszonych kandydatur wybiera przedstawiciela/i organizacji. Kandydatów na członka komisji konkursowej wskazują organizacje pozarządowe działające na terenie powiatu i na rzecz jego mieszkańców, pod warunkiem, że organizacja, przez którą został wskazany, nie będzie brała udziału w konkursie.</w:t>
      </w:r>
    </w:p>
    <w:p w:rsidR="00822CBB" w:rsidRPr="00C532DF" w:rsidRDefault="00822CBB" w:rsidP="00C532DF">
      <w:pPr>
        <w:pStyle w:val="Tekstpodstawowy"/>
        <w:widowControl w:val="0"/>
        <w:numPr>
          <w:ilvl w:val="0"/>
          <w:numId w:val="23"/>
        </w:numPr>
        <w:spacing w:line="276" w:lineRule="auto"/>
      </w:pPr>
      <w:r w:rsidRPr="00C532DF">
        <w:t xml:space="preserve">W przypadku powstania Powiatowej Rady Działalności Pożytku Publicznego, to ona wskazuje reprezentanta/ów organizacji do prac w komisji. </w:t>
      </w:r>
    </w:p>
    <w:p w:rsidR="00822CBB" w:rsidRPr="00C532DF" w:rsidRDefault="00822CBB" w:rsidP="00C532DF">
      <w:pPr>
        <w:pStyle w:val="Tekstpodstawowy"/>
        <w:widowControl w:val="0"/>
        <w:numPr>
          <w:ilvl w:val="0"/>
          <w:numId w:val="23"/>
        </w:numPr>
        <w:spacing w:line="276" w:lineRule="auto"/>
      </w:pPr>
      <w:r w:rsidRPr="00C532DF">
        <w:t xml:space="preserve"> Do członków komisji konkursowej biorących udział w opiniowaniu ofert stosuje się przepisy ustawy z dnia 14 czerwca 1960 r., Kodeks postępowania administracyjnego, dotyczące wyłączenia z postępowania konkursowego.</w:t>
      </w:r>
    </w:p>
    <w:p w:rsidR="00822CBB" w:rsidRPr="00C532DF" w:rsidRDefault="00822CBB" w:rsidP="00C532DF">
      <w:pPr>
        <w:pStyle w:val="Tekstpodstawowy"/>
        <w:widowControl w:val="0"/>
        <w:numPr>
          <w:ilvl w:val="0"/>
          <w:numId w:val="23"/>
        </w:numPr>
        <w:spacing w:line="276" w:lineRule="auto"/>
      </w:pPr>
      <w:r w:rsidRPr="00C532DF">
        <w:t xml:space="preserve">Udział w pracach komisji konkursowej jest nieodpłatny i nie przysługuje zwrot kosztów podróży. </w:t>
      </w:r>
    </w:p>
    <w:p w:rsidR="00822CBB" w:rsidRPr="00C532DF" w:rsidRDefault="00822CBB" w:rsidP="00C532DF">
      <w:pPr>
        <w:pStyle w:val="Tekstpodstawowy"/>
        <w:widowControl w:val="0"/>
        <w:numPr>
          <w:ilvl w:val="0"/>
          <w:numId w:val="23"/>
        </w:numPr>
        <w:spacing w:line="276" w:lineRule="auto"/>
      </w:pPr>
      <w:r w:rsidRPr="00C532DF">
        <w:t xml:space="preserve">W pracach komisji mogą brać udział z głosem doradczym także inne osoby, posiadające doświadczenie w realizacji zadań będących przedmiotem konkursu. </w:t>
      </w:r>
    </w:p>
    <w:p w:rsidR="00822CBB" w:rsidRPr="00C532DF" w:rsidRDefault="00822CBB" w:rsidP="00C532DF">
      <w:pPr>
        <w:pStyle w:val="Tekstpodstawowy"/>
        <w:widowControl w:val="0"/>
        <w:numPr>
          <w:ilvl w:val="0"/>
          <w:numId w:val="23"/>
        </w:numPr>
        <w:spacing w:line="276" w:lineRule="auto"/>
      </w:pPr>
      <w:r w:rsidRPr="00C532DF">
        <w:t xml:space="preserve"> W przypadku gdy w naborze, o którym mowa w ust. 6 nie wpłynęła żadna kandydatura lub wybrana/e osoba/y </w:t>
      </w:r>
      <w:r w:rsidRPr="00C532DF">
        <w:rPr>
          <w:lang w:eastAsia="pl-PL"/>
        </w:rPr>
        <w:t>nie weźmie/zmą udziału w pracach komisji konkursowej lub będzie/będą podlegać wyłączeniu, o którym mowa w ust. 8, komisja konkursowa może działać bez udziału osób wskazanych przez organizacje.</w:t>
      </w:r>
    </w:p>
    <w:p w:rsidR="00822CBB" w:rsidRPr="00C532DF" w:rsidRDefault="00822CBB" w:rsidP="00C532DF">
      <w:pPr>
        <w:pStyle w:val="Tekstpodstawowy"/>
        <w:spacing w:before="120" w:line="276" w:lineRule="auto"/>
        <w:jc w:val="center"/>
        <w:rPr>
          <w:b/>
        </w:rPr>
      </w:pPr>
      <w:r w:rsidRPr="00C532DF">
        <w:rPr>
          <w:b/>
        </w:rPr>
        <w:t>§ 11</w:t>
      </w:r>
    </w:p>
    <w:p w:rsidR="00822CBB" w:rsidRPr="00460783" w:rsidRDefault="00822CBB" w:rsidP="00460783">
      <w:pPr>
        <w:pStyle w:val="Akapitzlist1"/>
        <w:numPr>
          <w:ilvl w:val="1"/>
          <w:numId w:val="23"/>
        </w:numPr>
        <w:tabs>
          <w:tab w:val="left" w:pos="360"/>
        </w:tabs>
        <w:spacing w:after="120"/>
        <w:ind w:hanging="1157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>Członkowie komisji wybierają  spośród siebie przewodniczącego.</w:t>
      </w:r>
    </w:p>
    <w:p w:rsidR="00822CBB" w:rsidRPr="00460783" w:rsidRDefault="00822CBB" w:rsidP="00C532DF">
      <w:pPr>
        <w:pStyle w:val="Akapitzlist1"/>
        <w:numPr>
          <w:ilvl w:val="1"/>
          <w:numId w:val="23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>Komisja konkursowa rozpatruje oferty w terminie podanym w ogłoszeniu konkursowym. Komisja konkursowa podczas opiniowania ofert stosuje kryteria wyszczególnione w ustawie oraz w danym ogłoszeniu konkursowym.</w:t>
      </w:r>
    </w:p>
    <w:p w:rsidR="00822CBB" w:rsidRPr="00BB4337" w:rsidRDefault="00822CBB" w:rsidP="00C532DF">
      <w:pPr>
        <w:pStyle w:val="Akapitzlist1"/>
        <w:numPr>
          <w:ilvl w:val="1"/>
          <w:numId w:val="23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 xml:space="preserve">Członkowie komisji oceniają oferty indywidualnie za pomocą karty oceny, przyznając poszczególnej ofercie punkty zgodnie z kryteriami oceny. </w:t>
      </w:r>
      <w:r w:rsidRPr="00BB4337">
        <w:rPr>
          <w:rFonts w:ascii="Times New Roman" w:hAnsi="Times New Roman"/>
          <w:sz w:val="24"/>
          <w:szCs w:val="24"/>
          <w:lang w:val="pl-PL"/>
        </w:rPr>
        <w:t xml:space="preserve">Wzór karty oceny określa każdorazowo zarząd powołując daną komisję. </w:t>
      </w:r>
    </w:p>
    <w:p w:rsidR="00822CBB" w:rsidRPr="00460783" w:rsidRDefault="00822CBB" w:rsidP="00C532DF">
      <w:pPr>
        <w:pStyle w:val="Akapitzlist1"/>
        <w:numPr>
          <w:ilvl w:val="1"/>
          <w:numId w:val="23"/>
        </w:numPr>
        <w:tabs>
          <w:tab w:val="left" w:pos="360"/>
        </w:tabs>
        <w:spacing w:after="120"/>
        <w:ind w:left="360"/>
        <w:jc w:val="both"/>
        <w:rPr>
          <w:rStyle w:val="Uwydatnienie"/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 xml:space="preserve"> Końcową </w:t>
      </w:r>
      <w:r w:rsidRPr="00460783">
        <w:rPr>
          <w:rStyle w:val="Uwydatnienie"/>
          <w:rFonts w:ascii="Times New Roman" w:hAnsi="Times New Roman"/>
          <w:b w:val="0"/>
          <w:sz w:val="24"/>
          <w:szCs w:val="24"/>
          <w:lang w:val="pl-PL"/>
        </w:rPr>
        <w:t>ocenę</w:t>
      </w:r>
      <w:r w:rsidRPr="00460783">
        <w:rPr>
          <w:rFonts w:ascii="Times New Roman" w:hAnsi="Times New Roman"/>
          <w:sz w:val="24"/>
          <w:szCs w:val="24"/>
          <w:lang w:val="pl-PL"/>
        </w:rPr>
        <w:t xml:space="preserve"> oferty stanowi </w:t>
      </w:r>
      <w:r w:rsidRPr="00460783">
        <w:rPr>
          <w:rStyle w:val="Uwydatnienie"/>
          <w:rFonts w:ascii="Times New Roman" w:hAnsi="Times New Roman"/>
          <w:b w:val="0"/>
          <w:sz w:val="24"/>
          <w:szCs w:val="24"/>
          <w:lang w:val="pl-PL"/>
        </w:rPr>
        <w:t>średnia arytmetyczna indywidualnych ocen członków komisji.</w:t>
      </w:r>
      <w:r w:rsidRPr="00460783">
        <w:rPr>
          <w:rStyle w:val="Uwydatnienie"/>
          <w:rFonts w:ascii="Times New Roman" w:hAnsi="Times New Roman"/>
          <w:sz w:val="24"/>
          <w:szCs w:val="24"/>
          <w:lang w:val="pl-PL"/>
        </w:rPr>
        <w:t xml:space="preserve"> </w:t>
      </w:r>
    </w:p>
    <w:p w:rsidR="00822CBB" w:rsidRPr="00460783" w:rsidRDefault="00822CBB" w:rsidP="00C532DF">
      <w:pPr>
        <w:pStyle w:val="Akapitzlist1"/>
        <w:numPr>
          <w:ilvl w:val="1"/>
          <w:numId w:val="23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 xml:space="preserve">Obsługę administracyjną komisji konkursowych prowadzi wskazana przez zarząd komórka organizacyjna starostwa lub jednostka organizacyjna. </w:t>
      </w:r>
    </w:p>
    <w:p w:rsidR="00822CBB" w:rsidRPr="00460783" w:rsidRDefault="00822CBB" w:rsidP="00C532DF">
      <w:pPr>
        <w:pStyle w:val="Akapitzlist1"/>
        <w:numPr>
          <w:ilvl w:val="1"/>
          <w:numId w:val="23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 xml:space="preserve">Każde posiedzenie komisji konkursowej jest protokołowane, ze szczególnym uwzględnieniem zapisów dotyczących ustaleń podjętych przez komisję, tj. przyznanej liczby punktów i proponowanej wysokości dotacji. </w:t>
      </w:r>
    </w:p>
    <w:p w:rsidR="00822CBB" w:rsidRPr="00BB4337" w:rsidRDefault="00822CBB" w:rsidP="00C532DF">
      <w:pPr>
        <w:pStyle w:val="Akapitzlist1"/>
        <w:numPr>
          <w:ilvl w:val="1"/>
          <w:numId w:val="23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 xml:space="preserve">Protokoły posiedzeń oraz oświadczenia przechowywane są w zbiorze akt właściwych komórek starostwa lub jednostek organizacyjnych. </w:t>
      </w:r>
      <w:r w:rsidRPr="00BB4337">
        <w:rPr>
          <w:rFonts w:ascii="Times New Roman" w:hAnsi="Times New Roman"/>
          <w:sz w:val="24"/>
          <w:szCs w:val="24"/>
          <w:lang w:val="pl-PL"/>
        </w:rPr>
        <w:t>Powyższe dokumenty mają charakter jawny.</w:t>
      </w:r>
    </w:p>
    <w:p w:rsidR="00822CBB" w:rsidRPr="00460783" w:rsidRDefault="00822CBB" w:rsidP="00C532DF">
      <w:pPr>
        <w:pStyle w:val="Akapitzlist1"/>
        <w:numPr>
          <w:ilvl w:val="1"/>
          <w:numId w:val="23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 xml:space="preserve">Przeprowadzona przez komisję konkursową ocena ofert oraz propozycja rozstrzygnięcia konkursu zostanie przedstawiona zarządowi powiatu, który dokonuje ostatecznego wyboru i decyduje o wysokości dotacji. </w:t>
      </w:r>
    </w:p>
    <w:p w:rsidR="00822CBB" w:rsidRPr="00460783" w:rsidRDefault="00822CBB" w:rsidP="00C532DF">
      <w:pPr>
        <w:pStyle w:val="Akapitzlist1"/>
        <w:numPr>
          <w:ilvl w:val="1"/>
          <w:numId w:val="23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460783">
        <w:rPr>
          <w:rFonts w:ascii="Times New Roman" w:hAnsi="Times New Roman"/>
          <w:sz w:val="24"/>
          <w:szCs w:val="24"/>
          <w:lang w:val="pl-PL"/>
        </w:rPr>
        <w:t xml:space="preserve">Komisja konkursowa rozwiązuje się z chwilą rozstrzygnięcia konkursu ofert. </w:t>
      </w:r>
    </w:p>
    <w:p w:rsidR="00460783" w:rsidRDefault="00460783" w:rsidP="00C532DF">
      <w:pPr>
        <w:spacing w:after="120" w:line="276" w:lineRule="auto"/>
        <w:jc w:val="both"/>
        <w:rPr>
          <w:sz w:val="24"/>
        </w:rPr>
      </w:pPr>
    </w:p>
    <w:p w:rsidR="00460783" w:rsidRPr="00C532DF" w:rsidRDefault="00460783" w:rsidP="00C532DF">
      <w:pPr>
        <w:spacing w:after="120" w:line="276" w:lineRule="auto"/>
        <w:jc w:val="both"/>
        <w:rPr>
          <w:sz w:val="24"/>
        </w:rPr>
      </w:pPr>
    </w:p>
    <w:p w:rsidR="00822CBB" w:rsidRPr="00C532DF" w:rsidRDefault="00822CBB" w:rsidP="00C532DF">
      <w:pPr>
        <w:spacing w:after="120" w:line="276" w:lineRule="auto"/>
        <w:jc w:val="center"/>
        <w:rPr>
          <w:b/>
          <w:sz w:val="24"/>
        </w:rPr>
      </w:pPr>
      <w:r w:rsidRPr="00C532DF">
        <w:rPr>
          <w:b/>
          <w:sz w:val="24"/>
        </w:rPr>
        <w:t>Rozdział VII</w:t>
      </w:r>
    </w:p>
    <w:p w:rsidR="00822CBB" w:rsidRPr="00C532DF" w:rsidRDefault="00822CBB" w:rsidP="00C532DF">
      <w:pPr>
        <w:spacing w:after="120" w:line="276" w:lineRule="auto"/>
        <w:jc w:val="center"/>
        <w:rPr>
          <w:b/>
          <w:sz w:val="24"/>
        </w:rPr>
      </w:pPr>
      <w:r w:rsidRPr="00C532DF">
        <w:rPr>
          <w:b/>
          <w:sz w:val="24"/>
        </w:rPr>
        <w:t>Sposób oceny realizacji programu</w:t>
      </w:r>
    </w:p>
    <w:p w:rsidR="00822CBB" w:rsidRPr="00C532DF" w:rsidRDefault="00822CBB" w:rsidP="00C532DF">
      <w:pPr>
        <w:spacing w:after="120" w:line="276" w:lineRule="auto"/>
        <w:ind w:left="1418" w:hanging="1418"/>
        <w:jc w:val="center"/>
        <w:rPr>
          <w:b/>
          <w:sz w:val="24"/>
        </w:rPr>
      </w:pPr>
      <w:r w:rsidRPr="00C532DF">
        <w:rPr>
          <w:b/>
          <w:sz w:val="24"/>
        </w:rPr>
        <w:t>§ 12</w:t>
      </w:r>
    </w:p>
    <w:p w:rsidR="00822CBB" w:rsidRPr="00C532DF" w:rsidRDefault="00822CBB" w:rsidP="00C532DF">
      <w:pPr>
        <w:numPr>
          <w:ilvl w:val="0"/>
          <w:numId w:val="1"/>
        </w:numPr>
        <w:tabs>
          <w:tab w:val="left" w:pos="549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Ustala się następujące mierniki oceny realizacji programu.</w:t>
      </w:r>
    </w:p>
    <w:p w:rsidR="00822CBB" w:rsidRPr="00C532DF" w:rsidRDefault="002238D9" w:rsidP="00C532DF">
      <w:pPr>
        <w:numPr>
          <w:ilvl w:val="0"/>
          <w:numId w:val="24"/>
        </w:numPr>
        <w:tabs>
          <w:tab w:val="clear" w:pos="1068"/>
          <w:tab w:val="left" w:pos="1080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W</w:t>
      </w:r>
      <w:r w:rsidR="00822CBB" w:rsidRPr="00C532DF">
        <w:rPr>
          <w:sz w:val="24"/>
        </w:rPr>
        <w:t xml:space="preserve">ysokość środków finansowych przekazanych z </w:t>
      </w:r>
      <w:smartTag w:uri="urn:schemas-microsoft-com:office:smarttags" w:element="PersonName">
        <w:smartTagPr>
          <w:attr w:name="ProductID" w:val="budżetu powiatu organizacjom"/>
        </w:smartTagPr>
        <w:r w:rsidR="00822CBB" w:rsidRPr="00C532DF">
          <w:rPr>
            <w:sz w:val="24"/>
          </w:rPr>
          <w:t>budżetu powiatu organizacjom</w:t>
        </w:r>
      </w:smartTag>
      <w:r w:rsidR="00822CBB" w:rsidRPr="00C532DF">
        <w:rPr>
          <w:sz w:val="24"/>
        </w:rPr>
        <w:t xml:space="preserve"> na realizację zadań publicznych,</w:t>
      </w:r>
    </w:p>
    <w:p w:rsidR="00822CBB" w:rsidRPr="00C532DF" w:rsidRDefault="002238D9" w:rsidP="00C532DF">
      <w:pPr>
        <w:numPr>
          <w:ilvl w:val="0"/>
          <w:numId w:val="24"/>
        </w:numPr>
        <w:tabs>
          <w:tab w:val="left" w:pos="720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U</w:t>
      </w:r>
      <w:r w:rsidR="00822CBB" w:rsidRPr="00C532DF">
        <w:rPr>
          <w:sz w:val="24"/>
        </w:rPr>
        <w:t>dział środków własnych organizacji pozarządowych w realizacji zadań publicznych zleconych w drodze konkursów ofert,</w:t>
      </w:r>
    </w:p>
    <w:p w:rsidR="00822CBB" w:rsidRPr="00C532DF" w:rsidRDefault="002238D9" w:rsidP="00C532DF">
      <w:pPr>
        <w:numPr>
          <w:ilvl w:val="0"/>
          <w:numId w:val="24"/>
        </w:numPr>
        <w:tabs>
          <w:tab w:val="left" w:pos="720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L</w:t>
      </w:r>
      <w:r w:rsidR="00822CBB" w:rsidRPr="00C532DF">
        <w:rPr>
          <w:sz w:val="24"/>
        </w:rPr>
        <w:t xml:space="preserve">iczba zadań publicznych realizowanych przez organizacje pozarządowe, </w:t>
      </w:r>
      <w:r w:rsidR="00822CBB" w:rsidRPr="00C532DF">
        <w:rPr>
          <w:sz w:val="24"/>
        </w:rPr>
        <w:br/>
        <w:t>z wyszczególnieniem zadań zleconych w drodze konkursów ofert i trybu pozakonkursowego,</w:t>
      </w:r>
    </w:p>
    <w:p w:rsidR="00822CBB" w:rsidRPr="00C532DF" w:rsidRDefault="002238D9" w:rsidP="00C532DF">
      <w:pPr>
        <w:numPr>
          <w:ilvl w:val="0"/>
          <w:numId w:val="24"/>
        </w:numPr>
        <w:tabs>
          <w:tab w:val="left" w:pos="720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L</w:t>
      </w:r>
      <w:r w:rsidR="00822CBB" w:rsidRPr="00C532DF">
        <w:rPr>
          <w:sz w:val="24"/>
        </w:rPr>
        <w:t xml:space="preserve">iczba ofert złożonych przez organizacje pozarządowe na realizację zadań publicznych, </w:t>
      </w:r>
      <w:r w:rsidR="00822CBB" w:rsidRPr="00C532DF">
        <w:rPr>
          <w:sz w:val="24"/>
        </w:rPr>
        <w:br/>
        <w:t>z wyszczególnieniem ofert złożonych w drodze konkursów ofert i w trybie pozakonkursowym,</w:t>
      </w:r>
    </w:p>
    <w:p w:rsidR="00822CBB" w:rsidRPr="00C532DF" w:rsidRDefault="002238D9" w:rsidP="00C532DF">
      <w:pPr>
        <w:numPr>
          <w:ilvl w:val="0"/>
          <w:numId w:val="24"/>
        </w:numPr>
        <w:tabs>
          <w:tab w:val="left" w:pos="720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L</w:t>
      </w:r>
      <w:r w:rsidR="00822CBB" w:rsidRPr="00C532DF">
        <w:rPr>
          <w:sz w:val="24"/>
        </w:rPr>
        <w:t>iczba umów zawartych z organizacjami pozarządowymi na realizację zadań publicznych,</w:t>
      </w:r>
    </w:p>
    <w:p w:rsidR="00822CBB" w:rsidRPr="00C532DF" w:rsidRDefault="002238D9" w:rsidP="00C532DF">
      <w:pPr>
        <w:numPr>
          <w:ilvl w:val="0"/>
          <w:numId w:val="24"/>
        </w:numPr>
        <w:tabs>
          <w:tab w:val="left" w:pos="720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L</w:t>
      </w:r>
      <w:r w:rsidR="00822CBB" w:rsidRPr="00C532DF">
        <w:rPr>
          <w:sz w:val="24"/>
        </w:rPr>
        <w:t>iczba organizacji pozarządowych, którym zlecono realizację zadań publicznych.</w:t>
      </w:r>
    </w:p>
    <w:p w:rsidR="00822CBB" w:rsidRPr="00C532DF" w:rsidRDefault="00822CBB" w:rsidP="00C532DF">
      <w:pPr>
        <w:numPr>
          <w:ilvl w:val="0"/>
          <w:numId w:val="5"/>
        </w:numPr>
        <w:tabs>
          <w:tab w:val="left" w:pos="549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Zarząd opublikuje w Biuletynie Informacji Publicznej Powiatu Wołowskiego oraz przedłoży Ra</w:t>
      </w:r>
      <w:r w:rsidR="002238D9" w:rsidRPr="00C532DF">
        <w:rPr>
          <w:sz w:val="24"/>
        </w:rPr>
        <w:t>dzie Powiatu do 30 kwietnia 2015</w:t>
      </w:r>
      <w:r w:rsidRPr="00C532DF">
        <w:rPr>
          <w:sz w:val="24"/>
        </w:rPr>
        <w:t xml:space="preserve"> roku sprawozdanie z realizacji programu, uwzględniając mierniki wskazane w ust. 1, a także informację dot. pozafinansowych form współpracy. </w:t>
      </w:r>
    </w:p>
    <w:p w:rsidR="00822CBB" w:rsidRPr="00C532DF" w:rsidRDefault="00822CBB" w:rsidP="00C532DF">
      <w:pPr>
        <w:spacing w:after="120" w:line="276" w:lineRule="auto"/>
        <w:jc w:val="center"/>
        <w:rPr>
          <w:b/>
          <w:sz w:val="24"/>
        </w:rPr>
      </w:pPr>
      <w:r w:rsidRPr="00C532DF">
        <w:rPr>
          <w:b/>
          <w:sz w:val="24"/>
        </w:rPr>
        <w:t>Rozdział VIII</w:t>
      </w:r>
    </w:p>
    <w:p w:rsidR="00822CBB" w:rsidRPr="00C532DF" w:rsidRDefault="00822CBB" w:rsidP="00C532DF">
      <w:pPr>
        <w:spacing w:after="120" w:line="276" w:lineRule="auto"/>
        <w:jc w:val="center"/>
        <w:rPr>
          <w:b/>
          <w:sz w:val="24"/>
        </w:rPr>
      </w:pPr>
      <w:r w:rsidRPr="00C532DF">
        <w:rPr>
          <w:b/>
          <w:sz w:val="24"/>
        </w:rPr>
        <w:t>Sposób tworzenia programu oraz przebieg konsultacji</w:t>
      </w:r>
    </w:p>
    <w:p w:rsidR="00822CBB" w:rsidRPr="00C532DF" w:rsidRDefault="00822CBB" w:rsidP="00C532DF">
      <w:pPr>
        <w:spacing w:after="120" w:line="276" w:lineRule="auto"/>
        <w:jc w:val="center"/>
        <w:rPr>
          <w:b/>
          <w:color w:val="000000"/>
          <w:sz w:val="24"/>
        </w:rPr>
      </w:pPr>
      <w:r w:rsidRPr="00C532DF">
        <w:rPr>
          <w:b/>
          <w:color w:val="000000"/>
          <w:sz w:val="24"/>
        </w:rPr>
        <w:t>§ 13</w:t>
      </w:r>
    </w:p>
    <w:p w:rsidR="00822CBB" w:rsidRPr="00C532DF" w:rsidRDefault="00822CBB" w:rsidP="00C532DF">
      <w:pPr>
        <w:numPr>
          <w:ilvl w:val="0"/>
          <w:numId w:val="2"/>
        </w:numPr>
        <w:suppressAutoHyphens w:val="0"/>
        <w:spacing w:after="120" w:line="276" w:lineRule="auto"/>
        <w:jc w:val="both"/>
        <w:rPr>
          <w:sz w:val="24"/>
        </w:rPr>
      </w:pPr>
      <w:r w:rsidRPr="00C532DF">
        <w:rPr>
          <w:color w:val="000000"/>
          <w:sz w:val="24"/>
        </w:rPr>
        <w:t xml:space="preserve">Projekt programu został opracowany w Wydziale Rozwoju, Promocji, Kultury i Sportu starostwa, a następnie poddany konsultacjom zgodnie z uchwałą </w:t>
      </w:r>
      <w:r w:rsidRPr="00C532DF">
        <w:rPr>
          <w:sz w:val="24"/>
        </w:rPr>
        <w:t>Uchwały nr XLV/254/10 Rady Powiatu Wołowskiego z dnia 27 września 2010 r. w sprawie określenia szczegółowego sposobu konsultowania z organizacjami pozarządowymi i podmiotami wymienionymi w art. 3 ust. 3 ustawy o działalności pożytku publicznego i wolontariacie lub z Powiatową Radą Działalności Pożytku Publicznego projektów aktów prawa miejscowego w dziedzinach dotyczących działalności statutowej tych organizacji.</w:t>
      </w:r>
    </w:p>
    <w:p w:rsidR="009557F2" w:rsidRPr="001A069C" w:rsidRDefault="00822CBB" w:rsidP="00C532DF">
      <w:pPr>
        <w:numPr>
          <w:ilvl w:val="0"/>
          <w:numId w:val="2"/>
        </w:numPr>
        <w:tabs>
          <w:tab w:val="left" w:pos="360"/>
        </w:tabs>
        <w:suppressAutoHyphens w:val="0"/>
        <w:spacing w:after="120" w:line="276" w:lineRule="auto"/>
        <w:jc w:val="both"/>
        <w:rPr>
          <w:sz w:val="24"/>
        </w:rPr>
      </w:pPr>
      <w:r w:rsidRPr="00C532DF">
        <w:rPr>
          <w:sz w:val="24"/>
        </w:rPr>
        <w:t>Organizacje pozarządowe w ramach przeprowadzonych konsultacji zgłosiły następujące uwagi:</w:t>
      </w:r>
    </w:p>
    <w:sectPr w:rsidR="009557F2" w:rsidRPr="001A069C" w:rsidSect="00132E54">
      <w:headerReference w:type="default" r:id="rId7"/>
      <w:footerReference w:type="default" r:id="rId8"/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08" w:rsidRDefault="00F66508" w:rsidP="00C7611D">
      <w:r>
        <w:separator/>
      </w:r>
    </w:p>
  </w:endnote>
  <w:endnote w:type="continuationSeparator" w:id="0">
    <w:p w:rsidR="00F66508" w:rsidRDefault="00F66508" w:rsidP="00C76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54" w:rsidRDefault="00132E54">
    <w:pPr>
      <w:pStyle w:val="Stopka"/>
    </w:pPr>
  </w:p>
  <w:p w:rsidR="00132E54" w:rsidRDefault="00132E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08" w:rsidRDefault="00F66508" w:rsidP="00C7611D">
      <w:r>
        <w:separator/>
      </w:r>
    </w:p>
  </w:footnote>
  <w:footnote w:type="continuationSeparator" w:id="0">
    <w:p w:rsidR="00F66508" w:rsidRDefault="00F66508" w:rsidP="00C76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C4" w:rsidRDefault="00CA24C4">
    <w:pPr>
      <w:pStyle w:val="Nagwek"/>
    </w:pPr>
    <w: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03"/>
    <w:multiLevelType w:val="singleLevel"/>
    <w:tmpl w:val="5AC259BE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strike w:val="0"/>
        <w:dstrike w:val="0"/>
        <w:sz w:val="16"/>
        <w:szCs w:val="16"/>
      </w:rPr>
    </w:lvl>
  </w:abstractNum>
  <w:abstractNum w:abstractNumId="4">
    <w:nsid w:val="07F1561C"/>
    <w:multiLevelType w:val="multilevel"/>
    <w:tmpl w:val="ACC465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ABE55B6"/>
    <w:multiLevelType w:val="hybridMultilevel"/>
    <w:tmpl w:val="CD2C9816"/>
    <w:lvl w:ilvl="0" w:tplc="3282223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D2A361B"/>
    <w:multiLevelType w:val="hybridMultilevel"/>
    <w:tmpl w:val="C896B498"/>
    <w:lvl w:ilvl="0" w:tplc="88662FEE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</w:rPr>
    </w:lvl>
    <w:lvl w:ilvl="1" w:tplc="F75870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ahoma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E5490F"/>
    <w:multiLevelType w:val="hybridMultilevel"/>
    <w:tmpl w:val="1338AB2E"/>
    <w:lvl w:ilvl="0" w:tplc="04150017">
      <w:start w:val="1"/>
      <w:numFmt w:val="lowerLetter"/>
      <w:lvlText w:val="%1)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DFB6C9D8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Arial" w:eastAsia="Tahoma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8">
    <w:nsid w:val="19A3311C"/>
    <w:multiLevelType w:val="hybridMultilevel"/>
    <w:tmpl w:val="8140EEB0"/>
    <w:lvl w:ilvl="0" w:tplc="3282223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1C2D3312"/>
    <w:multiLevelType w:val="hybridMultilevel"/>
    <w:tmpl w:val="351AB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338A8"/>
    <w:multiLevelType w:val="multilevel"/>
    <w:tmpl w:val="0E8460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5752A83"/>
    <w:multiLevelType w:val="hybridMultilevel"/>
    <w:tmpl w:val="81146CF0"/>
    <w:lvl w:ilvl="0" w:tplc="D0CEED7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02367"/>
    <w:multiLevelType w:val="hybridMultilevel"/>
    <w:tmpl w:val="6B90E7FC"/>
    <w:lvl w:ilvl="0" w:tplc="CD76D8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59BE4F7A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2B800CBB"/>
    <w:multiLevelType w:val="hybridMultilevel"/>
    <w:tmpl w:val="E74C0306"/>
    <w:lvl w:ilvl="0" w:tplc="1882AB18">
      <w:start w:val="1"/>
      <w:numFmt w:val="decimal"/>
      <w:lvlText w:val="%1)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30EE24C">
      <w:start w:val="1"/>
      <w:numFmt w:val="decimal"/>
      <w:lvlText w:val="%2)."/>
      <w:lvlJc w:val="left"/>
      <w:pPr>
        <w:tabs>
          <w:tab w:val="num" w:pos="-372"/>
        </w:tabs>
        <w:ind w:left="-3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8"/>
        </w:tabs>
        <w:ind w:left="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4">
    <w:nsid w:val="2CA91C57"/>
    <w:multiLevelType w:val="multilevel"/>
    <w:tmpl w:val="9A88DC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9662E43"/>
    <w:multiLevelType w:val="hybridMultilevel"/>
    <w:tmpl w:val="EF981AAC"/>
    <w:lvl w:ilvl="0" w:tplc="C492A5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ahoma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B8B139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FF0FC4"/>
    <w:multiLevelType w:val="hybridMultilevel"/>
    <w:tmpl w:val="BF0259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E777B"/>
    <w:multiLevelType w:val="multilevel"/>
    <w:tmpl w:val="C4D0EF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18B765A"/>
    <w:multiLevelType w:val="multilevel"/>
    <w:tmpl w:val="30D82C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2652845"/>
    <w:multiLevelType w:val="hybridMultilevel"/>
    <w:tmpl w:val="5FC8E68A"/>
    <w:lvl w:ilvl="0" w:tplc="DCF4306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36026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D44A3"/>
    <w:multiLevelType w:val="multilevel"/>
    <w:tmpl w:val="2544EF5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55FE448B"/>
    <w:multiLevelType w:val="multilevel"/>
    <w:tmpl w:val="CE529C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7E21AE5"/>
    <w:multiLevelType w:val="multilevel"/>
    <w:tmpl w:val="FF786AD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35C5718"/>
    <w:multiLevelType w:val="multilevel"/>
    <w:tmpl w:val="970073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D31203C"/>
    <w:multiLevelType w:val="multilevel"/>
    <w:tmpl w:val="EDDE0C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D502B22"/>
    <w:multiLevelType w:val="hybridMultilevel"/>
    <w:tmpl w:val="38BA8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5"/>
  </w:num>
  <w:num w:numId="7">
    <w:abstractNumId w:val="8"/>
  </w:num>
  <w:num w:numId="8">
    <w:abstractNumId w:val="17"/>
  </w:num>
  <w:num w:numId="9">
    <w:abstractNumId w:val="9"/>
  </w:num>
  <w:num w:numId="10">
    <w:abstractNumId w:val="26"/>
  </w:num>
  <w:num w:numId="11">
    <w:abstractNumId w:val="7"/>
  </w:num>
  <w:num w:numId="12">
    <w:abstractNumId w:val="24"/>
  </w:num>
  <w:num w:numId="13">
    <w:abstractNumId w:val="22"/>
  </w:num>
  <w:num w:numId="14">
    <w:abstractNumId w:val="23"/>
  </w:num>
  <w:num w:numId="15">
    <w:abstractNumId w:val="25"/>
  </w:num>
  <w:num w:numId="16">
    <w:abstractNumId w:val="4"/>
  </w:num>
  <w:num w:numId="17">
    <w:abstractNumId w:val="19"/>
  </w:num>
  <w:num w:numId="18">
    <w:abstractNumId w:val="14"/>
  </w:num>
  <w:num w:numId="19">
    <w:abstractNumId w:val="18"/>
  </w:num>
  <w:num w:numId="20">
    <w:abstractNumId w:val="10"/>
  </w:num>
  <w:num w:numId="21">
    <w:abstractNumId w:val="11"/>
  </w:num>
  <w:num w:numId="22">
    <w:abstractNumId w:val="20"/>
  </w:num>
  <w:num w:numId="23">
    <w:abstractNumId w:val="12"/>
  </w:num>
  <w:num w:numId="24">
    <w:abstractNumId w:val="13"/>
  </w:num>
  <w:num w:numId="25">
    <w:abstractNumId w:val="21"/>
  </w:num>
  <w:num w:numId="26">
    <w:abstractNumId w:val="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CBB"/>
    <w:rsid w:val="0001222B"/>
    <w:rsid w:val="0002270D"/>
    <w:rsid w:val="0006471C"/>
    <w:rsid w:val="0007508B"/>
    <w:rsid w:val="00076DD3"/>
    <w:rsid w:val="00132E54"/>
    <w:rsid w:val="001354F1"/>
    <w:rsid w:val="00145ACD"/>
    <w:rsid w:val="00154B55"/>
    <w:rsid w:val="0017188E"/>
    <w:rsid w:val="001A069C"/>
    <w:rsid w:val="002238D9"/>
    <w:rsid w:val="0028704C"/>
    <w:rsid w:val="002D5358"/>
    <w:rsid w:val="002F52BA"/>
    <w:rsid w:val="00460783"/>
    <w:rsid w:val="00467498"/>
    <w:rsid w:val="004B1559"/>
    <w:rsid w:val="004E60AD"/>
    <w:rsid w:val="0050232B"/>
    <w:rsid w:val="0056019E"/>
    <w:rsid w:val="005A125E"/>
    <w:rsid w:val="006032E5"/>
    <w:rsid w:val="00695F0D"/>
    <w:rsid w:val="006C665A"/>
    <w:rsid w:val="006D3B7B"/>
    <w:rsid w:val="006D530F"/>
    <w:rsid w:val="00775DCB"/>
    <w:rsid w:val="007F1973"/>
    <w:rsid w:val="00822CBB"/>
    <w:rsid w:val="008C748A"/>
    <w:rsid w:val="00931757"/>
    <w:rsid w:val="009557F2"/>
    <w:rsid w:val="009853F0"/>
    <w:rsid w:val="00AD001A"/>
    <w:rsid w:val="00B85A3C"/>
    <w:rsid w:val="00BB4337"/>
    <w:rsid w:val="00C532DF"/>
    <w:rsid w:val="00C7611D"/>
    <w:rsid w:val="00CA24C4"/>
    <w:rsid w:val="00D119FE"/>
    <w:rsid w:val="00D24F1A"/>
    <w:rsid w:val="00D548D9"/>
    <w:rsid w:val="00D910F1"/>
    <w:rsid w:val="00E41407"/>
    <w:rsid w:val="00E45B3E"/>
    <w:rsid w:val="00E77572"/>
    <w:rsid w:val="00F66508"/>
    <w:rsid w:val="00F85AB4"/>
    <w:rsid w:val="00FA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B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822CBB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822CB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22C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22CBB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Tytu">
    <w:name w:val="Title"/>
    <w:basedOn w:val="Normalny"/>
    <w:link w:val="TytuZnak"/>
    <w:qFormat/>
    <w:rsid w:val="00822CBB"/>
    <w:pPr>
      <w:suppressAutoHyphens w:val="0"/>
      <w:jc w:val="center"/>
    </w:pPr>
    <w:rPr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2CB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22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CBB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22C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A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4C4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2574</Words>
  <Characters>15446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m.kaleta</dc:creator>
  <cp:lastModifiedBy>m.kaleta</cp:lastModifiedBy>
  <cp:revision>20</cp:revision>
  <cp:lastPrinted>2013-11-05T07:36:00Z</cp:lastPrinted>
  <dcterms:created xsi:type="dcterms:W3CDTF">2013-11-04T07:09:00Z</dcterms:created>
  <dcterms:modified xsi:type="dcterms:W3CDTF">2013-11-05T13:50:00Z</dcterms:modified>
</cp:coreProperties>
</file>