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EF5" w:rsidRDefault="00173EF5" w:rsidP="00173EF5">
      <w:pPr>
        <w:ind w:left="4956" w:firstLine="708"/>
        <w:textAlignment w:val="baseline"/>
      </w:pPr>
      <w:r>
        <w:rPr>
          <w:rFonts w:eastAsia="Lucida Sans Unicode" w:cs="Mangal"/>
          <w:kern w:val="1"/>
          <w:sz w:val="22"/>
          <w:szCs w:val="22"/>
          <w:lang w:bidi="hi-IN"/>
        </w:rPr>
        <w:t>Załącznik</w:t>
      </w:r>
    </w:p>
    <w:p w:rsidR="00173EF5" w:rsidRDefault="00173EF5" w:rsidP="00173EF5">
      <w:pPr>
        <w:textAlignment w:val="baseline"/>
      </w:pPr>
      <w:r>
        <w:rPr>
          <w:rFonts w:eastAsia="Lucida Sans Unicode" w:cs="Mangal"/>
          <w:kern w:val="1"/>
          <w:sz w:val="22"/>
          <w:szCs w:val="22"/>
          <w:lang w:bidi="hi-IN"/>
        </w:rPr>
        <w:tab/>
      </w:r>
      <w:r>
        <w:rPr>
          <w:rFonts w:eastAsia="Lucida Sans Unicode" w:cs="Mangal"/>
          <w:kern w:val="1"/>
          <w:sz w:val="22"/>
          <w:szCs w:val="22"/>
          <w:lang w:bidi="hi-IN"/>
        </w:rPr>
        <w:tab/>
      </w:r>
      <w:r>
        <w:rPr>
          <w:rFonts w:eastAsia="Lucida Sans Unicode" w:cs="Mangal"/>
          <w:kern w:val="1"/>
          <w:sz w:val="22"/>
          <w:szCs w:val="22"/>
          <w:lang w:bidi="hi-IN"/>
        </w:rPr>
        <w:tab/>
      </w:r>
      <w:r>
        <w:rPr>
          <w:rFonts w:eastAsia="Lucida Sans Unicode" w:cs="Mangal"/>
          <w:kern w:val="1"/>
          <w:sz w:val="22"/>
          <w:szCs w:val="22"/>
          <w:lang w:bidi="hi-IN"/>
        </w:rPr>
        <w:tab/>
      </w:r>
      <w:r>
        <w:rPr>
          <w:rFonts w:eastAsia="Lucida Sans Unicode" w:cs="Mangal"/>
          <w:kern w:val="1"/>
          <w:sz w:val="22"/>
          <w:szCs w:val="22"/>
          <w:lang w:bidi="hi-IN"/>
        </w:rPr>
        <w:tab/>
      </w:r>
      <w:r>
        <w:rPr>
          <w:rFonts w:eastAsia="Lucida Sans Unicode" w:cs="Mangal"/>
          <w:kern w:val="1"/>
          <w:sz w:val="22"/>
          <w:szCs w:val="22"/>
          <w:lang w:bidi="hi-IN"/>
        </w:rPr>
        <w:tab/>
      </w:r>
      <w:r>
        <w:rPr>
          <w:rFonts w:eastAsia="Lucida Sans Unicode" w:cs="Mangal"/>
          <w:kern w:val="1"/>
          <w:sz w:val="22"/>
          <w:szCs w:val="22"/>
          <w:lang w:bidi="hi-IN"/>
        </w:rPr>
        <w:tab/>
      </w:r>
      <w:r>
        <w:rPr>
          <w:rFonts w:eastAsia="Lucida Sans Unicode" w:cs="Mangal"/>
          <w:kern w:val="1"/>
          <w:sz w:val="22"/>
          <w:szCs w:val="22"/>
          <w:lang w:bidi="hi-IN"/>
        </w:rPr>
        <w:tab/>
        <w:t>do uchwały Nr 102/345/2016</w:t>
      </w:r>
    </w:p>
    <w:p w:rsidR="00173EF5" w:rsidRDefault="00173EF5" w:rsidP="00173EF5">
      <w:pPr>
        <w:textAlignment w:val="baseline"/>
      </w:pPr>
      <w:r>
        <w:rPr>
          <w:rFonts w:eastAsia="Lucida Sans Unicode" w:cs="Mangal"/>
          <w:kern w:val="1"/>
          <w:sz w:val="22"/>
          <w:szCs w:val="22"/>
          <w:lang w:bidi="hi-IN"/>
        </w:rPr>
        <w:tab/>
      </w:r>
      <w:r>
        <w:rPr>
          <w:rFonts w:eastAsia="Lucida Sans Unicode" w:cs="Mangal"/>
          <w:kern w:val="1"/>
          <w:sz w:val="22"/>
          <w:szCs w:val="22"/>
          <w:lang w:bidi="hi-IN"/>
        </w:rPr>
        <w:tab/>
      </w:r>
      <w:r>
        <w:rPr>
          <w:rFonts w:eastAsia="Lucida Sans Unicode" w:cs="Mangal"/>
          <w:kern w:val="1"/>
          <w:sz w:val="22"/>
          <w:szCs w:val="22"/>
          <w:lang w:bidi="hi-IN"/>
        </w:rPr>
        <w:tab/>
      </w:r>
      <w:r>
        <w:rPr>
          <w:rFonts w:eastAsia="Lucida Sans Unicode" w:cs="Mangal"/>
          <w:kern w:val="1"/>
          <w:sz w:val="22"/>
          <w:szCs w:val="22"/>
          <w:lang w:bidi="hi-IN"/>
        </w:rPr>
        <w:tab/>
      </w:r>
      <w:r>
        <w:rPr>
          <w:rFonts w:eastAsia="Lucida Sans Unicode" w:cs="Mangal"/>
          <w:kern w:val="1"/>
          <w:sz w:val="22"/>
          <w:szCs w:val="22"/>
          <w:lang w:bidi="hi-IN"/>
        </w:rPr>
        <w:tab/>
      </w:r>
      <w:r>
        <w:rPr>
          <w:rFonts w:eastAsia="Lucida Sans Unicode" w:cs="Mangal"/>
          <w:kern w:val="1"/>
          <w:sz w:val="22"/>
          <w:szCs w:val="22"/>
          <w:lang w:bidi="hi-IN"/>
        </w:rPr>
        <w:tab/>
      </w:r>
      <w:r>
        <w:rPr>
          <w:rFonts w:eastAsia="Lucida Sans Unicode" w:cs="Mangal"/>
          <w:kern w:val="1"/>
          <w:sz w:val="22"/>
          <w:szCs w:val="22"/>
          <w:lang w:bidi="hi-IN"/>
        </w:rPr>
        <w:tab/>
      </w:r>
      <w:r>
        <w:rPr>
          <w:rFonts w:eastAsia="Lucida Sans Unicode" w:cs="Mangal"/>
          <w:kern w:val="1"/>
          <w:sz w:val="22"/>
          <w:szCs w:val="22"/>
          <w:lang w:bidi="hi-IN"/>
        </w:rPr>
        <w:tab/>
        <w:t>Zarządu Powiatu Wołowskiego</w:t>
      </w:r>
    </w:p>
    <w:p w:rsidR="00173EF5" w:rsidRDefault="00173EF5" w:rsidP="00173EF5">
      <w:pPr>
        <w:textAlignment w:val="baseline"/>
      </w:pPr>
      <w:r>
        <w:rPr>
          <w:rFonts w:eastAsia="Lucida Sans Unicode" w:cs="Mangal"/>
          <w:kern w:val="1"/>
          <w:sz w:val="22"/>
          <w:szCs w:val="22"/>
          <w:lang w:bidi="hi-IN"/>
        </w:rPr>
        <w:tab/>
      </w:r>
      <w:r>
        <w:rPr>
          <w:rFonts w:eastAsia="Lucida Sans Unicode" w:cs="Mangal"/>
          <w:kern w:val="1"/>
          <w:sz w:val="22"/>
          <w:szCs w:val="22"/>
          <w:lang w:bidi="hi-IN"/>
        </w:rPr>
        <w:tab/>
      </w:r>
      <w:r>
        <w:rPr>
          <w:rFonts w:eastAsia="Lucida Sans Unicode" w:cs="Mangal"/>
          <w:kern w:val="1"/>
          <w:sz w:val="22"/>
          <w:szCs w:val="22"/>
          <w:lang w:bidi="hi-IN"/>
        </w:rPr>
        <w:tab/>
      </w:r>
      <w:r>
        <w:rPr>
          <w:rFonts w:eastAsia="Lucida Sans Unicode" w:cs="Mangal"/>
          <w:kern w:val="1"/>
          <w:sz w:val="22"/>
          <w:szCs w:val="22"/>
          <w:lang w:bidi="hi-IN"/>
        </w:rPr>
        <w:tab/>
      </w:r>
      <w:r>
        <w:rPr>
          <w:rFonts w:eastAsia="Lucida Sans Unicode" w:cs="Mangal"/>
          <w:kern w:val="1"/>
          <w:sz w:val="22"/>
          <w:szCs w:val="22"/>
          <w:lang w:bidi="hi-IN"/>
        </w:rPr>
        <w:tab/>
      </w:r>
      <w:r>
        <w:rPr>
          <w:rFonts w:eastAsia="Lucida Sans Unicode" w:cs="Mangal"/>
          <w:kern w:val="1"/>
          <w:sz w:val="22"/>
          <w:szCs w:val="22"/>
          <w:lang w:bidi="hi-IN"/>
        </w:rPr>
        <w:tab/>
      </w:r>
      <w:r>
        <w:rPr>
          <w:rFonts w:eastAsia="Lucida Sans Unicode" w:cs="Mangal"/>
          <w:kern w:val="1"/>
          <w:sz w:val="22"/>
          <w:szCs w:val="22"/>
          <w:lang w:bidi="hi-IN"/>
        </w:rPr>
        <w:tab/>
      </w:r>
      <w:r>
        <w:rPr>
          <w:rFonts w:eastAsia="Lucida Sans Unicode" w:cs="Mangal"/>
          <w:kern w:val="1"/>
          <w:sz w:val="22"/>
          <w:szCs w:val="22"/>
          <w:lang w:bidi="hi-IN"/>
        </w:rPr>
        <w:tab/>
        <w:t>z dnia  14 listopada 2016 r.</w:t>
      </w:r>
    </w:p>
    <w:p w:rsidR="00173EF5" w:rsidRDefault="00173EF5" w:rsidP="00173EF5">
      <w:pPr>
        <w:spacing w:line="360" w:lineRule="auto"/>
        <w:jc w:val="center"/>
        <w:textAlignment w:val="baseline"/>
        <w:rPr>
          <w:rFonts w:eastAsia="Lucida Sans Unicode" w:cs="Mangal"/>
          <w:b/>
          <w:kern w:val="1"/>
          <w:sz w:val="22"/>
          <w:szCs w:val="22"/>
          <w:lang w:bidi="hi-IN"/>
        </w:rPr>
      </w:pPr>
    </w:p>
    <w:p w:rsidR="00173EF5" w:rsidRDefault="00173EF5" w:rsidP="00173EF5">
      <w:pPr>
        <w:spacing w:line="360" w:lineRule="auto"/>
        <w:jc w:val="center"/>
        <w:textAlignment w:val="baseline"/>
      </w:pPr>
      <w:r>
        <w:rPr>
          <w:rFonts w:eastAsia="Lucida Sans Unicode" w:cs="Mangal"/>
          <w:b/>
          <w:kern w:val="1"/>
          <w:lang w:bidi="hi-IN"/>
        </w:rPr>
        <w:t>ZARZĄD POWIATU WOŁOWSKIEGO</w:t>
      </w:r>
    </w:p>
    <w:p w:rsidR="00173EF5" w:rsidRDefault="00173EF5" w:rsidP="00173EF5">
      <w:pPr>
        <w:spacing w:line="360" w:lineRule="auto"/>
        <w:jc w:val="center"/>
        <w:textAlignment w:val="baseline"/>
      </w:pPr>
      <w:r>
        <w:rPr>
          <w:rFonts w:eastAsia="Lucida Sans Unicode" w:cs="Mangal"/>
          <w:b/>
          <w:kern w:val="1"/>
          <w:lang w:bidi="hi-IN"/>
        </w:rPr>
        <w:t>OGŁASZA</w:t>
      </w:r>
    </w:p>
    <w:p w:rsidR="00173EF5" w:rsidRDefault="00173EF5" w:rsidP="00173EF5">
      <w:pPr>
        <w:spacing w:line="360" w:lineRule="auto"/>
        <w:jc w:val="center"/>
        <w:textAlignment w:val="baseline"/>
        <w:rPr>
          <w:rFonts w:eastAsia="Lucida Sans Unicode" w:cs="Mangal"/>
          <w:b/>
          <w:kern w:val="1"/>
          <w:lang w:bidi="hi-IN"/>
        </w:rPr>
      </w:pPr>
    </w:p>
    <w:p w:rsidR="00173EF5" w:rsidRDefault="00173EF5" w:rsidP="00173EF5">
      <w:pPr>
        <w:jc w:val="both"/>
        <w:textAlignment w:val="baseline"/>
      </w:pPr>
      <w:r>
        <w:rPr>
          <w:rFonts w:eastAsia="Lucida Sans Unicode" w:cs="Mangal"/>
          <w:b/>
          <w:kern w:val="1"/>
          <w:lang w:bidi="hi-IN"/>
        </w:rPr>
        <w:t>konkurs ofert na realizację zadania publicznego w zakresie pomocy społecznej pn. „Prowadzenie w okresie od 1 stycznia 2017 r. do 31 grudnia 2017 r. dziennego ośrodka wsparcia dla 20 dorosłych osób przewlekle psychicznie chorych i niepełnosprawnych intelektualnie z terenu Powiatu Wołowskiego”</w:t>
      </w:r>
    </w:p>
    <w:p w:rsidR="00173EF5" w:rsidRDefault="00173EF5" w:rsidP="00173EF5">
      <w:pPr>
        <w:jc w:val="both"/>
        <w:textAlignment w:val="baseline"/>
        <w:rPr>
          <w:rFonts w:eastAsia="Lucida Sans Unicode" w:cs="Mangal"/>
          <w:b/>
          <w:kern w:val="1"/>
          <w:lang w:bidi="hi-IN"/>
        </w:rPr>
      </w:pPr>
    </w:p>
    <w:p w:rsidR="00173EF5" w:rsidRDefault="00173EF5" w:rsidP="00173EF5">
      <w:pPr>
        <w:widowControl w:val="0"/>
        <w:numPr>
          <w:ilvl w:val="0"/>
          <w:numId w:val="4"/>
        </w:numPr>
        <w:jc w:val="both"/>
        <w:textAlignment w:val="baseline"/>
      </w:pPr>
      <w:r>
        <w:rPr>
          <w:rFonts w:eastAsia="Lucida Sans Unicode" w:cs="Mangal"/>
          <w:b/>
          <w:kern w:val="1"/>
          <w:lang w:bidi="hi-IN"/>
        </w:rPr>
        <w:t>Informacje ogólne</w:t>
      </w:r>
    </w:p>
    <w:p w:rsidR="00173EF5" w:rsidRDefault="00173EF5" w:rsidP="00173EF5">
      <w:pPr>
        <w:ind w:left="720"/>
        <w:jc w:val="both"/>
        <w:textAlignment w:val="baseline"/>
      </w:pPr>
      <w:r>
        <w:rPr>
          <w:rFonts w:eastAsia="Lucida Sans Unicode" w:cs="Mangal"/>
          <w:kern w:val="1"/>
          <w:lang w:bidi="hi-IN"/>
        </w:rPr>
        <w:t>Podmiotami uprawnionymi do udziału w konkursie są organizacje pozarządowe prowadzące działalność w zakresie pomocy społecznej, o których mowa w art. 3 ust. 2 ustawy z dnia 24 kwietnia 2003 r. o działalności pożytku publicznego                             i o wolontariacie oraz podmioty wymienione w  art. 3 ust. 3 tejże ustawy, prowadzące działalność w zakresie pomocy społecznej – zwane dalej „podmiotami uprawnionymi” lub „oferentami”.</w:t>
      </w:r>
    </w:p>
    <w:p w:rsidR="00173EF5" w:rsidRDefault="00173EF5" w:rsidP="00173EF5">
      <w:pPr>
        <w:jc w:val="both"/>
        <w:textAlignment w:val="baseline"/>
        <w:rPr>
          <w:rFonts w:eastAsia="Lucida Sans Unicode" w:cs="Mangal"/>
          <w:kern w:val="1"/>
          <w:lang w:bidi="hi-IN"/>
        </w:rPr>
      </w:pPr>
    </w:p>
    <w:p w:rsidR="00173EF5" w:rsidRDefault="00173EF5" w:rsidP="00173EF5">
      <w:pPr>
        <w:widowControl w:val="0"/>
        <w:numPr>
          <w:ilvl w:val="0"/>
          <w:numId w:val="4"/>
        </w:numPr>
        <w:jc w:val="both"/>
        <w:textAlignment w:val="baseline"/>
      </w:pPr>
      <w:r>
        <w:rPr>
          <w:rFonts w:eastAsia="Lucida Sans Unicode" w:cs="Mangal"/>
          <w:b/>
          <w:kern w:val="1"/>
          <w:lang w:bidi="hi-IN"/>
        </w:rPr>
        <w:t>Rodzaj  zadania:</w:t>
      </w:r>
    </w:p>
    <w:p w:rsidR="00173EF5" w:rsidRDefault="00173EF5" w:rsidP="00173EF5">
      <w:pPr>
        <w:ind w:left="708"/>
        <w:jc w:val="both"/>
        <w:textAlignment w:val="baseline"/>
      </w:pPr>
      <w:r>
        <w:rPr>
          <w:rFonts w:eastAsia="Lucida Sans Unicode" w:cs="Mangal"/>
          <w:kern w:val="1"/>
          <w:lang w:bidi="hi-IN"/>
        </w:rPr>
        <w:t xml:space="preserve">Prowadzenie na terenie Powiatu Wołowskiego w okresie od 1 stycznia 2017 r. do 31 grudnia 2017 r. dziennego ośrodka wsparcia dla 20 dorosłych osób przewlekle psychicznie chorych  i niepełnosprawnych intelektualnie o zasięgu ponadgminnym z uwzględnieniem standardów i świadczeń, o których mowa w  rozporządzeniu Ministra Pracy i Polityki Społecznej z dnia 9 grudnia 2010 r. w sprawie środowiskowych domów samopomocy (Dz. U. nr 238, poz. 1586 z </w:t>
      </w:r>
      <w:proofErr w:type="spellStart"/>
      <w:r>
        <w:rPr>
          <w:rFonts w:eastAsia="Lucida Sans Unicode" w:cs="Mangal"/>
          <w:kern w:val="1"/>
          <w:lang w:bidi="hi-IN"/>
        </w:rPr>
        <w:t>późn</w:t>
      </w:r>
      <w:proofErr w:type="spellEnd"/>
      <w:r>
        <w:rPr>
          <w:rFonts w:eastAsia="Lucida Sans Unicode" w:cs="Mangal"/>
          <w:kern w:val="1"/>
          <w:lang w:bidi="hi-IN"/>
        </w:rPr>
        <w:t>. zm.).</w:t>
      </w:r>
    </w:p>
    <w:p w:rsidR="00173EF5" w:rsidRDefault="00173EF5" w:rsidP="00173EF5">
      <w:pPr>
        <w:ind w:left="708"/>
        <w:jc w:val="both"/>
        <w:textAlignment w:val="baseline"/>
        <w:rPr>
          <w:rFonts w:eastAsia="Lucida Sans Unicode" w:cs="Mangal"/>
          <w:kern w:val="1"/>
          <w:lang w:bidi="hi-IN"/>
        </w:rPr>
      </w:pPr>
    </w:p>
    <w:p w:rsidR="00173EF5" w:rsidRDefault="00173EF5" w:rsidP="00173EF5">
      <w:pPr>
        <w:widowControl w:val="0"/>
        <w:numPr>
          <w:ilvl w:val="0"/>
          <w:numId w:val="4"/>
        </w:numPr>
        <w:jc w:val="both"/>
        <w:textAlignment w:val="baseline"/>
      </w:pPr>
      <w:r>
        <w:rPr>
          <w:rFonts w:eastAsia="Lucida Sans Unicode" w:cs="Mangal"/>
          <w:b/>
          <w:kern w:val="1"/>
          <w:lang w:bidi="hi-IN"/>
        </w:rPr>
        <w:t xml:space="preserve">Wysokość środków publicznych przeznaczonych na realizację zadania </w:t>
      </w:r>
    </w:p>
    <w:p w:rsidR="00173EF5" w:rsidRDefault="00173EF5" w:rsidP="00173EF5">
      <w:pPr>
        <w:widowControl w:val="0"/>
        <w:numPr>
          <w:ilvl w:val="0"/>
          <w:numId w:val="6"/>
        </w:numPr>
        <w:jc w:val="both"/>
        <w:textAlignment w:val="baseline"/>
      </w:pPr>
      <w:r>
        <w:rPr>
          <w:rFonts w:eastAsia="Lucida Sans Unicode" w:cs="Mangal"/>
          <w:kern w:val="1"/>
          <w:lang w:bidi="hi-IN"/>
        </w:rPr>
        <w:t xml:space="preserve">Na realizację zadania Powiat Wołowski przeznaczy środki finansowe w wysokości dotacji przyznanej przez Wojewodę Dolnośląskiego na 2017 r., tj. w kwocie  </w:t>
      </w:r>
      <w:r>
        <w:rPr>
          <w:rFonts w:eastAsia="Lucida Sans Unicode" w:cs="Mangal"/>
          <w:b/>
          <w:kern w:val="1"/>
          <w:lang w:bidi="hi-IN"/>
        </w:rPr>
        <w:t>271 070,40 zł</w:t>
      </w:r>
      <w:r>
        <w:rPr>
          <w:rFonts w:eastAsia="Lucida Sans Unicode" w:cs="Mangal"/>
          <w:kern w:val="1"/>
          <w:lang w:bidi="hi-IN"/>
        </w:rPr>
        <w:t xml:space="preserve"> (słownie: </w:t>
      </w:r>
      <w:r>
        <w:rPr>
          <w:rFonts w:eastAsia="Lucida Sans Unicode" w:cs="Mangal"/>
          <w:i/>
          <w:iCs/>
          <w:kern w:val="1"/>
          <w:lang w:bidi="hi-IN"/>
        </w:rPr>
        <w:t>dwieście siedemdziesiąt jeden tysięcy siedemdziesiąt złotych czterdzieści groszy</w:t>
      </w:r>
      <w:r>
        <w:rPr>
          <w:rFonts w:eastAsia="Lucida Sans Unicode" w:cs="Mangal"/>
          <w:kern w:val="1"/>
          <w:lang w:bidi="hi-IN"/>
        </w:rPr>
        <w:t>), na wydatkowanie których podmiot uprawniony przedstawi kosztorys.</w:t>
      </w:r>
    </w:p>
    <w:p w:rsidR="00173EF5" w:rsidRDefault="00173EF5" w:rsidP="00173EF5">
      <w:pPr>
        <w:widowControl w:val="0"/>
        <w:numPr>
          <w:ilvl w:val="0"/>
          <w:numId w:val="6"/>
        </w:numPr>
        <w:jc w:val="both"/>
        <w:textAlignment w:val="baseline"/>
      </w:pPr>
      <w:r>
        <w:rPr>
          <w:rFonts w:eastAsia="Lucida Sans Unicode" w:cs="Mangal"/>
          <w:kern w:val="1"/>
          <w:lang w:bidi="hi-IN"/>
        </w:rPr>
        <w:t>W przypadku zmniejszenia, bądź zwiększenia przez Wojewodę Dolnośląskiego kwoty dotacji celowej na realizację zadania, Powiat Wołowski zastrzega sobie możliwość ograniczenia, bądź zwiększenia zakresu rzeczowego realizowanego zadania. Działanie takie wymagać będzie od podmiotu uprawnionego przedłożenia zaktualizowanego kosztorysu.</w:t>
      </w:r>
    </w:p>
    <w:p w:rsidR="00173EF5" w:rsidRDefault="00173EF5" w:rsidP="00173EF5">
      <w:pPr>
        <w:widowControl w:val="0"/>
        <w:numPr>
          <w:ilvl w:val="0"/>
          <w:numId w:val="6"/>
        </w:numPr>
        <w:jc w:val="both"/>
        <w:textAlignment w:val="baseline"/>
      </w:pPr>
      <w:r>
        <w:rPr>
          <w:rFonts w:eastAsia="Lucida Sans Unicode" w:cs="Mangal"/>
          <w:kern w:val="1"/>
          <w:lang w:bidi="hi-IN"/>
        </w:rPr>
        <w:t>Podmiotowi uprawnionemu realizującemu zadanie nie przysługuje roszczenie                   o dofinansowanie realizacji zadania ze środków własnych Powiatu Wołowskiego             w kwocie przewyższającej dotację przyznaną przez Wojewodę Dolnośląskiego.</w:t>
      </w:r>
      <w:r>
        <w:rPr>
          <w:rFonts w:eastAsia="Lucida Sans Unicode" w:cs="Mangal"/>
          <w:b/>
          <w:kern w:val="1"/>
          <w:lang w:bidi="hi-IN"/>
        </w:rPr>
        <w:t xml:space="preserve">   </w:t>
      </w:r>
    </w:p>
    <w:p w:rsidR="00173EF5" w:rsidRDefault="00173EF5" w:rsidP="00173EF5">
      <w:pPr>
        <w:jc w:val="both"/>
        <w:textAlignment w:val="baseline"/>
        <w:rPr>
          <w:rFonts w:eastAsia="Lucida Sans Unicode" w:cs="Mangal"/>
          <w:b/>
          <w:kern w:val="1"/>
          <w:lang w:bidi="hi-IN"/>
        </w:rPr>
      </w:pPr>
    </w:p>
    <w:p w:rsidR="00173EF5" w:rsidRDefault="00173EF5" w:rsidP="00173EF5">
      <w:pPr>
        <w:widowControl w:val="0"/>
        <w:numPr>
          <w:ilvl w:val="0"/>
          <w:numId w:val="4"/>
        </w:numPr>
        <w:jc w:val="both"/>
        <w:textAlignment w:val="baseline"/>
      </w:pPr>
      <w:r>
        <w:rPr>
          <w:rFonts w:eastAsia="Lucida Sans Unicode" w:cs="Mangal"/>
          <w:b/>
          <w:kern w:val="1"/>
          <w:lang w:bidi="hi-IN"/>
        </w:rPr>
        <w:t>Zasady przyznawania dotacji:</w:t>
      </w:r>
    </w:p>
    <w:p w:rsidR="00173EF5" w:rsidRDefault="00173EF5" w:rsidP="00173EF5">
      <w:pPr>
        <w:widowControl w:val="0"/>
        <w:numPr>
          <w:ilvl w:val="0"/>
          <w:numId w:val="5"/>
        </w:numPr>
        <w:jc w:val="both"/>
        <w:textAlignment w:val="baseline"/>
      </w:pPr>
      <w:r>
        <w:rPr>
          <w:rFonts w:eastAsia="Lucida Sans Unicode" w:cs="Mangal"/>
          <w:kern w:val="1"/>
          <w:lang w:bidi="hi-IN"/>
        </w:rPr>
        <w:t>Dotacja zostanie przekazana zgodnie z przepisami ustawy z dnia 24 kwietnia 2003 r.</w:t>
      </w:r>
      <w:r>
        <w:rPr>
          <w:rFonts w:eastAsia="Lucida Sans Unicode" w:cs="Mangal"/>
          <w:kern w:val="1"/>
          <w:lang w:bidi="hi-IN"/>
        </w:rPr>
        <w:br/>
        <w:t>o działalności pożytku publicznego i o wolontariacie, po podpisaniu stosownej umowy z wyłonionym oferentem.</w:t>
      </w:r>
    </w:p>
    <w:p w:rsidR="00173EF5" w:rsidRDefault="00173EF5" w:rsidP="00173EF5">
      <w:pPr>
        <w:widowControl w:val="0"/>
        <w:numPr>
          <w:ilvl w:val="0"/>
          <w:numId w:val="5"/>
        </w:numPr>
        <w:jc w:val="both"/>
        <w:textAlignment w:val="baseline"/>
      </w:pPr>
      <w:r>
        <w:rPr>
          <w:rFonts w:eastAsia="Lucida Sans Unicode" w:cs="Mangal"/>
          <w:kern w:val="1"/>
          <w:lang w:bidi="hi-IN"/>
        </w:rPr>
        <w:t xml:space="preserve">Złożenie oferty nie jest równoznaczne z przyznaniem dotacji. Wysokość dotacji może być niższa niż wnioskowana w ofercie. W takim przypadku oferentowi przysługuje </w:t>
      </w:r>
      <w:r>
        <w:rPr>
          <w:rFonts w:eastAsia="Lucida Sans Unicode" w:cs="Mangal"/>
          <w:kern w:val="1"/>
          <w:lang w:bidi="hi-IN"/>
        </w:rPr>
        <w:lastRenderedPageBreak/>
        <w:t>prawo negocjowania zmniejszenia zakresu rzeczowego zadania lub rezygnacji z jego realizacji. Oferent zobowiązany będzie także do przedłożenia korekty kosztorysu               i harmonogramu.</w:t>
      </w:r>
    </w:p>
    <w:p w:rsidR="00173EF5" w:rsidRDefault="00173EF5" w:rsidP="00173EF5">
      <w:pPr>
        <w:widowControl w:val="0"/>
        <w:numPr>
          <w:ilvl w:val="0"/>
          <w:numId w:val="5"/>
        </w:numPr>
        <w:jc w:val="both"/>
        <w:textAlignment w:val="baseline"/>
      </w:pPr>
      <w:r>
        <w:rPr>
          <w:rFonts w:eastAsia="Lucida Sans Unicode" w:cs="Mangal"/>
          <w:kern w:val="1"/>
          <w:lang w:bidi="hi-IN"/>
        </w:rPr>
        <w:t>Zarząd Powiatu Wołowskiego może odmówić oferentowi wyłonionemu w konkursie przyznania dotacji i podpisania umowy w przypadku, o którym mowa w ust. 2,  gdy okaże się, że rzeczywisty zakres realizowanego zadania znacząco odbiega od opisanego w ofercie, podmiot lub jego reprezentanci utracą zdolność do czynności prawnych, zostaną ujawnione nieznane wcześniej okoliczności podważające wiarygodność merytoryczną lub finansową oferenta.</w:t>
      </w:r>
    </w:p>
    <w:p w:rsidR="00173EF5" w:rsidRDefault="00173EF5" w:rsidP="00173EF5">
      <w:pPr>
        <w:widowControl w:val="0"/>
        <w:numPr>
          <w:ilvl w:val="0"/>
          <w:numId w:val="5"/>
        </w:numPr>
        <w:jc w:val="both"/>
        <w:textAlignment w:val="baseline"/>
      </w:pPr>
      <w:r>
        <w:rPr>
          <w:rFonts w:eastAsia="Lucida Sans Unicode" w:cs="Mangal"/>
          <w:kern w:val="1"/>
          <w:lang w:bidi="hi-IN"/>
        </w:rPr>
        <w:t>Dotacja może być przyznana wyłącznie na wydatki:</w:t>
      </w:r>
    </w:p>
    <w:p w:rsidR="00173EF5" w:rsidRDefault="00173EF5" w:rsidP="00173EF5">
      <w:pPr>
        <w:widowControl w:val="0"/>
        <w:numPr>
          <w:ilvl w:val="1"/>
          <w:numId w:val="5"/>
        </w:numPr>
        <w:jc w:val="both"/>
        <w:textAlignment w:val="baseline"/>
      </w:pPr>
      <w:r>
        <w:rPr>
          <w:rFonts w:eastAsia="Lucida Sans Unicode" w:cs="Mangal"/>
          <w:kern w:val="1"/>
          <w:lang w:bidi="hi-IN"/>
        </w:rPr>
        <w:t>bezpośrednio związane z realizacją zadania publicznego,</w:t>
      </w:r>
    </w:p>
    <w:p w:rsidR="00173EF5" w:rsidRDefault="00173EF5" w:rsidP="00173EF5">
      <w:pPr>
        <w:widowControl w:val="0"/>
        <w:numPr>
          <w:ilvl w:val="1"/>
          <w:numId w:val="5"/>
        </w:numPr>
        <w:jc w:val="both"/>
        <w:textAlignment w:val="baseline"/>
      </w:pPr>
      <w:r>
        <w:rPr>
          <w:rFonts w:eastAsia="Lucida Sans Unicode" w:cs="Mangal"/>
          <w:kern w:val="1"/>
          <w:lang w:bidi="hi-IN"/>
        </w:rPr>
        <w:t>racjonalne i efektywne,</w:t>
      </w:r>
    </w:p>
    <w:p w:rsidR="00173EF5" w:rsidRDefault="00173EF5" w:rsidP="00173EF5">
      <w:pPr>
        <w:widowControl w:val="0"/>
        <w:numPr>
          <w:ilvl w:val="1"/>
          <w:numId w:val="5"/>
        </w:numPr>
        <w:jc w:val="both"/>
        <w:textAlignment w:val="baseline"/>
      </w:pPr>
      <w:r>
        <w:rPr>
          <w:rFonts w:eastAsia="Lucida Sans Unicode" w:cs="Mangal"/>
          <w:kern w:val="1"/>
          <w:lang w:bidi="hi-IN"/>
        </w:rPr>
        <w:t>uwzględnione w budżecie zadania,</w:t>
      </w:r>
    </w:p>
    <w:p w:rsidR="00173EF5" w:rsidRDefault="00173EF5" w:rsidP="00173EF5">
      <w:pPr>
        <w:widowControl w:val="0"/>
        <w:numPr>
          <w:ilvl w:val="1"/>
          <w:numId w:val="5"/>
        </w:numPr>
        <w:jc w:val="both"/>
        <w:textAlignment w:val="baseline"/>
      </w:pPr>
      <w:r>
        <w:rPr>
          <w:rFonts w:eastAsia="Lucida Sans Unicode" w:cs="Mangal"/>
          <w:kern w:val="1"/>
          <w:lang w:bidi="hi-IN"/>
        </w:rPr>
        <w:t>faktycznie poniesione w okresie, o którym mowa w pkt II,</w:t>
      </w:r>
    </w:p>
    <w:p w:rsidR="00173EF5" w:rsidRDefault="00173EF5" w:rsidP="00173EF5">
      <w:pPr>
        <w:widowControl w:val="0"/>
        <w:numPr>
          <w:ilvl w:val="1"/>
          <w:numId w:val="5"/>
        </w:numPr>
        <w:jc w:val="both"/>
        <w:textAlignment w:val="baseline"/>
      </w:pPr>
      <w:r>
        <w:rPr>
          <w:rFonts w:eastAsia="Lucida Sans Unicode" w:cs="Mangal"/>
          <w:kern w:val="1"/>
          <w:lang w:bidi="hi-IN"/>
        </w:rPr>
        <w:t>udokumentowane dowodami księgowymi.</w:t>
      </w:r>
    </w:p>
    <w:p w:rsidR="00173EF5" w:rsidRDefault="00173EF5" w:rsidP="00173EF5">
      <w:pPr>
        <w:widowControl w:val="0"/>
        <w:numPr>
          <w:ilvl w:val="0"/>
          <w:numId w:val="5"/>
        </w:numPr>
        <w:jc w:val="both"/>
        <w:textAlignment w:val="baseline"/>
      </w:pPr>
      <w:r>
        <w:rPr>
          <w:rFonts w:eastAsia="Lucida Sans Unicode" w:cs="Mangal"/>
          <w:kern w:val="1"/>
          <w:lang w:bidi="hi-IN"/>
        </w:rPr>
        <w:t>Dotacja nie może być wykorzystana na cele inne, niż przewidziane we wniosku                   i uwzględnione w umowie, pod rygorem zwrotu dotacji wraz z ustawowymi odsetkami.</w:t>
      </w:r>
    </w:p>
    <w:p w:rsidR="00173EF5" w:rsidRDefault="00173EF5" w:rsidP="00173EF5">
      <w:pPr>
        <w:widowControl w:val="0"/>
        <w:numPr>
          <w:ilvl w:val="0"/>
          <w:numId w:val="5"/>
        </w:numPr>
        <w:jc w:val="both"/>
        <w:textAlignment w:val="baseline"/>
      </w:pPr>
      <w:r>
        <w:rPr>
          <w:rFonts w:eastAsia="Lucida Sans Unicode" w:cs="Mangal"/>
          <w:kern w:val="1"/>
          <w:lang w:bidi="hi-IN"/>
        </w:rPr>
        <w:t>Szczegółowe i ostateczne warunki realizacji, finansowania i rozliczania zadania reguluje umowa zawarta pomiędzy oferentem a Powiatem Wołowskim.</w:t>
      </w:r>
    </w:p>
    <w:p w:rsidR="00173EF5" w:rsidRDefault="00173EF5" w:rsidP="00173EF5">
      <w:pPr>
        <w:jc w:val="both"/>
        <w:textAlignment w:val="baseline"/>
        <w:rPr>
          <w:rFonts w:eastAsia="Lucida Sans Unicode" w:cs="Mangal"/>
          <w:b/>
          <w:kern w:val="1"/>
          <w:lang w:bidi="hi-IN"/>
        </w:rPr>
      </w:pPr>
    </w:p>
    <w:p w:rsidR="00173EF5" w:rsidRDefault="00173EF5" w:rsidP="00173EF5">
      <w:pPr>
        <w:widowControl w:val="0"/>
        <w:numPr>
          <w:ilvl w:val="0"/>
          <w:numId w:val="4"/>
        </w:numPr>
        <w:jc w:val="both"/>
        <w:textAlignment w:val="baseline"/>
      </w:pPr>
      <w:r>
        <w:rPr>
          <w:rFonts w:eastAsia="Lucida Sans Unicode" w:cs="Mangal"/>
          <w:b/>
          <w:kern w:val="1"/>
          <w:lang w:bidi="hi-IN"/>
        </w:rPr>
        <w:t>Termin i warunki realizacji zadania:</w:t>
      </w:r>
    </w:p>
    <w:p w:rsidR="00173EF5" w:rsidRDefault="00173EF5" w:rsidP="00173EF5">
      <w:pPr>
        <w:widowControl w:val="0"/>
        <w:numPr>
          <w:ilvl w:val="0"/>
          <w:numId w:val="7"/>
        </w:numPr>
        <w:jc w:val="both"/>
        <w:textAlignment w:val="baseline"/>
      </w:pPr>
      <w:r>
        <w:rPr>
          <w:rFonts w:eastAsia="Lucida Sans Unicode" w:cs="Mangal"/>
          <w:kern w:val="1"/>
          <w:lang w:bidi="hi-IN"/>
        </w:rPr>
        <w:t xml:space="preserve">Realizacja zadania obejmuje okres </w:t>
      </w:r>
      <w:r>
        <w:rPr>
          <w:rFonts w:eastAsia="Lucida Sans Unicode" w:cs="Mangal"/>
          <w:b/>
          <w:kern w:val="1"/>
          <w:lang w:bidi="hi-IN"/>
        </w:rPr>
        <w:t>od 1 stycznia 2017 r. do 31 grudnia 2017 r.</w:t>
      </w:r>
    </w:p>
    <w:p w:rsidR="00173EF5" w:rsidRDefault="00173EF5" w:rsidP="00173EF5">
      <w:pPr>
        <w:widowControl w:val="0"/>
        <w:numPr>
          <w:ilvl w:val="0"/>
          <w:numId w:val="7"/>
        </w:numPr>
        <w:jc w:val="both"/>
        <w:textAlignment w:val="baseline"/>
      </w:pPr>
      <w:r>
        <w:rPr>
          <w:rFonts w:eastAsia="Lucida Sans Unicode" w:cs="Mangal"/>
          <w:kern w:val="1"/>
          <w:lang w:bidi="hi-IN"/>
        </w:rPr>
        <w:t>Podmiot uprawniony przyjmujący zlecenie zapewnia we własnym zakresie lokal na prowadzenie dziennego ośrodka wsparcia, który winien znajdować się na terenie Powiatu Wołowskiego. Lokal musi spełniać wymogi dotyczące obowiązujących przepisów prawnych dla obiektów przeznaczonych na przedmiotową działalność, winien być dostosowany do potrzeb osób niepełnosprawnych oraz wyposażony w niezbędny sprzęt  do realizacji przedmiotowego zadania.</w:t>
      </w:r>
    </w:p>
    <w:p w:rsidR="00173EF5" w:rsidRDefault="00173EF5" w:rsidP="00173EF5">
      <w:pPr>
        <w:widowControl w:val="0"/>
        <w:numPr>
          <w:ilvl w:val="0"/>
          <w:numId w:val="7"/>
        </w:numPr>
        <w:jc w:val="both"/>
        <w:textAlignment w:val="baseline"/>
      </w:pPr>
      <w:r>
        <w:rPr>
          <w:rFonts w:eastAsia="Lucida Sans Unicode" w:cs="Mangal"/>
          <w:kern w:val="1"/>
          <w:lang w:bidi="hi-IN"/>
        </w:rPr>
        <w:t>Do realizacji powierzonych zadań, wyłoniony w konkursie podmiot uprawniony jest zobowiązany zapewnić odpowiedni personel z zachowaniem wskaźnika zatrudnienia pracowników zespołu wspierająco–aktywizującego w ilości i z kwalifikacjami zgodnymi z obowiązującymi w tym zakresie przepisami. Podmiot uprawniony winien nadto posiadać doświadczenie w realizacji przedmiotowego zadania.</w:t>
      </w:r>
    </w:p>
    <w:p w:rsidR="00173EF5" w:rsidRDefault="00173EF5" w:rsidP="00173EF5">
      <w:pPr>
        <w:jc w:val="both"/>
        <w:textAlignment w:val="baseline"/>
        <w:rPr>
          <w:rFonts w:eastAsia="Lucida Sans Unicode" w:cs="Mangal"/>
          <w:b/>
          <w:kern w:val="1"/>
          <w:lang w:bidi="hi-IN"/>
        </w:rPr>
      </w:pPr>
    </w:p>
    <w:p w:rsidR="00173EF5" w:rsidRDefault="00173EF5" w:rsidP="00173EF5">
      <w:pPr>
        <w:widowControl w:val="0"/>
        <w:numPr>
          <w:ilvl w:val="0"/>
          <w:numId w:val="4"/>
        </w:numPr>
        <w:jc w:val="both"/>
        <w:textAlignment w:val="baseline"/>
      </w:pPr>
      <w:r>
        <w:rPr>
          <w:rFonts w:eastAsia="Lucida Sans Unicode" w:cs="Mangal"/>
          <w:b/>
          <w:kern w:val="1"/>
          <w:lang w:bidi="hi-IN"/>
        </w:rPr>
        <w:t>Termin składania ofert:</w:t>
      </w:r>
    </w:p>
    <w:p w:rsidR="00173EF5" w:rsidRDefault="00173EF5" w:rsidP="00173EF5">
      <w:pPr>
        <w:widowControl w:val="0"/>
        <w:numPr>
          <w:ilvl w:val="0"/>
          <w:numId w:val="1"/>
        </w:numPr>
        <w:jc w:val="both"/>
        <w:textAlignment w:val="baseline"/>
      </w:pPr>
      <w:r>
        <w:rPr>
          <w:rFonts w:eastAsia="Lucida Sans Unicode" w:cs="Mangal"/>
          <w:kern w:val="1"/>
          <w:lang w:bidi="hi-IN"/>
        </w:rPr>
        <w:t>Oferty w dwóch egzemplarzach (oryginał + kopia) należy składać w terminie 21 dni od dnia ukazania się ogłoszenia, w godz. Od 7.45 do 15.45</w:t>
      </w:r>
      <w:r>
        <w:rPr>
          <w:rFonts w:eastAsia="Lucida Sans Unicode" w:cs="Mangal"/>
          <w:b/>
          <w:color w:val="000000"/>
          <w:kern w:val="1"/>
          <w:lang w:bidi="hi-IN"/>
        </w:rPr>
        <w:t xml:space="preserve"> ,</w:t>
      </w:r>
      <w:r>
        <w:rPr>
          <w:rFonts w:eastAsia="Lucida Sans Unicode" w:cs="Mangal"/>
          <w:color w:val="000000"/>
          <w:kern w:val="1"/>
          <w:lang w:bidi="hi-IN"/>
        </w:rPr>
        <w:t>w biurze podawczym (pok. nr 5) Starostwa Powiatowego w Wołowie, pl. Piastowski 2, 56-100 Wołów.</w:t>
      </w:r>
      <w:r>
        <w:rPr>
          <w:rFonts w:eastAsia="Lucida Sans Unicode" w:cs="Mangal"/>
          <w:kern w:val="1"/>
          <w:lang w:bidi="hi-IN"/>
        </w:rPr>
        <w:t xml:space="preserve"> W przypadku przesłania oferty pocztą/kurierem decyduje data wpływu.</w:t>
      </w:r>
    </w:p>
    <w:p w:rsidR="00173EF5" w:rsidRDefault="00173EF5" w:rsidP="00173EF5">
      <w:pPr>
        <w:widowControl w:val="0"/>
        <w:numPr>
          <w:ilvl w:val="0"/>
          <w:numId w:val="1"/>
        </w:numPr>
        <w:jc w:val="both"/>
        <w:textAlignment w:val="baseline"/>
      </w:pPr>
      <w:r>
        <w:rPr>
          <w:rFonts w:eastAsia="Lucida Sans Unicode" w:cs="Mangal"/>
          <w:kern w:val="1"/>
          <w:lang w:bidi="hi-IN"/>
        </w:rPr>
        <w:t xml:space="preserve">Oferty należy przygotować na formularzu zgodnym z załącznikiem nr 1 do Rozporządzenia Ministra Rodziny, Pracy i Polityki Społecznej z dnia 17 sierpnia  2016 r. w sprawie wzorów ofert i ramowych wzorów umów dotyczących realizacji zadań publicznych oraz wzorów sprawozdań z wykonania tych zadań </w:t>
      </w:r>
      <w:r>
        <w:rPr>
          <w:rFonts w:eastAsia="Lucida Sans Unicode" w:cs="Mangal"/>
          <w:color w:val="000000"/>
          <w:kern w:val="1"/>
          <w:lang w:bidi="hi-IN"/>
        </w:rPr>
        <w:t>(Dz. U. z     2016 r., poz. 1300).</w:t>
      </w:r>
    </w:p>
    <w:p w:rsidR="00173EF5" w:rsidRDefault="00173EF5" w:rsidP="00173EF5">
      <w:pPr>
        <w:widowControl w:val="0"/>
        <w:numPr>
          <w:ilvl w:val="0"/>
          <w:numId w:val="1"/>
        </w:numPr>
        <w:jc w:val="both"/>
        <w:textAlignment w:val="baseline"/>
      </w:pPr>
      <w:r>
        <w:rPr>
          <w:rFonts w:eastAsia="Lucida Sans Unicode" w:cs="Mangal"/>
          <w:kern w:val="1"/>
          <w:lang w:bidi="hi-IN"/>
        </w:rPr>
        <w:t xml:space="preserve">Oferty należy złożyć w zamkniętej kopercie z dopiskiem </w:t>
      </w:r>
      <w:r>
        <w:rPr>
          <w:rFonts w:eastAsia="Lucida Sans Unicode" w:cs="Mangal"/>
          <w:i/>
          <w:kern w:val="1"/>
          <w:lang w:bidi="hi-IN"/>
        </w:rPr>
        <w:t>„Prowadzenie w okresie od 1 stycznia 2017 r. do 31 grudnia 2017 r. dziennego ośrodka wsparcia dla 20 dorosłych osób przewlekle psychicznie chorych i niepełnosprawnych intelektualnie z terenu Powiatu Wołowskiego”.</w:t>
      </w:r>
    </w:p>
    <w:p w:rsidR="00173EF5" w:rsidRDefault="00173EF5" w:rsidP="00173EF5">
      <w:pPr>
        <w:widowControl w:val="0"/>
        <w:numPr>
          <w:ilvl w:val="0"/>
          <w:numId w:val="1"/>
        </w:numPr>
        <w:jc w:val="both"/>
        <w:textAlignment w:val="baseline"/>
      </w:pPr>
      <w:r>
        <w:rPr>
          <w:rFonts w:eastAsia="Lucida Sans Unicode" w:cs="Mangal"/>
          <w:kern w:val="1"/>
          <w:lang w:bidi="hi-IN"/>
        </w:rPr>
        <w:t>Do oferty należy dołączyć następujące załączniki:</w:t>
      </w:r>
    </w:p>
    <w:p w:rsidR="00173EF5" w:rsidRDefault="00173EF5" w:rsidP="00173EF5">
      <w:pPr>
        <w:widowControl w:val="0"/>
        <w:numPr>
          <w:ilvl w:val="1"/>
          <w:numId w:val="3"/>
        </w:numPr>
        <w:jc w:val="both"/>
        <w:textAlignment w:val="baseline"/>
      </w:pPr>
      <w:r>
        <w:rPr>
          <w:rFonts w:eastAsia="Lucida Sans Unicode" w:cs="Mangal"/>
          <w:kern w:val="1"/>
          <w:lang w:bidi="hi-IN"/>
        </w:rPr>
        <w:t xml:space="preserve">aktualny odpis  (nie starszy niż 6 miesięcy od daty wydania) potwierdzający </w:t>
      </w:r>
      <w:r>
        <w:rPr>
          <w:rFonts w:eastAsia="Lucida Sans Unicode" w:cs="Mangal"/>
          <w:kern w:val="1"/>
          <w:lang w:bidi="hi-IN"/>
        </w:rPr>
        <w:lastRenderedPageBreak/>
        <w:t>wpis do właściwej ewidencji lub rejestru, dotyczący statusu prawnego uprawnionego podmiotu i prowadzonej przez niego działalności;</w:t>
      </w:r>
    </w:p>
    <w:p w:rsidR="00173EF5" w:rsidRDefault="00173EF5" w:rsidP="00173EF5">
      <w:pPr>
        <w:widowControl w:val="0"/>
        <w:numPr>
          <w:ilvl w:val="1"/>
          <w:numId w:val="3"/>
        </w:numPr>
        <w:jc w:val="both"/>
        <w:textAlignment w:val="baseline"/>
      </w:pPr>
      <w:r>
        <w:rPr>
          <w:rFonts w:eastAsia="Lucida Sans Unicode" w:cs="Mangal"/>
          <w:kern w:val="1"/>
          <w:lang w:bidi="hi-IN"/>
        </w:rPr>
        <w:t>aktualny dokument określający cel i zadania podmiotu – statut;</w:t>
      </w:r>
    </w:p>
    <w:p w:rsidR="00173EF5" w:rsidRDefault="00173EF5" w:rsidP="00173EF5">
      <w:pPr>
        <w:widowControl w:val="0"/>
        <w:numPr>
          <w:ilvl w:val="1"/>
          <w:numId w:val="3"/>
        </w:numPr>
        <w:jc w:val="both"/>
        <w:textAlignment w:val="baseline"/>
      </w:pPr>
      <w:r>
        <w:rPr>
          <w:rFonts w:eastAsia="Lucida Sans Unicode" w:cs="Mangal"/>
          <w:kern w:val="1"/>
          <w:lang w:bidi="hi-IN"/>
        </w:rPr>
        <w:t>pełnomocnictwa i upoważnienia osób składających ofertę do reprezentowania podmiotu, jeśli dana osoba nie jest wskazana w załączonym odpisie;</w:t>
      </w:r>
    </w:p>
    <w:p w:rsidR="00173EF5" w:rsidRDefault="00173EF5" w:rsidP="00173EF5">
      <w:pPr>
        <w:widowControl w:val="0"/>
        <w:numPr>
          <w:ilvl w:val="1"/>
          <w:numId w:val="3"/>
        </w:numPr>
        <w:jc w:val="both"/>
        <w:textAlignment w:val="baseline"/>
      </w:pPr>
      <w:r>
        <w:rPr>
          <w:rFonts w:eastAsia="Lucida Sans Unicode" w:cs="Mangal"/>
          <w:kern w:val="1"/>
          <w:lang w:bidi="hi-IN"/>
        </w:rPr>
        <w:t>sprawozdanie finansowe i merytoryczne z działalności podmiotu za ubiegły rok (w przypadku krótszej działalności – za miniony okres);</w:t>
      </w:r>
    </w:p>
    <w:p w:rsidR="00173EF5" w:rsidRDefault="00173EF5" w:rsidP="00173EF5">
      <w:pPr>
        <w:widowControl w:val="0"/>
        <w:numPr>
          <w:ilvl w:val="1"/>
          <w:numId w:val="3"/>
        </w:numPr>
        <w:jc w:val="both"/>
        <w:textAlignment w:val="baseline"/>
      </w:pPr>
      <w:r>
        <w:rPr>
          <w:rFonts w:eastAsia="Lucida Sans Unicode" w:cs="Mangal"/>
          <w:kern w:val="1"/>
          <w:lang w:bidi="hi-IN"/>
        </w:rPr>
        <w:t>wykaz podobnych zadań zrealizowanych przez podmiot w ciągu ostatnich 2 lat wraz  z rekomendacjami;</w:t>
      </w:r>
    </w:p>
    <w:p w:rsidR="00173EF5" w:rsidRDefault="00173EF5" w:rsidP="00173EF5">
      <w:pPr>
        <w:widowControl w:val="0"/>
        <w:numPr>
          <w:ilvl w:val="1"/>
          <w:numId w:val="3"/>
        </w:numPr>
        <w:jc w:val="both"/>
        <w:textAlignment w:val="baseline"/>
      </w:pPr>
      <w:r>
        <w:rPr>
          <w:rFonts w:eastAsia="Lucida Sans Unicode" w:cs="Mangal"/>
          <w:color w:val="000000"/>
          <w:kern w:val="1"/>
          <w:lang w:bidi="hi-IN"/>
        </w:rPr>
        <w:t>oświadczenie potwierdzające spełnienie warunku, określonego w pkt V ust. 2.</w:t>
      </w:r>
    </w:p>
    <w:p w:rsidR="00173EF5" w:rsidRDefault="00173EF5" w:rsidP="00173EF5">
      <w:pPr>
        <w:widowControl w:val="0"/>
        <w:numPr>
          <w:ilvl w:val="1"/>
          <w:numId w:val="3"/>
        </w:numPr>
        <w:jc w:val="both"/>
        <w:textAlignment w:val="baseline"/>
      </w:pPr>
      <w:r>
        <w:rPr>
          <w:rFonts w:eastAsia="Lucida Sans Unicode" w:cs="Mangal"/>
          <w:color w:val="000000"/>
          <w:kern w:val="1"/>
          <w:lang w:bidi="hi-IN"/>
        </w:rPr>
        <w:t>wykaz pracowników zespołu wspierająco-aktywizującego zatrudnionego do realizacji zadania z wyszczególnieniem nazwy stanowiska, wymiaru zatrudnienia, formy zatrudnienia, kwalifikacji,</w:t>
      </w:r>
    </w:p>
    <w:p w:rsidR="00173EF5" w:rsidRDefault="00173EF5" w:rsidP="00173EF5">
      <w:pPr>
        <w:widowControl w:val="0"/>
        <w:numPr>
          <w:ilvl w:val="1"/>
          <w:numId w:val="3"/>
        </w:numPr>
        <w:jc w:val="both"/>
        <w:textAlignment w:val="baseline"/>
      </w:pPr>
      <w:r>
        <w:rPr>
          <w:rFonts w:eastAsia="Lucida Sans Unicode" w:cs="Mangal"/>
          <w:color w:val="000000"/>
          <w:kern w:val="1"/>
          <w:lang w:bidi="hi-IN"/>
        </w:rPr>
        <w:t>w przypadku złożenia oferty wspólnej – umowę oferentów, określającą zakres ich świadczeń składających się na realizację zadania publicznego. Ponadto, każdy z podmiotów przy ofercie wspólnej zobowiązany jest do złożenia załączników wymienionych powyżej.</w:t>
      </w:r>
    </w:p>
    <w:p w:rsidR="00173EF5" w:rsidRDefault="00173EF5" w:rsidP="00173EF5">
      <w:pPr>
        <w:widowControl w:val="0"/>
        <w:numPr>
          <w:ilvl w:val="0"/>
          <w:numId w:val="1"/>
        </w:numPr>
        <w:jc w:val="both"/>
        <w:textAlignment w:val="baseline"/>
      </w:pPr>
      <w:r>
        <w:rPr>
          <w:rFonts w:eastAsia="Lucida Sans Unicode" w:cs="Mangal"/>
          <w:kern w:val="1"/>
          <w:lang w:bidi="hi-IN"/>
        </w:rPr>
        <w:t>Do oferty można dołączyć inne załączniki mogące mieć znaczenie przy jej ocenie.</w:t>
      </w:r>
    </w:p>
    <w:p w:rsidR="00173EF5" w:rsidRDefault="00173EF5" w:rsidP="00173EF5">
      <w:pPr>
        <w:jc w:val="both"/>
        <w:textAlignment w:val="baseline"/>
        <w:rPr>
          <w:rFonts w:eastAsia="Lucida Sans Unicode" w:cs="Mangal"/>
          <w:b/>
          <w:kern w:val="1"/>
          <w:lang w:bidi="hi-IN"/>
        </w:rPr>
      </w:pPr>
    </w:p>
    <w:p w:rsidR="00173EF5" w:rsidRDefault="00173EF5" w:rsidP="00173EF5">
      <w:pPr>
        <w:widowControl w:val="0"/>
        <w:numPr>
          <w:ilvl w:val="0"/>
          <w:numId w:val="4"/>
        </w:numPr>
        <w:jc w:val="both"/>
        <w:textAlignment w:val="baseline"/>
      </w:pPr>
      <w:r>
        <w:rPr>
          <w:rFonts w:eastAsia="Lucida Sans Unicode" w:cs="Mangal"/>
          <w:b/>
          <w:kern w:val="1"/>
          <w:lang w:bidi="hi-IN"/>
        </w:rPr>
        <w:t>Tryb i kryteria stosowane przy wyborze ofert oraz termin dokonania wyboru ofert:</w:t>
      </w:r>
    </w:p>
    <w:p w:rsidR="00173EF5" w:rsidRDefault="00173EF5" w:rsidP="00173EF5">
      <w:pPr>
        <w:widowControl w:val="0"/>
        <w:numPr>
          <w:ilvl w:val="0"/>
          <w:numId w:val="8"/>
        </w:numPr>
        <w:jc w:val="both"/>
        <w:textAlignment w:val="baseline"/>
      </w:pPr>
      <w:r>
        <w:rPr>
          <w:rFonts w:eastAsia="Lucida Sans Unicode" w:cs="Mangal"/>
          <w:kern w:val="1"/>
          <w:lang w:bidi="hi-IN"/>
        </w:rPr>
        <w:t>Oceny formalnej i merytorycznej zgłoszonych ofert dokona Kom</w:t>
      </w:r>
      <w:r>
        <w:rPr>
          <w:rFonts w:eastAsia="Lucida Sans Unicode" w:cs="Mangal"/>
          <w:color w:val="000000"/>
          <w:kern w:val="1"/>
          <w:lang w:bidi="hi-IN"/>
        </w:rPr>
        <w:t xml:space="preserve">isja Konkursowa powołana przez Zarząd Powiatu Wołowskiego. </w:t>
      </w:r>
    </w:p>
    <w:p w:rsidR="00173EF5" w:rsidRDefault="00173EF5" w:rsidP="00173EF5">
      <w:pPr>
        <w:widowControl w:val="0"/>
        <w:numPr>
          <w:ilvl w:val="0"/>
          <w:numId w:val="8"/>
        </w:numPr>
        <w:jc w:val="both"/>
        <w:textAlignment w:val="baseline"/>
      </w:pPr>
      <w:r>
        <w:rPr>
          <w:rFonts w:eastAsia="Lucida Sans Unicode" w:cs="Mangal"/>
          <w:color w:val="000000"/>
          <w:kern w:val="1"/>
          <w:lang w:bidi="hi-IN"/>
        </w:rPr>
        <w:t>Wybór oferty nastąpi w ciągu 30 dni od upływu terminu do składania ofert w siedzibie Starostwa Powiatowego w Wołowie. Zarząd Powiatu Wołowskiego zastrzega sobie możliwość przedłużenia terminu rozstrzygnięcia konkursu.</w:t>
      </w:r>
    </w:p>
    <w:p w:rsidR="00173EF5" w:rsidRDefault="00173EF5" w:rsidP="00173EF5">
      <w:pPr>
        <w:widowControl w:val="0"/>
        <w:numPr>
          <w:ilvl w:val="0"/>
          <w:numId w:val="8"/>
        </w:numPr>
        <w:jc w:val="both"/>
        <w:textAlignment w:val="baseline"/>
      </w:pPr>
      <w:r>
        <w:rPr>
          <w:rFonts w:eastAsia="Lucida Sans Unicode" w:cs="Mangal"/>
          <w:color w:val="000000"/>
          <w:kern w:val="1"/>
          <w:lang w:bidi="hi-IN"/>
        </w:rPr>
        <w:t>Oferty sporządzone wadliwie, niekompletne lub złożone po terminie zostaną odrzucone.</w:t>
      </w:r>
    </w:p>
    <w:p w:rsidR="00173EF5" w:rsidRDefault="00173EF5" w:rsidP="00173EF5">
      <w:pPr>
        <w:widowControl w:val="0"/>
        <w:numPr>
          <w:ilvl w:val="0"/>
          <w:numId w:val="8"/>
        </w:numPr>
        <w:jc w:val="both"/>
        <w:textAlignment w:val="baseline"/>
      </w:pPr>
      <w:r>
        <w:rPr>
          <w:rFonts w:eastAsia="Lucida Sans Unicode" w:cs="Mangal"/>
          <w:color w:val="000000"/>
          <w:kern w:val="1"/>
          <w:lang w:bidi="hi-IN"/>
        </w:rPr>
        <w:t>Ocena merytoryczna ofert następuje zgodnie z art. 15 ust. 1 ustawy o działalności pożytku publicznego i o wolontariacie, przy uwzględnieniu poniższych kryteriów:</w:t>
      </w:r>
    </w:p>
    <w:p w:rsidR="00173EF5" w:rsidRDefault="00173EF5" w:rsidP="00173EF5">
      <w:pPr>
        <w:widowControl w:val="0"/>
        <w:numPr>
          <w:ilvl w:val="0"/>
          <w:numId w:val="2"/>
        </w:numPr>
        <w:jc w:val="both"/>
        <w:textAlignment w:val="baseline"/>
      </w:pPr>
      <w:r>
        <w:rPr>
          <w:rFonts w:eastAsia="Lucida Sans Unicode" w:cs="Mangal"/>
          <w:color w:val="000000"/>
          <w:kern w:val="1"/>
          <w:lang w:bidi="hi-IN"/>
        </w:rPr>
        <w:t>celowość i zasadność projektu (zakres rzeczowy projektu, cel projektu, liczba osób objętych projektem, różnorodność działań planowanych przy realizacji projektu i ich realność): 0-5 pkt;</w:t>
      </w:r>
    </w:p>
    <w:p w:rsidR="00173EF5" w:rsidRDefault="00173EF5" w:rsidP="00173EF5">
      <w:pPr>
        <w:widowControl w:val="0"/>
        <w:numPr>
          <w:ilvl w:val="0"/>
          <w:numId w:val="2"/>
        </w:numPr>
        <w:jc w:val="both"/>
        <w:textAlignment w:val="baseline"/>
      </w:pPr>
      <w:r>
        <w:rPr>
          <w:rFonts w:eastAsia="Lucida Sans Unicode" w:cs="Mangal"/>
          <w:color w:val="000000"/>
          <w:kern w:val="1"/>
          <w:lang w:bidi="hi-IN"/>
        </w:rPr>
        <w:t>jakość realizacji projektu (zasoby lokalowe oraz zasoby kadrowe, w tym kwalifikacje osób proponowanych do realizacji projektu, posiadane zasoby rzeczowe, doświadczenie podmiotu uprawnionego w realizacji zadania będącego przedmiotem konkursu): 0-5 pkt;</w:t>
      </w:r>
    </w:p>
    <w:p w:rsidR="00173EF5" w:rsidRDefault="00173EF5" w:rsidP="00173EF5">
      <w:pPr>
        <w:widowControl w:val="0"/>
        <w:numPr>
          <w:ilvl w:val="0"/>
          <w:numId w:val="2"/>
        </w:numPr>
        <w:jc w:val="both"/>
        <w:textAlignment w:val="baseline"/>
      </w:pPr>
      <w:r>
        <w:rPr>
          <w:rFonts w:eastAsia="Lucida Sans Unicode" w:cs="Mangal"/>
          <w:color w:val="000000"/>
          <w:kern w:val="1"/>
          <w:lang w:bidi="hi-IN"/>
        </w:rPr>
        <w:t>kalkulacja przewidywanych kosztów realizacji projektu (kosztorys z podziałem na rodzaj kosztów, ich zasadność i oszczędność, uwzględnienie innych źródeł finansowania, wkład własny): 0-5 pkt.</w:t>
      </w:r>
    </w:p>
    <w:p w:rsidR="00173EF5" w:rsidRDefault="00173EF5" w:rsidP="00173EF5">
      <w:pPr>
        <w:widowControl w:val="0"/>
        <w:numPr>
          <w:ilvl w:val="0"/>
          <w:numId w:val="8"/>
        </w:numPr>
        <w:jc w:val="both"/>
        <w:textAlignment w:val="baseline"/>
      </w:pPr>
      <w:r>
        <w:rPr>
          <w:rFonts w:eastAsia="Lucida Sans Unicode" w:cs="Mangal"/>
          <w:color w:val="000000"/>
          <w:kern w:val="1"/>
          <w:lang w:bidi="hi-IN"/>
        </w:rPr>
        <w:t>Wyboru oferty dokonuje Zarząd Powiatu Wołowskiego po analizie propozycji c</w:t>
      </w:r>
      <w:r>
        <w:rPr>
          <w:rFonts w:eastAsia="Lucida Sans Unicode" w:cs="Mangal"/>
          <w:kern w:val="1"/>
          <w:lang w:bidi="hi-IN"/>
        </w:rPr>
        <w:t>o do wyboru oferty sporządzonej przez Komisję Konkursową. Propozycja co do wyboru ofert sporządzona przez Komisję Konkursową będzie zawierała ocenę formalną i merytoryczną ofert, dokonaną w oparciu o wymogi formalne określone w pkt VI oraz na podstawie kryteriów określonych  w pkt VII ust. 4.</w:t>
      </w:r>
    </w:p>
    <w:p w:rsidR="00173EF5" w:rsidRDefault="00173EF5" w:rsidP="00173EF5">
      <w:pPr>
        <w:widowControl w:val="0"/>
        <w:numPr>
          <w:ilvl w:val="0"/>
          <w:numId w:val="8"/>
        </w:numPr>
        <w:jc w:val="both"/>
        <w:textAlignment w:val="baseline"/>
      </w:pPr>
      <w:r>
        <w:rPr>
          <w:rFonts w:eastAsia="Lucida Sans Unicode" w:cs="Mangal"/>
          <w:kern w:val="1"/>
          <w:lang w:bidi="hi-IN"/>
        </w:rPr>
        <w:t>Wyniki konkursu zostaną ogłoszone po jego rozstrzygnięciu w Biuletynie Informacji Publicznej Powiatu Wołowskiego, na stronie internetowej Powiatu Wołowskiego oraz na tablicy ogłoszeń w siedzibie Starostwa Powiatowego w Wołowie.</w:t>
      </w:r>
    </w:p>
    <w:p w:rsidR="00173EF5" w:rsidRDefault="00173EF5" w:rsidP="00173EF5">
      <w:pPr>
        <w:widowControl w:val="0"/>
        <w:numPr>
          <w:ilvl w:val="0"/>
          <w:numId w:val="8"/>
        </w:numPr>
        <w:jc w:val="both"/>
        <w:textAlignment w:val="baseline"/>
      </w:pPr>
      <w:r>
        <w:rPr>
          <w:rFonts w:eastAsia="Lucida Sans Unicode" w:cs="Mangal"/>
          <w:kern w:val="1"/>
          <w:lang w:bidi="hi-IN"/>
        </w:rPr>
        <w:t>Z wyłonionym w drodze otwartego konkursu ofert podmiotem uprawnionym zawiera się umowę na realizację zadania publicznego, z mocą obowiązującą od dnia 1 stycznia 2017 r.</w:t>
      </w:r>
    </w:p>
    <w:p w:rsidR="00173EF5" w:rsidRDefault="00173EF5" w:rsidP="00173EF5">
      <w:pPr>
        <w:widowControl w:val="0"/>
        <w:numPr>
          <w:ilvl w:val="0"/>
          <w:numId w:val="8"/>
        </w:numPr>
        <w:jc w:val="both"/>
        <w:textAlignment w:val="baseline"/>
      </w:pPr>
      <w:r>
        <w:rPr>
          <w:rFonts w:eastAsia="Lucida Sans Unicode" w:cs="Mangal"/>
          <w:kern w:val="1"/>
          <w:lang w:bidi="hi-IN"/>
        </w:rPr>
        <w:lastRenderedPageBreak/>
        <w:t>Warunkiem zawarcia umowy, o której mowa w ust. 7 jest:</w:t>
      </w:r>
    </w:p>
    <w:p w:rsidR="00173EF5" w:rsidRDefault="00173EF5" w:rsidP="00173EF5">
      <w:pPr>
        <w:ind w:left="720"/>
        <w:jc w:val="both"/>
        <w:textAlignment w:val="baseline"/>
      </w:pPr>
      <w:r>
        <w:rPr>
          <w:rFonts w:eastAsia="Lucida Sans Unicode" w:cs="Mangal"/>
          <w:kern w:val="1"/>
          <w:lang w:bidi="hi-IN"/>
        </w:rPr>
        <w:t>a) akceptacja przez strony postanowień umowy;</w:t>
      </w:r>
    </w:p>
    <w:p w:rsidR="00173EF5" w:rsidRDefault="00173EF5" w:rsidP="00173EF5">
      <w:pPr>
        <w:ind w:left="720"/>
        <w:jc w:val="both"/>
        <w:textAlignment w:val="baseline"/>
      </w:pPr>
      <w:r>
        <w:rPr>
          <w:rFonts w:eastAsia="Lucida Sans Unicode" w:cs="Mangal"/>
          <w:kern w:val="1"/>
          <w:lang w:bidi="hi-IN"/>
        </w:rPr>
        <w:t>b) dokonanie przez oferenta korekty kosztorysu projektu, w przypadku przyznania dotacji w wysokości innej, niż wnioskowana.</w:t>
      </w:r>
    </w:p>
    <w:p w:rsidR="00173EF5" w:rsidRDefault="00173EF5" w:rsidP="00173EF5">
      <w:pPr>
        <w:widowControl w:val="0"/>
        <w:numPr>
          <w:ilvl w:val="0"/>
          <w:numId w:val="8"/>
        </w:numPr>
        <w:jc w:val="both"/>
        <w:textAlignment w:val="baseline"/>
      </w:pPr>
      <w:r>
        <w:rPr>
          <w:rFonts w:eastAsia="Lucida Sans Unicode" w:cs="Mangal"/>
          <w:kern w:val="1"/>
          <w:lang w:bidi="hi-IN"/>
        </w:rPr>
        <w:t>Osobą wyznaczoną do k</w:t>
      </w:r>
      <w:r>
        <w:rPr>
          <w:rFonts w:eastAsia="Lucida Sans Unicode" w:cs="Mangal"/>
          <w:color w:val="000000"/>
          <w:kern w:val="1"/>
          <w:lang w:bidi="hi-IN"/>
        </w:rPr>
        <w:t>ontaktu z oferentami jest Główny specjalista Wydziału Edukacji, Kultury, Sportu i Spraw Społecznych Starostwa Powiatowego w Wołowie – Pani Alicja Kamecka (tel. 71-380 59 13 – 14, e-mail: edukacja@powiatwolowski.pl).</w:t>
      </w:r>
    </w:p>
    <w:p w:rsidR="00173EF5" w:rsidRDefault="00173EF5" w:rsidP="00173EF5">
      <w:pPr>
        <w:jc w:val="both"/>
        <w:textAlignment w:val="baseline"/>
        <w:rPr>
          <w:rFonts w:eastAsia="Lucida Sans Unicode" w:cs="Mangal"/>
          <w:color w:val="000000"/>
          <w:kern w:val="1"/>
          <w:lang w:bidi="hi-IN"/>
        </w:rPr>
      </w:pPr>
    </w:p>
    <w:p w:rsidR="00173EF5" w:rsidRDefault="00173EF5" w:rsidP="00173EF5">
      <w:pPr>
        <w:widowControl w:val="0"/>
        <w:numPr>
          <w:ilvl w:val="0"/>
          <w:numId w:val="4"/>
        </w:numPr>
        <w:jc w:val="both"/>
        <w:textAlignment w:val="baseline"/>
      </w:pPr>
      <w:r>
        <w:rPr>
          <w:rFonts w:eastAsia="Lucida Sans Unicode" w:cs="Mangal"/>
          <w:b/>
          <w:bCs/>
          <w:kern w:val="1"/>
          <w:lang w:bidi="hi-IN"/>
        </w:rPr>
        <w:t xml:space="preserve">Zrealizowane przez organ administracji publicznej w roku ogłoszenia otwartego konkursu ofert i w roku poprzednim zadania publiczne tego samego rodzaju i związane z nimi koszty, ze szczególnym uwzględnieniem wysokości dotacji przekazanych organizacjom pozarządowym i podmiotom, o których mowa w </w:t>
      </w:r>
      <w:hyperlink w:anchor="mip28714783" w:history="1">
        <w:r>
          <w:rPr>
            <w:rStyle w:val="Hipercze"/>
            <w:rFonts w:eastAsia="Lucida Sans Unicode" w:cs="Mangal"/>
            <w:b/>
            <w:bCs/>
            <w:color w:val="000000"/>
            <w:kern w:val="1"/>
            <w:lang w:bidi="hi-IN"/>
          </w:rPr>
          <w:t>art. 3 ust. 3</w:t>
        </w:r>
      </w:hyperlink>
      <w:r>
        <w:rPr>
          <w:rFonts w:eastAsia="Lucida Sans Unicode" w:cs="Mangal"/>
          <w:b/>
          <w:bCs/>
          <w:kern w:val="1"/>
          <w:lang w:bidi="hi-IN"/>
        </w:rPr>
        <w:t xml:space="preserve"> ustawy z dnia 24 kwietnia 2003 r. o działalności pożytku publicznego i o wolontariacie:</w:t>
      </w:r>
    </w:p>
    <w:p w:rsidR="00173EF5" w:rsidRDefault="00173EF5" w:rsidP="00173EF5">
      <w:pPr>
        <w:jc w:val="both"/>
        <w:textAlignment w:val="baseline"/>
        <w:rPr>
          <w:rFonts w:eastAsia="Lucida Sans Unicode" w:cs="Mangal"/>
          <w:kern w:val="1"/>
          <w:lang w:bidi="hi-IN"/>
        </w:rPr>
      </w:pPr>
    </w:p>
    <w:p w:rsidR="00173EF5" w:rsidRDefault="00173EF5" w:rsidP="00173EF5">
      <w:pPr>
        <w:jc w:val="both"/>
        <w:textAlignment w:val="baseline"/>
      </w:pPr>
      <w:r>
        <w:rPr>
          <w:rFonts w:eastAsia="Lucida Sans Unicode" w:cs="Mangal"/>
          <w:color w:val="000000"/>
          <w:kern w:val="1"/>
          <w:lang w:bidi="hi-IN"/>
        </w:rPr>
        <w:t>Zarząd Powiatu Wołowskiego podaje do wiadomości, że w bieżącym roku  na zadanie tego samego rodzaju z zakresu pomocy społecznej przy udziale organizacji pozarządowych przeznaczono kwotę 304 320 zł, natomiast  w 2015 roku przeznaczono kwotę w wysokości    280 840 zł.</w:t>
      </w:r>
    </w:p>
    <w:p w:rsidR="00173EF5" w:rsidRDefault="00173EF5" w:rsidP="00173EF5">
      <w:pPr>
        <w:jc w:val="both"/>
        <w:textAlignment w:val="baseline"/>
        <w:rPr>
          <w:rFonts w:eastAsia="Lucida Sans Unicode" w:cs="Mangal"/>
          <w:i/>
          <w:color w:val="000000"/>
          <w:kern w:val="1"/>
          <w:lang w:bidi="hi-IN"/>
        </w:rPr>
      </w:pPr>
    </w:p>
    <w:p w:rsidR="006D71C1" w:rsidRDefault="006D71C1">
      <w:bookmarkStart w:id="0" w:name="_GoBack"/>
      <w:bookmarkEnd w:id="0"/>
    </w:p>
    <w:sectPr w:rsidR="006D7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rPr>
        <w:rFonts w:eastAsia="Lucida Sans Unicode" w:cs="Mangal"/>
        <w:i w:val="0"/>
        <w:iCs w:val="0"/>
        <w:kern w:val="1"/>
        <w:lang w:eastAsia="zh-CN" w:bidi="hi-IN"/>
      </w:rPr>
    </w:lvl>
  </w:abstractNum>
  <w:abstractNum w:abstractNumId="1" w15:restartNumberingAfterBreak="0">
    <w:nsid w:val="00000004"/>
    <w:multiLevelType w:val="singleLevel"/>
    <w:tmpl w:val="00000004"/>
    <w:name w:val="WW8Num4"/>
    <w:lvl w:ilvl="0">
      <w:start w:val="1"/>
      <w:numFmt w:val="lowerLetter"/>
      <w:lvlText w:val="%1)"/>
      <w:lvlJc w:val="left"/>
      <w:pPr>
        <w:tabs>
          <w:tab w:val="num" w:pos="0"/>
        </w:tabs>
        <w:ind w:left="1440" w:hanging="360"/>
      </w:pPr>
    </w:lvl>
  </w:abstractNum>
  <w:abstractNum w:abstractNumId="2" w15:restartNumberingAfterBreak="0">
    <w:nsid w:val="00000005"/>
    <w:multiLevelType w:val="multilevel"/>
    <w:tmpl w:val="00000005"/>
    <w:name w:val="WW8Num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eastAsia="Lucida Sans Unicode" w:cs="Mangal"/>
        <w:kern w:val="1"/>
        <w:lang w:eastAsia="zh-CN" w:bidi="hi-IN"/>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 w15:restartNumberingAfterBreak="0">
    <w:nsid w:val="00000006"/>
    <w:multiLevelType w:val="singleLevel"/>
    <w:tmpl w:val="00000006"/>
    <w:name w:val="WW8Num6"/>
    <w:lvl w:ilvl="0">
      <w:start w:val="1"/>
      <w:numFmt w:val="upperRoman"/>
      <w:lvlText w:val="%1."/>
      <w:lvlJc w:val="right"/>
      <w:pPr>
        <w:tabs>
          <w:tab w:val="num" w:pos="0"/>
        </w:tabs>
        <w:ind w:left="720" w:hanging="360"/>
      </w:pPr>
      <w:rPr>
        <w:rFonts w:eastAsia="Lucida Sans Unicode" w:cs="Mangal"/>
        <w:b/>
        <w:bCs/>
        <w:kern w:val="1"/>
        <w:lang w:eastAsia="zh-CN" w:bidi="hi-IN"/>
      </w:rPr>
    </w:lvl>
  </w:abstractNum>
  <w:abstractNum w:abstractNumId="4" w15:restartNumberingAfterBreak="0">
    <w:nsid w:val="00000007"/>
    <w:multiLevelType w:val="multilevel"/>
    <w:tmpl w:val="00000007"/>
    <w:name w:val="WW8Num8"/>
    <w:lvl w:ilvl="0">
      <w:start w:val="1"/>
      <w:numFmt w:val="decimal"/>
      <w:lvlText w:val="%1."/>
      <w:lvlJc w:val="left"/>
      <w:pPr>
        <w:tabs>
          <w:tab w:val="num" w:pos="0"/>
        </w:tabs>
        <w:ind w:left="720" w:hanging="360"/>
      </w:pPr>
      <w:rPr>
        <w:rFonts w:eastAsia="Lucida Sans Unicode" w:cs="Mangal"/>
        <w:kern w:val="1"/>
        <w:lang w:eastAsia="zh-CN" w:bidi="hi-IN"/>
      </w:rPr>
    </w:lvl>
    <w:lvl w:ilvl="1">
      <w:start w:val="1"/>
      <w:numFmt w:val="decimal"/>
      <w:lvlText w:val="%2)"/>
      <w:lvlJc w:val="left"/>
      <w:pPr>
        <w:tabs>
          <w:tab w:val="num" w:pos="0"/>
        </w:tabs>
        <w:ind w:left="1080" w:hanging="360"/>
      </w:pPr>
      <w:rPr>
        <w:rFonts w:eastAsia="Lucida Sans Unicode" w:cs="Mangal"/>
        <w:kern w:val="1"/>
        <w:lang w:eastAsia="zh-CN" w:bidi="hi-IN"/>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8"/>
    <w:multiLevelType w:val="multilevel"/>
    <w:tmpl w:val="00000008"/>
    <w:name w:val="WW8Num11"/>
    <w:lvl w:ilvl="0">
      <w:start w:val="1"/>
      <w:numFmt w:val="decimal"/>
      <w:lvlText w:val="%1."/>
      <w:lvlJc w:val="left"/>
      <w:pPr>
        <w:tabs>
          <w:tab w:val="num" w:pos="0"/>
        </w:tabs>
        <w:ind w:left="720" w:hanging="360"/>
      </w:pPr>
      <w:rPr>
        <w:rFonts w:eastAsia="Lucida Sans Unicode" w:cs="Mangal"/>
        <w:b/>
        <w:kern w:val="1"/>
        <w:lang w:eastAsia="zh-CN" w:bidi="hi-IN"/>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6" w15:restartNumberingAfterBreak="0">
    <w:nsid w:val="00000009"/>
    <w:multiLevelType w:val="multilevel"/>
    <w:tmpl w:val="00000009"/>
    <w:name w:val="WW8Num12"/>
    <w:lvl w:ilvl="0">
      <w:start w:val="1"/>
      <w:numFmt w:val="decimal"/>
      <w:lvlText w:val="%1."/>
      <w:lvlJc w:val="left"/>
      <w:pPr>
        <w:tabs>
          <w:tab w:val="num" w:pos="0"/>
        </w:tabs>
        <w:ind w:left="720" w:hanging="360"/>
      </w:pPr>
      <w:rPr>
        <w:rFonts w:eastAsia="Lucida Sans Unicode" w:cs="Mangal"/>
        <w:b w:val="0"/>
        <w:bCs w:val="0"/>
        <w:color w:val="00000A"/>
        <w:kern w:val="1"/>
        <w:lang w:eastAsia="zh-CN" w:bidi="hi-IN"/>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7" w15:restartNumberingAfterBreak="0">
    <w:nsid w:val="0000000A"/>
    <w:multiLevelType w:val="multilevel"/>
    <w:tmpl w:val="0000000A"/>
    <w:name w:val="WW8Num13"/>
    <w:lvl w:ilvl="0">
      <w:start w:val="1"/>
      <w:numFmt w:val="decimal"/>
      <w:lvlText w:val="%1."/>
      <w:lvlJc w:val="left"/>
      <w:pPr>
        <w:tabs>
          <w:tab w:val="num" w:pos="0"/>
        </w:tabs>
        <w:ind w:left="720" w:hanging="360"/>
      </w:pPr>
      <w:rPr>
        <w:rFonts w:eastAsia="Lucida Sans Unicode" w:cs="Mangal"/>
        <w:kern w:val="1"/>
        <w:lang w:eastAsia="zh-CN" w:bidi="hi-IN"/>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F5"/>
    <w:rsid w:val="00173EF5"/>
    <w:rsid w:val="006D71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C9D11-8BD0-4712-9185-546762B8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3EF5"/>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73E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1471</Words>
  <Characters>8831</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Klepajczuk</dc:creator>
  <cp:keywords/>
  <dc:description/>
  <cp:lastModifiedBy>Katarzyna Klepajczuk</cp:lastModifiedBy>
  <cp:revision>1</cp:revision>
  <dcterms:created xsi:type="dcterms:W3CDTF">2016-11-16T12:25:00Z</dcterms:created>
  <dcterms:modified xsi:type="dcterms:W3CDTF">2016-11-16T12:25:00Z</dcterms:modified>
</cp:coreProperties>
</file>