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28" w:rsidRDefault="000E2D28" w:rsidP="00BF282B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                                                   </w:t>
      </w:r>
      <w:r w:rsidR="00E75981">
        <w:rPr>
          <w:rFonts w:cs="Tahoma"/>
          <w:sz w:val="24"/>
          <w:szCs w:val="24"/>
        </w:rPr>
        <w:t xml:space="preserve">                  Wołów, dnia </w:t>
      </w:r>
      <w:r w:rsidR="00F92DD2">
        <w:rPr>
          <w:rFonts w:cs="Tahoma"/>
          <w:sz w:val="24"/>
          <w:szCs w:val="24"/>
        </w:rPr>
        <w:t>07 marca</w:t>
      </w:r>
      <w:r>
        <w:rPr>
          <w:rFonts w:cs="Tahoma"/>
          <w:sz w:val="24"/>
          <w:szCs w:val="24"/>
        </w:rPr>
        <w:t xml:space="preserve"> 2013 r.</w:t>
      </w:r>
    </w:p>
    <w:p w:rsidR="000E2D28" w:rsidRDefault="000E2D28" w:rsidP="00BF282B">
      <w:pPr>
        <w:rPr>
          <w:sz w:val="24"/>
          <w:szCs w:val="24"/>
        </w:rPr>
      </w:pPr>
    </w:p>
    <w:p w:rsidR="00774BE7" w:rsidRDefault="00774BE7" w:rsidP="00BF282B">
      <w:pPr>
        <w:rPr>
          <w:sz w:val="24"/>
          <w:szCs w:val="24"/>
        </w:rPr>
      </w:pPr>
    </w:p>
    <w:p w:rsidR="00BF282B" w:rsidRPr="00BF282B" w:rsidRDefault="00BF282B" w:rsidP="00BF282B">
      <w:pPr>
        <w:jc w:val="center"/>
        <w:rPr>
          <w:b/>
          <w:sz w:val="24"/>
          <w:szCs w:val="24"/>
        </w:rPr>
      </w:pPr>
      <w:r w:rsidRPr="00BF282B">
        <w:rPr>
          <w:b/>
          <w:sz w:val="24"/>
          <w:szCs w:val="24"/>
        </w:rPr>
        <w:t>ZAPYTENIE OFERTOWE</w:t>
      </w:r>
    </w:p>
    <w:p w:rsidR="000E2D28" w:rsidRDefault="000E2D28" w:rsidP="00BF2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0E2D28" w:rsidRDefault="00BF282B" w:rsidP="00BF28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E2D28">
        <w:rPr>
          <w:sz w:val="24"/>
          <w:szCs w:val="24"/>
        </w:rPr>
        <w:t>ykonanie usługi w zakresie wydzielenia części działki o pow. 0,2849 ha, w związku z prowadzonym postępowaniem administracyjnym</w:t>
      </w:r>
      <w:r w:rsidR="009913CF">
        <w:rPr>
          <w:sz w:val="24"/>
          <w:szCs w:val="24"/>
        </w:rPr>
        <w:t>,</w:t>
      </w:r>
      <w:r w:rsidR="000E2D28">
        <w:rPr>
          <w:sz w:val="24"/>
          <w:szCs w:val="24"/>
        </w:rPr>
        <w:t xml:space="preserve"> w sprawie przyznania na własność działki na podstawie art. 118 ust. 1, 2a ustawy z dnia 20 grudnia 1990 r. o ubezpieczeniu społecznym rolników (Dz. U. z 2008 r. Nr 50, poz. 291 z późn. zm.). </w:t>
      </w:r>
    </w:p>
    <w:p w:rsidR="000E2D28" w:rsidRPr="00494331" w:rsidRDefault="000E2D28" w:rsidP="00BF282B">
      <w:pPr>
        <w:ind w:firstLine="708"/>
        <w:jc w:val="both"/>
        <w:rPr>
          <w:b/>
          <w:sz w:val="24"/>
          <w:szCs w:val="24"/>
        </w:rPr>
      </w:pPr>
      <w:r w:rsidRPr="00494331">
        <w:rPr>
          <w:b/>
          <w:sz w:val="24"/>
          <w:szCs w:val="24"/>
        </w:rPr>
        <w:t>Dane dotyczące działki dzielonej:</w:t>
      </w:r>
    </w:p>
    <w:p w:rsidR="000E2D28" w:rsidRDefault="000E2D28" w:rsidP="00BF28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powiat: Wołowski,</w:t>
      </w:r>
    </w:p>
    <w:p w:rsidR="000E2D28" w:rsidRDefault="000E2D28" w:rsidP="00BF28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gmina:  Wińsko,</w:t>
      </w:r>
    </w:p>
    <w:p w:rsidR="000E2D28" w:rsidRDefault="000E2D28" w:rsidP="00BF28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miejscowość: Wyszęcice,</w:t>
      </w:r>
    </w:p>
    <w:p w:rsidR="000E2D28" w:rsidRDefault="000E2D28" w:rsidP="00BF28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jednostka ewid</w:t>
      </w:r>
      <w:r w:rsidR="00C11485">
        <w:rPr>
          <w:sz w:val="24"/>
          <w:szCs w:val="24"/>
        </w:rPr>
        <w:t>encyjna: Wińsko</w:t>
      </w:r>
      <w:r>
        <w:rPr>
          <w:sz w:val="24"/>
          <w:szCs w:val="24"/>
        </w:rPr>
        <w:t>,</w:t>
      </w:r>
    </w:p>
    <w:p w:rsidR="000E2D28" w:rsidRDefault="00C11485" w:rsidP="00BF28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obręb: Nr 0043 Wyszęcice</w:t>
      </w:r>
      <w:r w:rsidR="000E2D28">
        <w:rPr>
          <w:sz w:val="24"/>
          <w:szCs w:val="24"/>
        </w:rPr>
        <w:t>,</w:t>
      </w:r>
    </w:p>
    <w:p w:rsidR="000E2D28" w:rsidRDefault="000E2D28" w:rsidP="00BF28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działka nr 195/1 o pow. 0,38 ha AM 1, oznaczona symbolami : RIIIb  i RV (grunty orne), </w:t>
      </w:r>
      <w:r w:rsidR="001939DB">
        <w:rPr>
          <w:sz w:val="24"/>
          <w:szCs w:val="24"/>
        </w:rPr>
        <w:t xml:space="preserve">dla której Sąd Rejonowy w Środzie Śląskiej IX Zamiejscowy Wydział Ksiąg Wieczystych z siedziba w Wołowie prowadzi księgę wieczystą nr WR1L/00015347/3, </w:t>
      </w:r>
    </w:p>
    <w:p w:rsidR="000E2D28" w:rsidRDefault="000E2D28" w:rsidP="009913C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działka nr 195/1, obręb Wyszęcice</w:t>
      </w:r>
      <w:r w:rsidR="001939DB">
        <w:rPr>
          <w:sz w:val="24"/>
          <w:szCs w:val="24"/>
        </w:rPr>
        <w:t>, gmina Wińsko stanowi własność</w:t>
      </w:r>
      <w:r w:rsidR="00494331">
        <w:rPr>
          <w:sz w:val="24"/>
          <w:szCs w:val="24"/>
        </w:rPr>
        <w:t>: Skarb Państwa – Agencji</w:t>
      </w:r>
      <w:r>
        <w:rPr>
          <w:sz w:val="24"/>
          <w:szCs w:val="24"/>
        </w:rPr>
        <w:t xml:space="preserve"> Nieruchomości Rolnyc</w:t>
      </w:r>
      <w:r w:rsidR="001939DB">
        <w:rPr>
          <w:sz w:val="24"/>
          <w:szCs w:val="24"/>
        </w:rPr>
        <w:t>h Oddział terenowy we Wrocławiu</w:t>
      </w:r>
      <w:r>
        <w:rPr>
          <w:sz w:val="24"/>
          <w:szCs w:val="24"/>
        </w:rPr>
        <w:t>.</w:t>
      </w:r>
    </w:p>
    <w:p w:rsidR="00675EBB" w:rsidRDefault="00675EBB" w:rsidP="009913C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przedmiotowa działka ma ustalon</w:t>
      </w:r>
      <w:r w:rsidR="00524584">
        <w:rPr>
          <w:sz w:val="24"/>
          <w:szCs w:val="24"/>
        </w:rPr>
        <w:t xml:space="preserve">y przebieg granic od strony działki 195/2 AM 1 (dwa punkty graniczne), natomiast od strony działki nr  194 AM 1 nie zostały określone współrzędne punktów granicznych (2 punkty). </w:t>
      </w:r>
      <w:r w:rsidR="00494331">
        <w:rPr>
          <w:sz w:val="24"/>
          <w:szCs w:val="24"/>
        </w:rPr>
        <w:t>Powierzchnia działki wynosi 0,38 ha – powierzchnia do wydzielenia 0,2849 ha.</w:t>
      </w:r>
      <w:r>
        <w:rPr>
          <w:sz w:val="24"/>
          <w:szCs w:val="24"/>
        </w:rPr>
        <w:t xml:space="preserve"> </w:t>
      </w:r>
    </w:p>
    <w:p w:rsidR="00774BE7" w:rsidRDefault="00774BE7" w:rsidP="009913CF">
      <w:pPr>
        <w:ind w:left="720"/>
        <w:jc w:val="both"/>
        <w:rPr>
          <w:sz w:val="24"/>
          <w:szCs w:val="24"/>
        </w:rPr>
      </w:pPr>
    </w:p>
    <w:p w:rsidR="009913CF" w:rsidRDefault="009913CF" w:rsidP="00774BE7">
      <w:pPr>
        <w:jc w:val="both"/>
        <w:rPr>
          <w:sz w:val="24"/>
          <w:szCs w:val="24"/>
        </w:rPr>
      </w:pPr>
      <w:r w:rsidRPr="00774BE7">
        <w:rPr>
          <w:b/>
          <w:sz w:val="24"/>
          <w:szCs w:val="24"/>
        </w:rPr>
        <w:t>Cel:</w:t>
      </w:r>
      <w:r>
        <w:rPr>
          <w:sz w:val="24"/>
          <w:szCs w:val="24"/>
        </w:rPr>
        <w:t xml:space="preserve"> wydzielenie części dzia</w:t>
      </w:r>
      <w:r w:rsidR="002A21C5">
        <w:rPr>
          <w:sz w:val="24"/>
          <w:szCs w:val="24"/>
        </w:rPr>
        <w:t>łki o pow. 0,2849 ha, celem realizacji roszczeń do części nieruchomości, wynikających z przepisów</w:t>
      </w:r>
      <w:r w:rsidR="00774BE7">
        <w:rPr>
          <w:sz w:val="24"/>
          <w:szCs w:val="24"/>
        </w:rPr>
        <w:t xml:space="preserve"> (art. 118 ust. 1, 2a)</w:t>
      </w:r>
      <w:r w:rsidR="002A21C5">
        <w:rPr>
          <w:sz w:val="24"/>
          <w:szCs w:val="24"/>
        </w:rPr>
        <w:t xml:space="preserve"> ustawy z dnia </w:t>
      </w:r>
      <w:r w:rsidR="00774BE7">
        <w:rPr>
          <w:sz w:val="24"/>
          <w:szCs w:val="24"/>
        </w:rPr>
        <w:t xml:space="preserve">20 grudnia </w:t>
      </w:r>
      <w:r w:rsidR="006C52B0">
        <w:rPr>
          <w:sz w:val="24"/>
          <w:szCs w:val="24"/>
        </w:rPr>
        <w:t xml:space="preserve">            </w:t>
      </w:r>
      <w:r w:rsidR="00774BE7">
        <w:rPr>
          <w:sz w:val="24"/>
          <w:szCs w:val="24"/>
        </w:rPr>
        <w:t xml:space="preserve">1990 r. o ubezpieczeniu społecznym rolników (Dz. U. z 2008 r. Nr 50, poz. 291) </w:t>
      </w:r>
      <w:r w:rsidR="002A21C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0E2D28" w:rsidRPr="009913CF" w:rsidRDefault="000E2D28" w:rsidP="00BF282B">
      <w:pPr>
        <w:jc w:val="both"/>
        <w:rPr>
          <w:b/>
          <w:sz w:val="24"/>
          <w:szCs w:val="24"/>
        </w:rPr>
      </w:pPr>
      <w:r w:rsidRPr="009913CF">
        <w:rPr>
          <w:b/>
          <w:sz w:val="24"/>
          <w:szCs w:val="24"/>
        </w:rPr>
        <w:t>Termin wykonania usługi nie później niż do</w:t>
      </w:r>
      <w:r w:rsidR="00BF282B" w:rsidRPr="009913CF">
        <w:rPr>
          <w:b/>
          <w:sz w:val="24"/>
          <w:szCs w:val="24"/>
        </w:rPr>
        <w:t xml:space="preserve"> dnia</w:t>
      </w:r>
      <w:r w:rsidR="00494331">
        <w:rPr>
          <w:b/>
          <w:sz w:val="24"/>
          <w:szCs w:val="24"/>
        </w:rPr>
        <w:t xml:space="preserve"> 31 maja</w:t>
      </w:r>
      <w:r w:rsidRPr="009913CF">
        <w:rPr>
          <w:b/>
          <w:sz w:val="24"/>
          <w:szCs w:val="24"/>
        </w:rPr>
        <w:t xml:space="preserve"> 2013 r. </w:t>
      </w:r>
    </w:p>
    <w:p w:rsidR="000E2D28" w:rsidRPr="000F2576" w:rsidRDefault="000E2D28" w:rsidP="00BF282B">
      <w:pPr>
        <w:ind w:left="5664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     </w:t>
      </w:r>
    </w:p>
    <w:p w:rsidR="000E2D28" w:rsidRPr="00F1757B" w:rsidRDefault="000E2D28" w:rsidP="00BF282B">
      <w:pPr>
        <w:jc w:val="both"/>
        <w:rPr>
          <w:sz w:val="24"/>
          <w:szCs w:val="24"/>
          <w:u w:val="single"/>
        </w:rPr>
      </w:pPr>
      <w:r w:rsidRPr="00F1757B">
        <w:rPr>
          <w:sz w:val="24"/>
          <w:szCs w:val="24"/>
          <w:u w:val="single"/>
        </w:rPr>
        <w:t>Oferta powinna zawierać:</w:t>
      </w:r>
    </w:p>
    <w:p w:rsidR="000E2D28" w:rsidRDefault="000E2D28" w:rsidP="00BF282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wykonawcy,</w:t>
      </w:r>
    </w:p>
    <w:p w:rsidR="000E2D28" w:rsidRDefault="000E2D28" w:rsidP="00BF282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NIP – u,</w:t>
      </w:r>
    </w:p>
    <w:p w:rsidR="000E2D28" w:rsidRDefault="000E2D28" w:rsidP="00BF282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cenę jednostkową usługi (netto i brutto),</w:t>
      </w:r>
    </w:p>
    <w:p w:rsidR="000E2D28" w:rsidRDefault="000E2D28" w:rsidP="00BF282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zaświadczenie o wpisie do ewidencji działalności gospodarczej.</w:t>
      </w:r>
    </w:p>
    <w:p w:rsidR="0071760B" w:rsidRDefault="0071760B" w:rsidP="00BF282B">
      <w:pPr>
        <w:jc w:val="both"/>
        <w:rPr>
          <w:sz w:val="24"/>
          <w:szCs w:val="24"/>
        </w:rPr>
      </w:pPr>
    </w:p>
    <w:p w:rsidR="0071760B" w:rsidRPr="0071760B" w:rsidRDefault="0071760B" w:rsidP="00BF282B">
      <w:pPr>
        <w:jc w:val="both"/>
        <w:rPr>
          <w:b/>
          <w:sz w:val="24"/>
          <w:szCs w:val="24"/>
        </w:rPr>
      </w:pPr>
      <w:r w:rsidRPr="0071760B">
        <w:rPr>
          <w:sz w:val="24"/>
          <w:szCs w:val="24"/>
        </w:rPr>
        <w:t xml:space="preserve">Oferty </w:t>
      </w:r>
      <w:r w:rsidRPr="0071760B">
        <w:rPr>
          <w:color w:val="000000"/>
          <w:sz w:val="24"/>
          <w:szCs w:val="24"/>
        </w:rPr>
        <w:t xml:space="preserve">należy </w:t>
      </w:r>
      <w:r w:rsidRPr="0071760B">
        <w:rPr>
          <w:sz w:val="24"/>
          <w:szCs w:val="24"/>
        </w:rPr>
        <w:t xml:space="preserve">złożyć w zamkniętej kopercie w Starostwie Powiatowym w Wołowie, w pokoju nr 5 lub przesłać na adres: Starostwo Powiatowe w Wołowie, pl. Piastowski 2, 56 – 100 Wołów, w terminie </w:t>
      </w:r>
      <w:r w:rsidRPr="0071760B">
        <w:rPr>
          <w:b/>
          <w:sz w:val="24"/>
          <w:szCs w:val="24"/>
        </w:rPr>
        <w:t xml:space="preserve">do dnia </w:t>
      </w:r>
      <w:r w:rsidR="005C6323">
        <w:rPr>
          <w:b/>
          <w:sz w:val="24"/>
          <w:szCs w:val="24"/>
        </w:rPr>
        <w:t>15</w:t>
      </w:r>
      <w:r w:rsidRPr="0071760B">
        <w:rPr>
          <w:b/>
          <w:sz w:val="24"/>
          <w:szCs w:val="24"/>
        </w:rPr>
        <w:t xml:space="preserve"> </w:t>
      </w:r>
      <w:r w:rsidR="00494331">
        <w:rPr>
          <w:b/>
          <w:sz w:val="24"/>
          <w:szCs w:val="24"/>
        </w:rPr>
        <w:t>marca 2013 r. do godziny 15.3</w:t>
      </w:r>
      <w:r w:rsidRPr="0071760B">
        <w:rPr>
          <w:b/>
          <w:sz w:val="24"/>
          <w:szCs w:val="24"/>
        </w:rPr>
        <w:t>0 z dopiskiem:     ,,</w:t>
      </w:r>
      <w:r w:rsidRPr="0071760B">
        <w:rPr>
          <w:sz w:val="24"/>
          <w:szCs w:val="24"/>
        </w:rPr>
        <w:t xml:space="preserve">OFERTA  – </w:t>
      </w:r>
      <w:r>
        <w:rPr>
          <w:sz w:val="24"/>
          <w:szCs w:val="24"/>
        </w:rPr>
        <w:t>podział nieruchomości</w:t>
      </w:r>
      <w:r w:rsidR="00BF282B">
        <w:rPr>
          <w:sz w:val="24"/>
          <w:szCs w:val="24"/>
        </w:rPr>
        <w:t xml:space="preserve"> (działki 195/1 AM 1, Wyszęcice)</w:t>
      </w:r>
      <w:r w:rsidRPr="0071760B">
        <w:rPr>
          <w:b/>
          <w:sz w:val="24"/>
          <w:szCs w:val="24"/>
        </w:rPr>
        <w:t>.</w:t>
      </w:r>
    </w:p>
    <w:p w:rsidR="0071760B" w:rsidRPr="0071760B" w:rsidRDefault="0071760B" w:rsidP="00BF282B">
      <w:pPr>
        <w:jc w:val="both"/>
        <w:rPr>
          <w:b/>
          <w:sz w:val="24"/>
          <w:szCs w:val="24"/>
        </w:rPr>
      </w:pPr>
    </w:p>
    <w:p w:rsidR="0071760B" w:rsidRPr="0071760B" w:rsidRDefault="0071760B" w:rsidP="00BF282B">
      <w:pPr>
        <w:tabs>
          <w:tab w:val="center" w:pos="4535"/>
        </w:tabs>
        <w:jc w:val="both"/>
        <w:rPr>
          <w:sz w:val="24"/>
          <w:szCs w:val="24"/>
        </w:rPr>
      </w:pPr>
      <w:r w:rsidRPr="0071760B">
        <w:rPr>
          <w:sz w:val="24"/>
          <w:szCs w:val="24"/>
        </w:rPr>
        <w:t>O</w:t>
      </w:r>
      <w:r w:rsidR="00C11485">
        <w:rPr>
          <w:sz w:val="24"/>
          <w:szCs w:val="24"/>
        </w:rPr>
        <w:t>twarcie ofert nastąpi w dniu 15 marca</w:t>
      </w:r>
      <w:r w:rsidRPr="0071760B">
        <w:rPr>
          <w:sz w:val="24"/>
          <w:szCs w:val="24"/>
        </w:rPr>
        <w:t xml:space="preserve"> 2013 r.  o godzinie 15:3</w:t>
      </w:r>
      <w:r w:rsidR="00BF282B">
        <w:rPr>
          <w:sz w:val="24"/>
          <w:szCs w:val="24"/>
        </w:rPr>
        <w:t>5</w:t>
      </w:r>
      <w:r w:rsidRPr="0071760B">
        <w:rPr>
          <w:sz w:val="24"/>
          <w:szCs w:val="24"/>
          <w:vertAlign w:val="superscript"/>
        </w:rPr>
        <w:t xml:space="preserve">   </w:t>
      </w:r>
      <w:r w:rsidRPr="0071760B">
        <w:rPr>
          <w:sz w:val="24"/>
          <w:szCs w:val="24"/>
        </w:rPr>
        <w:t>w pokoju nr 27.</w:t>
      </w:r>
    </w:p>
    <w:p w:rsidR="0071760B" w:rsidRPr="0071760B" w:rsidRDefault="0071760B" w:rsidP="00BF282B">
      <w:pPr>
        <w:jc w:val="both"/>
        <w:rPr>
          <w:b/>
          <w:sz w:val="24"/>
          <w:szCs w:val="24"/>
        </w:rPr>
      </w:pPr>
    </w:p>
    <w:p w:rsidR="0071760B" w:rsidRPr="0071760B" w:rsidRDefault="0071760B" w:rsidP="00BF282B">
      <w:pPr>
        <w:ind w:firstLine="709"/>
        <w:jc w:val="both"/>
        <w:rPr>
          <w:sz w:val="24"/>
          <w:szCs w:val="24"/>
        </w:rPr>
      </w:pPr>
      <w:r w:rsidRPr="0071760B">
        <w:rPr>
          <w:sz w:val="24"/>
          <w:szCs w:val="24"/>
        </w:rPr>
        <w:lastRenderedPageBreak/>
        <w:t>Oferent w cenie oferty powinien uwzględnić koszty związane z uzyskaniem przez niego niezbędnych dokumentów.</w:t>
      </w:r>
    </w:p>
    <w:p w:rsidR="0071760B" w:rsidRPr="0071760B" w:rsidRDefault="0071760B" w:rsidP="00BF282B">
      <w:pPr>
        <w:ind w:firstLine="709"/>
        <w:jc w:val="both"/>
        <w:rPr>
          <w:color w:val="333333"/>
          <w:sz w:val="24"/>
          <w:szCs w:val="24"/>
        </w:rPr>
      </w:pPr>
    </w:p>
    <w:p w:rsidR="0071760B" w:rsidRPr="0071760B" w:rsidRDefault="0071760B" w:rsidP="009913CF">
      <w:pPr>
        <w:ind w:firstLine="708"/>
        <w:jc w:val="both"/>
        <w:rPr>
          <w:sz w:val="24"/>
          <w:szCs w:val="24"/>
        </w:rPr>
      </w:pPr>
      <w:r w:rsidRPr="0071760B">
        <w:rPr>
          <w:sz w:val="24"/>
          <w:szCs w:val="24"/>
        </w:rPr>
        <w:t>Zamawiający informuje, iż przy wyborze oferty będzie brał pod uwagę przede wszystkim najkorzystniejszą ceno</w:t>
      </w:r>
      <w:r w:rsidR="00774BE7">
        <w:rPr>
          <w:sz w:val="24"/>
          <w:szCs w:val="24"/>
        </w:rPr>
        <w:t>wo</w:t>
      </w:r>
      <w:r w:rsidR="00BF282B">
        <w:rPr>
          <w:sz w:val="24"/>
          <w:szCs w:val="24"/>
        </w:rPr>
        <w:t xml:space="preserve"> ofertę za wykonanie zadania</w:t>
      </w:r>
      <w:r w:rsidRPr="0071760B">
        <w:rPr>
          <w:sz w:val="24"/>
          <w:szCs w:val="24"/>
        </w:rPr>
        <w:t xml:space="preserve">, zaproponowaną przez oferenta. Jednocześnie zastrzega się, iż w przypadku: </w:t>
      </w:r>
      <w:r w:rsidRPr="0071760B">
        <w:rPr>
          <w:sz w:val="24"/>
          <w:szCs w:val="24"/>
          <w:u w:val="single"/>
        </w:rPr>
        <w:t xml:space="preserve">przekroczenia przeznaczonej kwoty na realizację zadania </w:t>
      </w:r>
      <w:r w:rsidRPr="0071760B">
        <w:rPr>
          <w:sz w:val="24"/>
          <w:szCs w:val="24"/>
        </w:rPr>
        <w:t xml:space="preserve">lub wpłynięcia tylko jednej oferty,  może ona nie zostać wybrana. </w:t>
      </w:r>
    </w:p>
    <w:p w:rsidR="0071760B" w:rsidRPr="0071760B" w:rsidRDefault="0071760B" w:rsidP="00BF282B">
      <w:pPr>
        <w:ind w:firstLine="709"/>
        <w:jc w:val="both"/>
        <w:rPr>
          <w:sz w:val="24"/>
          <w:szCs w:val="24"/>
        </w:rPr>
      </w:pPr>
      <w:r w:rsidRPr="0071760B">
        <w:rPr>
          <w:sz w:val="24"/>
          <w:szCs w:val="24"/>
        </w:rPr>
        <w:t>Zamawiający zobowiązuje się do natychmiastowego powiadomienia Oferenta o jego wyborze oraz do niezwłocznego poinformowania pozostałych Oferentów</w:t>
      </w:r>
      <w:r w:rsidR="00E75981">
        <w:rPr>
          <w:sz w:val="24"/>
          <w:szCs w:val="24"/>
        </w:rPr>
        <w:t xml:space="preserve"> na stronie internetowej</w:t>
      </w:r>
      <w:r w:rsidRPr="0071760B">
        <w:rPr>
          <w:sz w:val="24"/>
          <w:szCs w:val="24"/>
        </w:rPr>
        <w:t xml:space="preserve"> o nie przyjęciu złożonych przez nich ofert.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1760B" w:rsidRPr="0071760B" w:rsidTr="0071760B">
        <w:trPr>
          <w:cantSplit/>
        </w:trPr>
        <w:tc>
          <w:tcPr>
            <w:tcW w:w="9356" w:type="dxa"/>
          </w:tcPr>
          <w:p w:rsidR="0071760B" w:rsidRPr="0071760B" w:rsidRDefault="0071760B" w:rsidP="00BF282B">
            <w:pPr>
              <w:tabs>
                <w:tab w:val="center" w:pos="45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E2D28" w:rsidRPr="00FA6950" w:rsidRDefault="000E2D28" w:rsidP="009913CF">
      <w:pPr>
        <w:jc w:val="both"/>
        <w:rPr>
          <w:sz w:val="24"/>
          <w:szCs w:val="24"/>
        </w:rPr>
      </w:pPr>
    </w:p>
    <w:p w:rsidR="0098349F" w:rsidRDefault="0098349F" w:rsidP="00BF282B"/>
    <w:sectPr w:rsidR="0098349F" w:rsidSect="00515B68">
      <w:head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85" w:rsidRDefault="00C11485" w:rsidP="000E2D28">
      <w:r>
        <w:separator/>
      </w:r>
    </w:p>
  </w:endnote>
  <w:endnote w:type="continuationSeparator" w:id="0">
    <w:p w:rsidR="00C11485" w:rsidRDefault="00C11485" w:rsidP="000E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85" w:rsidRDefault="00C11485" w:rsidP="000E2D28">
      <w:r>
        <w:separator/>
      </w:r>
    </w:p>
  </w:footnote>
  <w:footnote w:type="continuationSeparator" w:id="0">
    <w:p w:rsidR="00C11485" w:rsidRDefault="00C11485" w:rsidP="000E2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85" w:rsidRDefault="00C11485">
    <w:pPr>
      <w:pStyle w:val="Nagwek"/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7439"/>
    </w:tblGrid>
    <w:tr w:rsidR="00C11485" w:rsidTr="000E2D28">
      <w:trPr>
        <w:cantSplit/>
        <w:trHeight w:hRule="exact" w:val="253"/>
      </w:trPr>
      <w:tc>
        <w:tcPr>
          <w:tcW w:w="1771" w:type="dxa"/>
          <w:vMerge w:val="restart"/>
          <w:vAlign w:val="bottom"/>
        </w:tcPr>
        <w:p w:rsidR="00C11485" w:rsidRDefault="00C11485" w:rsidP="000E2D28">
          <w:pPr>
            <w:snapToGrid w:val="0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>
                <wp:extent cx="683895" cy="795020"/>
                <wp:effectExtent l="19050" t="0" r="1905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9502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1485" w:rsidRPr="00FB40EC" w:rsidRDefault="00C11485" w:rsidP="000E2D28">
          <w:pPr>
            <w:snapToGrid w:val="0"/>
            <w:rPr>
              <w:rFonts w:ascii="Bookman Old Style" w:hAnsi="Bookman Old Style"/>
              <w:b/>
              <w:i/>
            </w:rPr>
          </w:pPr>
          <w:r>
            <w:rPr>
              <w:b/>
              <w:i/>
            </w:rPr>
            <w:t>Starosta Wołowski</w:t>
          </w:r>
        </w:p>
      </w:tc>
      <w:tc>
        <w:tcPr>
          <w:tcW w:w="7439" w:type="dxa"/>
        </w:tcPr>
        <w:p w:rsidR="00C11485" w:rsidRDefault="00C11485" w:rsidP="000E2D28">
          <w:pPr>
            <w:pStyle w:val="Nagwek1"/>
            <w:tabs>
              <w:tab w:val="left" w:pos="0"/>
            </w:tabs>
            <w:snapToGrid w:val="0"/>
            <w:rPr>
              <w:rFonts w:ascii="Bookman Old Style" w:hAnsi="Bookman Old Style"/>
              <w:b/>
              <w:sz w:val="22"/>
            </w:rPr>
          </w:pPr>
        </w:p>
      </w:tc>
    </w:tr>
    <w:tr w:rsidR="00C11485" w:rsidTr="000E2D28">
      <w:trPr>
        <w:cantSplit/>
      </w:trPr>
      <w:tc>
        <w:tcPr>
          <w:tcW w:w="1771" w:type="dxa"/>
          <w:vMerge/>
          <w:vAlign w:val="bottom"/>
        </w:tcPr>
        <w:p w:rsidR="00C11485" w:rsidRDefault="00C11485" w:rsidP="000E2D28"/>
      </w:tc>
      <w:tc>
        <w:tcPr>
          <w:tcW w:w="7439" w:type="dxa"/>
        </w:tcPr>
        <w:p w:rsidR="00C11485" w:rsidRDefault="00C11485" w:rsidP="000E2D28">
          <w:pPr>
            <w:snapToGrid w:val="0"/>
            <w:jc w:val="both"/>
          </w:pPr>
        </w:p>
        <w:p w:rsidR="00C11485" w:rsidRDefault="00C11485" w:rsidP="000E2D28">
          <w:pPr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tel. (071) 389 59 01                                                     Plac Piastowski 2</w:t>
          </w:r>
        </w:p>
        <w:p w:rsidR="00C11485" w:rsidRDefault="00C11485" w:rsidP="000E2D28">
          <w:pPr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fax (071) 389 59 00                                                        56-100 Wołów</w:t>
          </w:r>
        </w:p>
        <w:p w:rsidR="00C11485" w:rsidRDefault="00C11485" w:rsidP="000E2D28">
          <w:pPr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e-mail: starostwo@powiatwolowski.pl                       </w:t>
          </w:r>
        </w:p>
        <w:p w:rsidR="00C11485" w:rsidRDefault="009F5410" w:rsidP="000E2D28">
          <w:pPr>
            <w:jc w:val="both"/>
            <w:rPr>
              <w:rFonts w:ascii="Bookman Old Style" w:hAnsi="Bookman Old Style"/>
            </w:rPr>
          </w:pPr>
          <w:hyperlink r:id="rId2" w:history="1">
            <w:r w:rsidR="00C11485" w:rsidRPr="00EE7F16">
              <w:rPr>
                <w:rStyle w:val="Hipercze"/>
                <w:rFonts w:ascii="Bookman Old Style" w:hAnsi="Bookman Old Style"/>
              </w:rPr>
              <w:t>www.powiatwolowski.pl</w:t>
            </w:r>
          </w:hyperlink>
        </w:p>
      </w:tc>
    </w:tr>
    <w:tr w:rsidR="00C11485" w:rsidTr="000E2D28">
      <w:trPr>
        <w:cantSplit/>
        <w:trHeight w:hRule="exact" w:val="207"/>
      </w:trPr>
      <w:tc>
        <w:tcPr>
          <w:tcW w:w="9210" w:type="dxa"/>
          <w:gridSpan w:val="2"/>
        </w:tcPr>
        <w:p w:rsidR="00C11485" w:rsidRDefault="009F5410" w:rsidP="000E2D28">
          <w:pPr>
            <w:snapToGrid w:val="0"/>
            <w:rPr>
              <w:sz w:val="18"/>
            </w:rPr>
          </w:pPr>
          <w:r w:rsidRPr="009F5410">
            <w:pict>
              <v:line id="_x0000_s2049" style="position:absolute;z-index:251658240;mso-position-horizontal-relative:text;mso-position-vertical-relative:text" from="-6.05pt,3.6pt" to="452.95pt,3.6pt" strokeweight=".26mm">
                <v:stroke joinstyle="miter"/>
              </v:line>
            </w:pict>
          </w:r>
        </w:p>
      </w:tc>
    </w:tr>
    <w:tr w:rsidR="00C11485" w:rsidTr="000E2D28">
      <w:trPr>
        <w:cantSplit/>
      </w:trPr>
      <w:tc>
        <w:tcPr>
          <w:tcW w:w="9210" w:type="dxa"/>
          <w:gridSpan w:val="2"/>
        </w:tcPr>
        <w:p w:rsidR="00C11485" w:rsidRDefault="00C11485" w:rsidP="000E2D28">
          <w:pPr>
            <w:snapToGrid w:val="0"/>
            <w:rPr>
              <w:sz w:val="24"/>
            </w:rPr>
          </w:pPr>
        </w:p>
      </w:tc>
    </w:tr>
  </w:tbl>
  <w:p w:rsidR="00C11485" w:rsidRPr="000E2D28" w:rsidRDefault="00C11485">
    <w:pPr>
      <w:pStyle w:val="Nagwek"/>
      <w:rPr>
        <w:b/>
      </w:rPr>
    </w:pPr>
    <w:r w:rsidRPr="000E2D28">
      <w:rPr>
        <w:b/>
      </w:rPr>
      <w:t>GK.6821.17.2012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821CDE"/>
    <w:multiLevelType w:val="hybridMultilevel"/>
    <w:tmpl w:val="BABA27C4"/>
    <w:lvl w:ilvl="0" w:tplc="8B7C8B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70D7CA1"/>
    <w:multiLevelType w:val="hybridMultilevel"/>
    <w:tmpl w:val="8946E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E2D28"/>
    <w:rsid w:val="000E2D28"/>
    <w:rsid w:val="000E5E01"/>
    <w:rsid w:val="001939DB"/>
    <w:rsid w:val="002A21C5"/>
    <w:rsid w:val="002F179D"/>
    <w:rsid w:val="00494331"/>
    <w:rsid w:val="00515B68"/>
    <w:rsid w:val="00524584"/>
    <w:rsid w:val="005C6323"/>
    <w:rsid w:val="00675EBB"/>
    <w:rsid w:val="006C52B0"/>
    <w:rsid w:val="0071760B"/>
    <w:rsid w:val="00774BE7"/>
    <w:rsid w:val="00833A00"/>
    <w:rsid w:val="008863CE"/>
    <w:rsid w:val="0098349F"/>
    <w:rsid w:val="009913CF"/>
    <w:rsid w:val="009F5410"/>
    <w:rsid w:val="00A46EC8"/>
    <w:rsid w:val="00B7727F"/>
    <w:rsid w:val="00BC2E81"/>
    <w:rsid w:val="00BF282B"/>
    <w:rsid w:val="00C11485"/>
    <w:rsid w:val="00D020DC"/>
    <w:rsid w:val="00D75C37"/>
    <w:rsid w:val="00DB58D5"/>
    <w:rsid w:val="00DC0E58"/>
    <w:rsid w:val="00E34129"/>
    <w:rsid w:val="00E75981"/>
    <w:rsid w:val="00F92DD2"/>
    <w:rsid w:val="00F9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D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2D28"/>
    <w:pPr>
      <w:keepNext/>
      <w:numPr>
        <w:numId w:val="1"/>
      </w:numPr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D28"/>
    <w:rPr>
      <w:rFonts w:ascii="Arial" w:eastAsia="Times New Roman" w:hAnsi="Arial" w:cs="Times New Roman"/>
      <w:sz w:val="24"/>
      <w:szCs w:val="20"/>
      <w:lang w:eastAsia="ar-SA"/>
    </w:rPr>
  </w:style>
  <w:style w:type="character" w:styleId="Hipercze">
    <w:name w:val="Hyperlink"/>
    <w:basedOn w:val="Domylnaczcionkaakapitu"/>
    <w:rsid w:val="000E2D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2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E2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E2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2D2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iatwolows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293DC-C21E-4112-97FE-E7FF6CB6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a.szadkowska</cp:lastModifiedBy>
  <cp:revision>2</cp:revision>
  <cp:lastPrinted>2013-03-13T08:38:00Z</cp:lastPrinted>
  <dcterms:created xsi:type="dcterms:W3CDTF">2013-03-13T11:44:00Z</dcterms:created>
  <dcterms:modified xsi:type="dcterms:W3CDTF">2013-03-13T11:44:00Z</dcterms:modified>
</cp:coreProperties>
</file>