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D3" w:rsidRPr="002E293E" w:rsidRDefault="006979CC">
      <w:pPr>
        <w:rPr>
          <w:rFonts w:cs="Times New Roman"/>
          <w:b/>
        </w:rPr>
      </w:pPr>
      <w:r>
        <w:rPr>
          <w:rFonts w:cs="Times New Roman"/>
          <w:b/>
        </w:rPr>
        <w:t>IZP.272.24</w:t>
      </w:r>
      <w:r w:rsidR="002E293E" w:rsidRPr="002E293E">
        <w:rPr>
          <w:rFonts w:cs="Times New Roman"/>
          <w:b/>
        </w:rPr>
        <w:t>.2013.4.2013</w:t>
      </w:r>
    </w:p>
    <w:p w:rsidR="002763D3" w:rsidRDefault="002763D3">
      <w:pPr>
        <w:rPr>
          <w:rFonts w:cs="Times New Roman"/>
        </w:rPr>
      </w:pPr>
    </w:p>
    <w:p w:rsidR="002763D3" w:rsidRDefault="002763D3">
      <w:pPr>
        <w:jc w:val="center"/>
        <w:rPr>
          <w:rFonts w:cs="Times New Roman"/>
          <w:b/>
          <w:bCs/>
          <w:i/>
          <w:iCs/>
          <w:sz w:val="32"/>
          <w:szCs w:val="32"/>
        </w:rPr>
      </w:pPr>
      <w:r>
        <w:rPr>
          <w:rFonts w:eastAsia="Times New Roman" w:cs="Times New Roman"/>
          <w:b/>
          <w:bCs/>
          <w:i/>
          <w:iCs/>
          <w:sz w:val="40"/>
          <w:szCs w:val="40"/>
        </w:rPr>
        <w:t>Powiat Wołowski</w:t>
      </w:r>
    </w:p>
    <w:p w:rsidR="002763D3" w:rsidRDefault="002763D3">
      <w:pPr>
        <w:jc w:val="center"/>
        <w:rPr>
          <w:rFonts w:cs="Times New Roman"/>
          <w:b/>
          <w:bCs/>
          <w:i/>
          <w:iCs/>
          <w:sz w:val="32"/>
          <w:szCs w:val="32"/>
        </w:rPr>
      </w:pPr>
    </w:p>
    <w:p w:rsidR="002763D3" w:rsidRDefault="002763D3">
      <w:pPr>
        <w:jc w:val="both"/>
        <w:rPr>
          <w:rFonts w:cs="Times New Roman"/>
          <w:b/>
          <w:bCs/>
          <w:i/>
          <w:iCs/>
          <w:sz w:val="32"/>
          <w:szCs w:val="32"/>
        </w:rPr>
      </w:pPr>
    </w:p>
    <w:p w:rsidR="002763D3" w:rsidRDefault="002763D3">
      <w:pPr>
        <w:jc w:val="both"/>
        <w:rPr>
          <w:rFonts w:eastAsia="Times New Roman" w:cs="Times New Roman"/>
          <w:b/>
          <w:bCs/>
          <w:i/>
          <w:iCs/>
          <w:sz w:val="40"/>
          <w:szCs w:val="40"/>
        </w:rPr>
      </w:pP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eastAsia="Times New Roman" w:cs="Times New Roman"/>
          <w:b/>
          <w:bCs/>
          <w:i/>
          <w:iCs/>
          <w:sz w:val="40"/>
          <w:szCs w:val="40"/>
        </w:rPr>
        <w:t>SPECYFIKACJA  ISTOTNYCH</w:t>
      </w:r>
    </w:p>
    <w:p w:rsidR="002763D3" w:rsidRDefault="002763D3">
      <w:pPr>
        <w:jc w:val="both"/>
        <w:rPr>
          <w:rFonts w:eastAsia="Times New Roman" w:cs="Times New Roman"/>
          <w:b/>
          <w:bCs/>
          <w:i/>
          <w:iCs/>
          <w:sz w:val="40"/>
          <w:szCs w:val="40"/>
        </w:rPr>
      </w:pPr>
      <w:r>
        <w:rPr>
          <w:rFonts w:eastAsia="Times New Roman" w:cs="Times New Roman"/>
          <w:b/>
          <w:bCs/>
          <w:i/>
          <w:iCs/>
          <w:sz w:val="40"/>
          <w:szCs w:val="40"/>
        </w:rPr>
        <w:tab/>
      </w:r>
      <w:r>
        <w:rPr>
          <w:rFonts w:eastAsia="Times New Roman" w:cs="Times New Roman"/>
          <w:b/>
          <w:bCs/>
          <w:i/>
          <w:iCs/>
          <w:sz w:val="40"/>
          <w:szCs w:val="40"/>
        </w:rPr>
        <w:tab/>
      </w:r>
      <w:r>
        <w:rPr>
          <w:rFonts w:eastAsia="Times New Roman" w:cs="Times New Roman"/>
          <w:b/>
          <w:bCs/>
          <w:i/>
          <w:iCs/>
          <w:sz w:val="40"/>
          <w:szCs w:val="40"/>
        </w:rPr>
        <w:tab/>
        <w:t>WARUNKÓW  ZAMÓWIENIA</w:t>
      </w:r>
    </w:p>
    <w:p w:rsidR="002763D3" w:rsidRDefault="002763D3">
      <w:pPr>
        <w:jc w:val="both"/>
        <w:rPr>
          <w:rFonts w:eastAsia="Times New Roman" w:cs="Times New Roman"/>
          <w:b/>
          <w:bCs/>
          <w:i/>
          <w:iCs/>
          <w:sz w:val="40"/>
          <w:szCs w:val="40"/>
        </w:rPr>
      </w:pPr>
    </w:p>
    <w:p w:rsidR="002763D3" w:rsidRDefault="002763D3">
      <w:pPr>
        <w:jc w:val="center"/>
        <w:rPr>
          <w:rFonts w:eastAsia="Times New Roman" w:cs="Times New Roman"/>
          <w:b/>
          <w:bCs/>
          <w:i/>
          <w:iCs/>
          <w:sz w:val="32"/>
          <w:szCs w:val="32"/>
        </w:rPr>
      </w:pPr>
      <w:r>
        <w:rPr>
          <w:rFonts w:eastAsia="Times New Roman" w:cs="Times New Roman"/>
          <w:b/>
          <w:bCs/>
          <w:i/>
          <w:iCs/>
          <w:sz w:val="32"/>
          <w:szCs w:val="32"/>
        </w:rPr>
        <w:t>na realizację zadania obejmującego roboty budowlane</w:t>
      </w:r>
    </w:p>
    <w:p w:rsidR="002763D3" w:rsidRDefault="002763D3">
      <w:pPr>
        <w:jc w:val="center"/>
        <w:rPr>
          <w:rFonts w:cs="Times New Roman"/>
          <w:b/>
          <w:bCs/>
        </w:rPr>
      </w:pPr>
    </w:p>
    <w:p w:rsidR="002763D3" w:rsidRDefault="002763D3">
      <w:pPr>
        <w:tabs>
          <w:tab w:val="left" w:pos="0"/>
        </w:tabs>
        <w:ind w:firstLine="360"/>
        <w:jc w:val="center"/>
        <w:rPr>
          <w:rFonts w:eastAsia="Times New Roman" w:cs="Times New Roman"/>
          <w:b/>
          <w:bCs/>
          <w:sz w:val="28"/>
          <w:szCs w:val="28"/>
        </w:rPr>
      </w:pPr>
      <w:r>
        <w:rPr>
          <w:rFonts w:eastAsia="Times New Roman" w:cs="Times New Roman"/>
          <w:b/>
          <w:bCs/>
          <w:sz w:val="28"/>
          <w:szCs w:val="28"/>
        </w:rPr>
        <w:t xml:space="preserve">w ramach projektu p.n. </w:t>
      </w:r>
    </w:p>
    <w:p w:rsidR="002763D3" w:rsidRDefault="002763D3">
      <w:pPr>
        <w:tabs>
          <w:tab w:val="left" w:pos="0"/>
        </w:tabs>
        <w:spacing w:line="100" w:lineRule="atLeast"/>
        <w:jc w:val="center"/>
        <w:rPr>
          <w:rFonts w:eastAsia="Times New Roman" w:cs="Times New Roman"/>
          <w:b/>
          <w:bCs/>
          <w:sz w:val="28"/>
          <w:szCs w:val="28"/>
        </w:rPr>
      </w:pPr>
      <w:r>
        <w:rPr>
          <w:rFonts w:cs="Times New Roman"/>
          <w:b/>
          <w:bCs/>
          <w:sz w:val="28"/>
          <w:szCs w:val="28"/>
        </w:rPr>
        <w:t>“</w:t>
      </w:r>
      <w:r>
        <w:rPr>
          <w:rFonts w:eastAsia="Times New Roman" w:cs="Times New Roman"/>
          <w:b/>
          <w:bCs/>
          <w:sz w:val="28"/>
          <w:szCs w:val="28"/>
        </w:rPr>
        <w:t xml:space="preserve">Renowacja Zamku Piastowskiego przy pl. Piastowskim 2 w Wołowie” </w:t>
      </w:r>
    </w:p>
    <w:p w:rsidR="002763D3" w:rsidRDefault="002763D3">
      <w:pPr>
        <w:tabs>
          <w:tab w:val="left" w:pos="0"/>
        </w:tabs>
        <w:spacing w:line="100" w:lineRule="atLeast"/>
        <w:jc w:val="both"/>
        <w:rPr>
          <w:rFonts w:eastAsia="Times New Roman" w:cs="Times New Roman"/>
          <w:b/>
          <w:bCs/>
          <w:sz w:val="28"/>
          <w:szCs w:val="28"/>
        </w:rPr>
      </w:pPr>
      <w:r>
        <w:rPr>
          <w:rFonts w:eastAsia="Times New Roman" w:cs="Times New Roman"/>
          <w:b/>
          <w:bCs/>
          <w:sz w:val="28"/>
          <w:szCs w:val="28"/>
        </w:rPr>
        <w:t>nr UDA-RPDS.06.04.00-02-036/09-00 w ramach Priorytetu nr 9 ,,Odnowa zdegradowanych obszarów miejskich na terenie Dolnego Śląska (Miasta)” Działania nr 9.1. ,,Odnowa zdegradowanych obszarów w miastach powyżej 10 tysięcy mieszkańców’’ Regionalnego Programu Operacyjnego dla Województwa Dolnośląskiego na lata 2007-2013.</w:t>
      </w:r>
    </w:p>
    <w:p w:rsidR="002763D3" w:rsidRDefault="002763D3">
      <w:pPr>
        <w:jc w:val="center"/>
        <w:rPr>
          <w:rFonts w:cs="Times New Roman"/>
          <w:b/>
          <w:bCs/>
          <w:i/>
          <w:iCs/>
          <w:sz w:val="36"/>
          <w:szCs w:val="36"/>
        </w:rPr>
      </w:pPr>
    </w:p>
    <w:p w:rsidR="002763D3" w:rsidRDefault="002763D3">
      <w:pPr>
        <w:rPr>
          <w:rFonts w:eastAsia="Times New Roman" w:cs="Times New Roman"/>
          <w:b/>
          <w:bCs/>
          <w:sz w:val="32"/>
          <w:szCs w:val="32"/>
        </w:rPr>
      </w:pPr>
      <w:r>
        <w:rPr>
          <w:rFonts w:cs="Times New Roman"/>
          <w:b/>
          <w:bCs/>
          <w:i/>
          <w:iCs/>
          <w:sz w:val="32"/>
          <w:szCs w:val="32"/>
        </w:rPr>
        <w:tab/>
      </w:r>
      <w:r>
        <w:rPr>
          <w:rFonts w:eastAsia="Times New Roman" w:cs="Times New Roman"/>
          <w:b/>
          <w:bCs/>
          <w:i/>
          <w:iCs/>
          <w:sz w:val="32"/>
          <w:szCs w:val="32"/>
        </w:rPr>
        <w:t xml:space="preserve">    </w:t>
      </w:r>
      <w:r>
        <w:rPr>
          <w:rFonts w:eastAsia="Times New Roman" w:cs="Times New Roman"/>
          <w:b/>
          <w:bCs/>
          <w:sz w:val="32"/>
          <w:szCs w:val="32"/>
        </w:rPr>
        <w:t>PRZET</w:t>
      </w:r>
      <w:r w:rsidR="002E293E">
        <w:rPr>
          <w:rFonts w:eastAsia="Times New Roman" w:cs="Times New Roman"/>
          <w:b/>
          <w:bCs/>
          <w:sz w:val="32"/>
          <w:szCs w:val="32"/>
        </w:rPr>
        <w:t>A</w:t>
      </w:r>
      <w:r w:rsidR="006979CC">
        <w:rPr>
          <w:rFonts w:eastAsia="Times New Roman" w:cs="Times New Roman"/>
          <w:b/>
          <w:bCs/>
          <w:sz w:val="32"/>
          <w:szCs w:val="32"/>
        </w:rPr>
        <w:t>RG NIEOGRANICZONY NR  IZP.272.24</w:t>
      </w:r>
      <w:r w:rsidR="002E293E">
        <w:rPr>
          <w:rFonts w:eastAsia="Times New Roman" w:cs="Times New Roman"/>
          <w:b/>
          <w:bCs/>
          <w:sz w:val="32"/>
          <w:szCs w:val="32"/>
        </w:rPr>
        <w:t>.</w:t>
      </w:r>
      <w:r>
        <w:rPr>
          <w:rFonts w:eastAsia="Times New Roman" w:cs="Times New Roman"/>
          <w:b/>
          <w:bCs/>
          <w:sz w:val="32"/>
          <w:szCs w:val="32"/>
        </w:rPr>
        <w:t>2013</w:t>
      </w:r>
    </w:p>
    <w:p w:rsidR="002763D3" w:rsidRDefault="002763D3">
      <w:pPr>
        <w:rPr>
          <w:rFonts w:eastAsia="Times New Roman" w:cs="Times New Roman"/>
          <w:b/>
          <w:bCs/>
          <w:sz w:val="28"/>
          <w:szCs w:val="28"/>
        </w:rPr>
      </w:pPr>
      <w:r>
        <w:rPr>
          <w:rFonts w:eastAsia="Times New Roman" w:cs="Times New Roman"/>
          <w:b/>
          <w:bCs/>
          <w:sz w:val="32"/>
          <w:szCs w:val="32"/>
        </w:rPr>
        <w:t xml:space="preserve"> </w:t>
      </w:r>
      <w:r>
        <w:rPr>
          <w:rFonts w:eastAsia="Times New Roman" w:cs="Times New Roman"/>
          <w:b/>
          <w:bCs/>
          <w:sz w:val="28"/>
          <w:szCs w:val="28"/>
        </w:rPr>
        <w:t>(wartość zamówienia jest mniejsza niż kwoty określone  w przepisach wydanych na podstawie art. 11 ust. 8 ustawy prawo zamówień publicznych)</w:t>
      </w:r>
    </w:p>
    <w:p w:rsidR="002763D3" w:rsidRDefault="002763D3">
      <w:pPr>
        <w:rPr>
          <w:rFonts w:eastAsia="Times New Roman" w:cs="Times New Roman"/>
          <w:b/>
          <w:bCs/>
          <w:sz w:val="28"/>
          <w:szCs w:val="28"/>
        </w:rPr>
      </w:pPr>
    </w:p>
    <w:p w:rsidR="002763D3" w:rsidRDefault="002763D3">
      <w:pPr>
        <w:jc w:val="both"/>
        <w:rPr>
          <w:rFonts w:cs="Times New Roman"/>
          <w:b/>
          <w:bCs/>
          <w:i/>
          <w:iCs/>
          <w:sz w:val="32"/>
          <w:szCs w:val="32"/>
        </w:rPr>
      </w:pPr>
      <w:r>
        <w:rPr>
          <w:rFonts w:eastAsia="Times New Roman" w:cs="Times New Roman"/>
        </w:rPr>
        <w:t>Zadanie współfinansowane ze środków Unii Europejskiej z Programu Operacyjnego: Regionalny Program Operacyjny dla Województwa Dolnośląskiego na lata 2007-2013 Priorytet: 9. ,,Odnowa zdegradowanych obszarów miejskich na terenie Dolnego Śląska (Miasta)” Działania nr 9.1. ,,Odnowa zdegradowanych obszarów w miastach powyżej 10 tysięcy mieszkańców’’</w:t>
      </w:r>
    </w:p>
    <w:p w:rsidR="002763D3" w:rsidRDefault="002763D3">
      <w:pPr>
        <w:rPr>
          <w:rFonts w:cs="Times New Roman"/>
          <w:b/>
          <w:bCs/>
          <w:i/>
          <w:iCs/>
          <w:sz w:val="32"/>
          <w:szCs w:val="32"/>
        </w:rPr>
      </w:pP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p>
    <w:p w:rsidR="002763D3" w:rsidRDefault="002763D3">
      <w:pPr>
        <w:rPr>
          <w:rFonts w:eastAsia="Times New Roman" w:cs="Times New Roman"/>
          <w:b/>
          <w:bCs/>
          <w:i/>
          <w:iCs/>
          <w:sz w:val="32"/>
          <w:szCs w:val="32"/>
        </w:rPr>
      </w:pP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cs="Times New Roman"/>
          <w:b/>
          <w:bCs/>
          <w:i/>
          <w:iCs/>
          <w:sz w:val="32"/>
          <w:szCs w:val="32"/>
        </w:rPr>
        <w:tab/>
      </w:r>
      <w:r>
        <w:rPr>
          <w:rFonts w:eastAsia="Times New Roman" w:cs="Times New Roman"/>
          <w:b/>
          <w:bCs/>
          <w:i/>
          <w:iCs/>
          <w:sz w:val="32"/>
          <w:szCs w:val="32"/>
        </w:rPr>
        <w:t>Zatwierdzam:</w:t>
      </w:r>
    </w:p>
    <w:p w:rsidR="002763D3" w:rsidRDefault="002763D3">
      <w:pPr>
        <w:rPr>
          <w:rFonts w:eastAsia="Times New Roman" w:cs="Times New Roman"/>
          <w:b/>
          <w:bCs/>
          <w:i/>
          <w:iCs/>
          <w:sz w:val="32"/>
          <w:szCs w:val="32"/>
        </w:rPr>
      </w:pPr>
    </w:p>
    <w:p w:rsidR="002763D3" w:rsidRDefault="008157A5">
      <w:pPr>
        <w:jc w:val="right"/>
        <w:rPr>
          <w:rFonts w:eastAsia="Times New Roman" w:cs="Times New Roman"/>
          <w:b/>
          <w:bCs/>
          <w:i/>
          <w:iCs/>
          <w:sz w:val="32"/>
          <w:szCs w:val="32"/>
        </w:rPr>
      </w:pPr>
      <w:r>
        <w:rPr>
          <w:rFonts w:eastAsia="Times New Roman" w:cs="Times New Roman"/>
          <w:b/>
          <w:bCs/>
          <w:i/>
          <w:iCs/>
          <w:sz w:val="28"/>
          <w:szCs w:val="28"/>
        </w:rPr>
        <w:t>15</w:t>
      </w:r>
      <w:r w:rsidR="002763D3">
        <w:rPr>
          <w:rFonts w:eastAsia="Times New Roman" w:cs="Times New Roman"/>
          <w:b/>
          <w:bCs/>
          <w:i/>
          <w:iCs/>
          <w:sz w:val="28"/>
          <w:szCs w:val="28"/>
        </w:rPr>
        <w:t xml:space="preserve"> </w:t>
      </w:r>
      <w:r w:rsidR="006979CC">
        <w:rPr>
          <w:rFonts w:eastAsia="Times New Roman" w:cs="Times New Roman"/>
          <w:b/>
          <w:bCs/>
          <w:i/>
          <w:iCs/>
          <w:sz w:val="28"/>
          <w:szCs w:val="28"/>
        </w:rPr>
        <w:t>maj</w:t>
      </w:r>
      <w:r w:rsidR="002763D3">
        <w:rPr>
          <w:rFonts w:eastAsia="Times New Roman" w:cs="Times New Roman"/>
          <w:b/>
          <w:bCs/>
          <w:i/>
          <w:iCs/>
          <w:sz w:val="28"/>
          <w:szCs w:val="28"/>
        </w:rPr>
        <w:t xml:space="preserve">a 2013 r. </w:t>
      </w:r>
      <w:r w:rsidR="002763D3">
        <w:rPr>
          <w:rFonts w:eastAsia="Times New Roman" w:cs="Times New Roman"/>
          <w:b/>
          <w:bCs/>
          <w:i/>
          <w:iCs/>
          <w:sz w:val="32"/>
          <w:szCs w:val="32"/>
        </w:rPr>
        <w:t xml:space="preserve">................................................. </w:t>
      </w:r>
    </w:p>
    <w:p w:rsidR="002763D3" w:rsidRDefault="002763D3">
      <w:pPr>
        <w:jc w:val="right"/>
        <w:rPr>
          <w:rFonts w:eastAsia="Times New Roman" w:cs="Times New Roman"/>
        </w:rPr>
      </w:pPr>
      <w:r>
        <w:rPr>
          <w:rFonts w:eastAsia="Times New Roman" w:cs="Times New Roman"/>
        </w:rPr>
        <w:t>(data i podpis kierownika Zamawiającego)</w:t>
      </w:r>
      <w:r>
        <w:rPr>
          <w:rFonts w:eastAsia="Times New Roman" w:cs="Times New Roman"/>
        </w:rPr>
        <w:tab/>
      </w:r>
      <w:r>
        <w:rPr>
          <w:rFonts w:eastAsia="Times New Roman" w:cs="Times New Roman"/>
        </w:rPr>
        <w:tab/>
      </w:r>
    </w:p>
    <w:p w:rsidR="002763D3" w:rsidRDefault="002763D3">
      <w:pPr>
        <w:rPr>
          <w:rFonts w:cs="Times New Roman"/>
          <w:b/>
          <w:bCs/>
          <w:i/>
          <w:iCs/>
          <w:sz w:val="32"/>
          <w:szCs w:val="32"/>
        </w:rPr>
      </w:pPr>
    </w:p>
    <w:p w:rsidR="002763D3" w:rsidRDefault="002763D3">
      <w:pPr>
        <w:rPr>
          <w:rFonts w:cs="Times New Roman"/>
          <w:b/>
          <w:bCs/>
          <w:i/>
          <w:iCs/>
          <w:sz w:val="32"/>
          <w:szCs w:val="32"/>
        </w:rPr>
      </w:pPr>
    </w:p>
    <w:p w:rsidR="002763D3" w:rsidRDefault="002763D3">
      <w:pPr>
        <w:rPr>
          <w:rFonts w:cs="Times New Roman"/>
          <w:b/>
          <w:bCs/>
          <w:i/>
          <w:iCs/>
          <w:sz w:val="32"/>
          <w:szCs w:val="32"/>
        </w:rPr>
      </w:pPr>
    </w:p>
    <w:p w:rsidR="002763D3" w:rsidRDefault="002763D3">
      <w:pPr>
        <w:rPr>
          <w:rFonts w:eastAsia="Times New Roman" w:cs="Times New Roman"/>
          <w:b/>
          <w:bCs/>
          <w:sz w:val="32"/>
          <w:szCs w:val="32"/>
        </w:rPr>
      </w:pPr>
      <w:r>
        <w:rPr>
          <w:rFonts w:eastAsia="Times New Roman" w:cs="Times New Roman"/>
          <w:b/>
          <w:bCs/>
          <w:sz w:val="32"/>
          <w:szCs w:val="32"/>
        </w:rPr>
        <w:t xml:space="preserve">Wołów, dnia 15 </w:t>
      </w:r>
      <w:r w:rsidR="006979CC">
        <w:rPr>
          <w:rFonts w:eastAsia="Times New Roman" w:cs="Times New Roman"/>
          <w:b/>
          <w:bCs/>
          <w:sz w:val="32"/>
          <w:szCs w:val="32"/>
        </w:rPr>
        <w:t>maj</w:t>
      </w:r>
      <w:r>
        <w:rPr>
          <w:rFonts w:eastAsia="Times New Roman" w:cs="Times New Roman"/>
          <w:b/>
          <w:bCs/>
          <w:sz w:val="32"/>
          <w:szCs w:val="32"/>
        </w:rPr>
        <w:t xml:space="preserve">  2013 roku</w:t>
      </w: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rPr>
          <w:rFonts w:eastAsia="Times New Roman" w:cs="Times New Roman"/>
          <w:b/>
          <w:bCs/>
          <w:sz w:val="32"/>
          <w:szCs w:val="32"/>
        </w:rPr>
      </w:pPr>
    </w:p>
    <w:p w:rsidR="002763D3" w:rsidRDefault="002763D3">
      <w:pPr>
        <w:numPr>
          <w:ilvl w:val="0"/>
          <w:numId w:val="1"/>
        </w:numPr>
        <w:tabs>
          <w:tab w:val="left" w:pos="720"/>
        </w:tabs>
        <w:rPr>
          <w:rFonts w:eastAsia="Times New Roman" w:cs="Times New Roman"/>
          <w:b/>
          <w:bCs/>
          <w:sz w:val="28"/>
          <w:szCs w:val="28"/>
          <w:u w:val="single"/>
        </w:rPr>
      </w:pPr>
      <w:r>
        <w:rPr>
          <w:rFonts w:eastAsia="Times New Roman" w:cs="Times New Roman"/>
          <w:b/>
          <w:bCs/>
          <w:sz w:val="28"/>
          <w:szCs w:val="28"/>
          <w:u w:val="single"/>
        </w:rPr>
        <w:t>Nazwa  Zamawiającego  i  adres:</w:t>
      </w:r>
    </w:p>
    <w:p w:rsidR="002763D3" w:rsidRDefault="002763D3">
      <w:pPr>
        <w:ind w:left="709"/>
        <w:rPr>
          <w:rFonts w:eastAsia="Times New Roman" w:cs="Times New Roman"/>
          <w:b/>
          <w:bCs/>
        </w:rPr>
      </w:pPr>
      <w:r>
        <w:rPr>
          <w:rFonts w:eastAsia="Times New Roman" w:cs="Times New Roman"/>
          <w:b/>
          <w:bCs/>
        </w:rPr>
        <w:t xml:space="preserve"> </w:t>
      </w:r>
    </w:p>
    <w:p w:rsidR="002763D3" w:rsidRDefault="002763D3">
      <w:pPr>
        <w:spacing w:line="360" w:lineRule="auto"/>
        <w:jc w:val="both"/>
        <w:rPr>
          <w:rFonts w:eastAsia="Times New Roman" w:cs="Times New Roman"/>
        </w:rPr>
      </w:pPr>
      <w:r>
        <w:rPr>
          <w:rFonts w:eastAsia="Times New Roman" w:cs="Times New Roman"/>
        </w:rPr>
        <w:t>Powiat Wołowski</w:t>
      </w:r>
    </w:p>
    <w:p w:rsidR="002763D3" w:rsidRDefault="002763D3">
      <w:pPr>
        <w:spacing w:line="360" w:lineRule="auto"/>
        <w:rPr>
          <w:rFonts w:eastAsia="Times New Roman" w:cs="Times New Roman"/>
        </w:rPr>
      </w:pPr>
      <w:r>
        <w:rPr>
          <w:rFonts w:eastAsia="Times New Roman" w:cs="Times New Roman"/>
        </w:rPr>
        <w:t>pl. Piastowski 2</w:t>
      </w:r>
    </w:p>
    <w:p w:rsidR="002763D3" w:rsidRDefault="002763D3">
      <w:pPr>
        <w:spacing w:line="360" w:lineRule="auto"/>
        <w:jc w:val="both"/>
        <w:rPr>
          <w:rFonts w:eastAsia="Times New Roman" w:cs="Times New Roman"/>
        </w:rPr>
      </w:pPr>
      <w:r>
        <w:rPr>
          <w:rFonts w:eastAsia="Times New Roman" w:cs="Times New Roman"/>
        </w:rPr>
        <w:t>56 – 100 Wołów</w:t>
      </w:r>
    </w:p>
    <w:p w:rsidR="002763D3" w:rsidRDefault="002763D3">
      <w:pPr>
        <w:spacing w:line="360" w:lineRule="auto"/>
        <w:jc w:val="both"/>
        <w:rPr>
          <w:rFonts w:eastAsia="Times New Roman" w:cs="Times New Roman"/>
        </w:rPr>
      </w:pPr>
      <w:r>
        <w:rPr>
          <w:rFonts w:eastAsia="Times New Roman" w:cs="Times New Roman"/>
        </w:rPr>
        <w:t>Telefon: (0-71) 380 59 01</w:t>
      </w:r>
    </w:p>
    <w:p w:rsidR="002763D3" w:rsidRDefault="002763D3">
      <w:pPr>
        <w:spacing w:line="360" w:lineRule="auto"/>
        <w:jc w:val="both"/>
        <w:rPr>
          <w:rFonts w:eastAsia="Times New Roman" w:cs="Times New Roman"/>
        </w:rPr>
      </w:pPr>
      <w:r>
        <w:rPr>
          <w:rFonts w:eastAsia="Times New Roman" w:cs="Times New Roman"/>
        </w:rPr>
        <w:t xml:space="preserve">Faks: </w:t>
      </w:r>
      <w:r>
        <w:rPr>
          <w:rFonts w:eastAsia="Times New Roman" w:cs="Times New Roman"/>
        </w:rPr>
        <w:tab/>
        <w:t xml:space="preserve"> (0-71) 380 59 00</w:t>
      </w:r>
    </w:p>
    <w:p w:rsidR="002763D3" w:rsidRDefault="002763D3">
      <w:pPr>
        <w:spacing w:line="360" w:lineRule="auto"/>
        <w:rPr>
          <w:rFonts w:eastAsia="Times New Roman" w:cs="Times New Roman"/>
          <w:lang w:val="de-DE"/>
        </w:rPr>
      </w:pPr>
      <w:r>
        <w:rPr>
          <w:rFonts w:eastAsia="Times New Roman" w:cs="Times New Roman"/>
          <w:lang w:val="de-DE"/>
        </w:rPr>
        <w:t xml:space="preserve">BIP: </w:t>
      </w:r>
      <w:r>
        <w:rPr>
          <w:rFonts w:eastAsia="Times New Roman" w:cs="Times New Roman"/>
          <w:lang w:val="de-DE"/>
        </w:rPr>
        <w:tab/>
        <w:t>http://bip.powiatwolowski.pl/</w:t>
      </w:r>
    </w:p>
    <w:p w:rsidR="002763D3" w:rsidRDefault="002763D3">
      <w:pPr>
        <w:spacing w:line="360" w:lineRule="auto"/>
        <w:jc w:val="both"/>
        <w:rPr>
          <w:rFonts w:eastAsia="Times New Roman" w:cs="Times New Roman"/>
        </w:rPr>
      </w:pPr>
      <w:r>
        <w:rPr>
          <w:rFonts w:eastAsia="Times New Roman" w:cs="Times New Roman"/>
          <w:lang w:val="de-DE"/>
        </w:rPr>
        <w:t xml:space="preserve">REGON:  </w:t>
      </w:r>
      <w:r>
        <w:rPr>
          <w:rFonts w:eastAsia="Times New Roman" w:cs="Times New Roman"/>
        </w:rPr>
        <w:t>931 934 800</w:t>
      </w:r>
    </w:p>
    <w:p w:rsidR="002763D3" w:rsidRDefault="002763D3">
      <w:pPr>
        <w:spacing w:line="360" w:lineRule="auto"/>
        <w:rPr>
          <w:rFonts w:eastAsia="Times New Roman" w:cs="Times New Roman"/>
        </w:rPr>
      </w:pPr>
      <w:r>
        <w:rPr>
          <w:rFonts w:eastAsia="Times New Roman" w:cs="Times New Roman"/>
          <w:lang w:val="de-DE"/>
        </w:rPr>
        <w:t>NIP:</w:t>
      </w:r>
      <w:r>
        <w:rPr>
          <w:rFonts w:eastAsia="Times New Roman" w:cs="Times New Roman"/>
        </w:rPr>
        <w:t xml:space="preserve">  </w:t>
      </w:r>
      <w:r>
        <w:rPr>
          <w:rFonts w:eastAsia="Times New Roman" w:cs="Times New Roman"/>
        </w:rPr>
        <w:tab/>
        <w:t>988-02-19-208</w:t>
      </w:r>
    </w:p>
    <w:p w:rsidR="002763D3" w:rsidRDefault="002763D3">
      <w:pPr>
        <w:spacing w:line="360" w:lineRule="auto"/>
        <w:jc w:val="both"/>
        <w:rPr>
          <w:rFonts w:eastAsia="Times New Roman" w:cs="Times New Roman"/>
          <w:lang w:val="de-DE"/>
        </w:rPr>
      </w:pPr>
      <w:r>
        <w:rPr>
          <w:rFonts w:eastAsia="Times New Roman" w:cs="Times New Roman"/>
          <w:lang w:val="de-DE"/>
        </w:rPr>
        <w:t xml:space="preserve">Godziny urzędowania: 7.45 ÷ 15.45 od poniedziałku do piątku w dniach pracy Urzędu. </w:t>
      </w:r>
    </w:p>
    <w:p w:rsidR="002763D3" w:rsidRDefault="002763D3">
      <w:pPr>
        <w:spacing w:line="360" w:lineRule="auto"/>
        <w:jc w:val="both"/>
        <w:rPr>
          <w:rFonts w:eastAsia="Times New Roman" w:cs="Times New Roman"/>
        </w:rPr>
      </w:pPr>
      <w:r>
        <w:rPr>
          <w:rFonts w:eastAsia="Times New Roman" w:cs="Times New Roman"/>
        </w:rPr>
        <w:t>Postępowanie, którego dotyczy niniejsza Specyfikacja Istotnych Warunków Zamówienia oznaczone jest numerem:</w:t>
      </w:r>
      <w:r>
        <w:rPr>
          <w:rFonts w:eastAsia="Times New Roman" w:cs="Times New Roman"/>
          <w:color w:val="FF0000"/>
        </w:rPr>
        <w:t xml:space="preserve"> </w:t>
      </w:r>
      <w:r w:rsidR="006979CC">
        <w:rPr>
          <w:rFonts w:eastAsia="Times New Roman" w:cs="Times New Roman"/>
          <w:b/>
          <w:bCs/>
        </w:rPr>
        <w:t>IZP.272.24</w:t>
      </w:r>
      <w:r w:rsidR="00F5503C">
        <w:rPr>
          <w:rFonts w:eastAsia="Times New Roman" w:cs="Times New Roman"/>
          <w:b/>
          <w:bCs/>
        </w:rPr>
        <w:t>.</w:t>
      </w:r>
      <w:r>
        <w:rPr>
          <w:rFonts w:eastAsia="Times New Roman" w:cs="Times New Roman"/>
          <w:b/>
          <w:bCs/>
        </w:rPr>
        <w:t>2013.</w:t>
      </w:r>
      <w:r>
        <w:rPr>
          <w:rFonts w:eastAsia="Times New Roman" w:cs="Times New Roman"/>
        </w:rPr>
        <w:t xml:space="preserve"> Wykonawcy porozumiewający się z Zamawiającym powinni powoływać się na ten numer, a wszelka korespondencja, w tym ewentualne zapytania, powinny być kierowane na adres podany powyżej.</w:t>
      </w:r>
    </w:p>
    <w:p w:rsidR="002763D3" w:rsidRDefault="002763D3">
      <w:pPr>
        <w:ind w:left="709"/>
        <w:jc w:val="both"/>
        <w:rPr>
          <w:rFonts w:cs="Times New Roman"/>
        </w:rPr>
      </w:pPr>
    </w:p>
    <w:p w:rsidR="002763D3" w:rsidRDefault="002763D3">
      <w:pPr>
        <w:numPr>
          <w:ilvl w:val="0"/>
          <w:numId w:val="1"/>
        </w:numPr>
        <w:tabs>
          <w:tab w:val="left" w:pos="720"/>
        </w:tabs>
        <w:rPr>
          <w:rFonts w:eastAsia="Times New Roman" w:cs="Times New Roman"/>
          <w:b/>
          <w:bCs/>
          <w:sz w:val="28"/>
          <w:szCs w:val="28"/>
          <w:u w:val="single"/>
        </w:rPr>
      </w:pPr>
      <w:r>
        <w:rPr>
          <w:rFonts w:eastAsia="Times New Roman" w:cs="Times New Roman"/>
          <w:b/>
          <w:bCs/>
          <w:sz w:val="28"/>
          <w:szCs w:val="28"/>
          <w:u w:val="single"/>
        </w:rPr>
        <w:t>Tryb udzielania zamówienia:</w:t>
      </w:r>
    </w:p>
    <w:p w:rsidR="002763D3" w:rsidRDefault="002763D3">
      <w:pPr>
        <w:tabs>
          <w:tab w:val="left" w:pos="2131"/>
        </w:tabs>
        <w:ind w:left="1204"/>
        <w:jc w:val="both"/>
        <w:rPr>
          <w:rFonts w:cs="Times New Roman"/>
        </w:rPr>
      </w:pPr>
    </w:p>
    <w:p w:rsidR="00BA056B" w:rsidRPr="00BA056B" w:rsidRDefault="002763D3" w:rsidP="00BA056B">
      <w:pPr>
        <w:jc w:val="both"/>
        <w:rPr>
          <w:rFonts w:eastAsia="Times New Roman" w:cs="Times New Roman"/>
        </w:rPr>
      </w:pPr>
      <w:r>
        <w:rPr>
          <w:rFonts w:eastAsia="Times New Roman" w:cs="Times New Roman"/>
        </w:rPr>
        <w:t>Postępowanie o udzielenie zamówienia publicznego prowadzone jest na podstawie</w:t>
      </w:r>
      <w:r>
        <w:rPr>
          <w:rFonts w:eastAsia="Times New Roman" w:cs="Times New Roman"/>
          <w:b/>
          <w:bCs/>
        </w:rPr>
        <w:t xml:space="preserve"> </w:t>
      </w:r>
      <w:r>
        <w:rPr>
          <w:rFonts w:eastAsia="Times New Roman" w:cs="Times New Roman"/>
        </w:rPr>
        <w:t xml:space="preserve"> Ustawy z dnia 29 stycznia 2004 roku – Prawo zamówień publicznych w trybie</w:t>
      </w:r>
      <w:r>
        <w:rPr>
          <w:rFonts w:eastAsia="Times New Roman" w:cs="Times New Roman"/>
          <w:b/>
          <w:bCs/>
        </w:rPr>
        <w:t xml:space="preserve"> Przetargu nieograniczonego </w:t>
      </w:r>
      <w:r w:rsidR="00BA056B" w:rsidRPr="00BA056B">
        <w:rPr>
          <w:rFonts w:eastAsia="Times New Roman" w:cs="Times New Roman"/>
        </w:rPr>
        <w:t>(Dz. U. z 2010 r. Nr 113, poz. 759, Nr 161, poz. 1078 i Nr 182, poz. 1228, z 2011 r. Nr 5, poz. 13, Nr 28, poz</w:t>
      </w:r>
      <w:r w:rsidR="00BA056B">
        <w:rPr>
          <w:rFonts w:eastAsia="Times New Roman" w:cs="Times New Roman"/>
        </w:rPr>
        <w:t>.</w:t>
      </w:r>
      <w:r w:rsidR="00BA056B" w:rsidRPr="00BA056B">
        <w:rPr>
          <w:rFonts w:eastAsia="Times New Roman" w:cs="Times New Roman"/>
        </w:rPr>
        <w:t xml:space="preserve"> 143, Nr 87, poz. 484, Nr 234, poz. 1386, Nr 240, poz. 1429, z 2012 r. poz. 769, 951, 1101, 1271 i 1529) – tekst ujednolicony przez Urząd Zamówień Publicznych.</w:t>
      </w:r>
    </w:p>
    <w:p w:rsidR="002763D3" w:rsidRDefault="00C41B01">
      <w:pPr>
        <w:numPr>
          <w:ilvl w:val="1"/>
          <w:numId w:val="1"/>
        </w:numPr>
        <w:tabs>
          <w:tab w:val="left" w:pos="1204"/>
          <w:tab w:val="left" w:pos="1276"/>
        </w:tabs>
        <w:spacing w:line="360" w:lineRule="auto"/>
        <w:ind w:left="1204"/>
        <w:jc w:val="both"/>
        <w:rPr>
          <w:rFonts w:eastAsia="Times New Roman" w:cs="Times New Roman"/>
        </w:rPr>
      </w:pPr>
      <w:r>
        <w:rPr>
          <w:rFonts w:eastAsia="Times New Roman" w:cs="Times New Roman"/>
        </w:rPr>
        <w:t>P</w:t>
      </w:r>
      <w:r w:rsidR="002763D3">
        <w:rPr>
          <w:rFonts w:eastAsia="Times New Roman" w:cs="Times New Roman"/>
        </w:rPr>
        <w:t>rzepisów wykonawczych wydanych na jej podstawie oraz niniejszej Specyfikacji Istotnych Warunków Zamówienia.</w:t>
      </w:r>
    </w:p>
    <w:p w:rsidR="002763D3" w:rsidRDefault="002763D3">
      <w:pPr>
        <w:numPr>
          <w:ilvl w:val="1"/>
          <w:numId w:val="1"/>
        </w:numPr>
        <w:tabs>
          <w:tab w:val="left" w:pos="1204"/>
          <w:tab w:val="left" w:pos="1276"/>
        </w:tabs>
        <w:spacing w:line="360" w:lineRule="auto"/>
        <w:ind w:left="1204"/>
        <w:jc w:val="both"/>
        <w:rPr>
          <w:rFonts w:eastAsia="Times New Roman" w:cs="Times New Roman"/>
        </w:rPr>
      </w:pPr>
      <w:r>
        <w:rPr>
          <w:rFonts w:eastAsia="Times New Roman" w:cs="Times New Roman"/>
        </w:rPr>
        <w:t>Podstawa prawna udzielenia zamówienia publicznego: art. 10 ust. 1 oraz 39-46 Prawa zamówień publicznych.</w:t>
      </w:r>
    </w:p>
    <w:p w:rsidR="002763D3" w:rsidRDefault="002763D3">
      <w:pPr>
        <w:tabs>
          <w:tab w:val="left" w:pos="1276"/>
        </w:tabs>
        <w:ind w:left="349"/>
        <w:jc w:val="both"/>
        <w:rPr>
          <w:rFonts w:cs="Times New Roman"/>
        </w:rPr>
      </w:pPr>
    </w:p>
    <w:p w:rsidR="002763D3" w:rsidRDefault="002763D3">
      <w:pPr>
        <w:tabs>
          <w:tab w:val="left" w:pos="1276"/>
        </w:tabs>
        <w:ind w:left="349"/>
        <w:jc w:val="both"/>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numPr>
          <w:ilvl w:val="0"/>
          <w:numId w:val="1"/>
        </w:numPr>
        <w:tabs>
          <w:tab w:val="left" w:pos="720"/>
        </w:tabs>
        <w:rPr>
          <w:rFonts w:eastAsia="Times New Roman" w:cs="Times New Roman"/>
          <w:b/>
          <w:bCs/>
          <w:sz w:val="28"/>
          <w:szCs w:val="28"/>
          <w:u w:val="single"/>
        </w:rPr>
      </w:pPr>
      <w:r>
        <w:rPr>
          <w:rFonts w:eastAsia="Times New Roman" w:cs="Times New Roman"/>
          <w:b/>
          <w:bCs/>
          <w:sz w:val="28"/>
          <w:szCs w:val="28"/>
          <w:u w:val="single"/>
        </w:rPr>
        <w:lastRenderedPageBreak/>
        <w:t>Przedmiot  zamówienia:</w:t>
      </w:r>
    </w:p>
    <w:p w:rsidR="002763D3" w:rsidRDefault="002763D3">
      <w:pPr>
        <w:ind w:left="720"/>
        <w:rPr>
          <w:rFonts w:cs="Times New Roman"/>
          <w:b/>
          <w:bCs/>
        </w:rPr>
      </w:pPr>
    </w:p>
    <w:p w:rsidR="002763D3" w:rsidRDefault="002763D3">
      <w:pPr>
        <w:jc w:val="both"/>
        <w:rPr>
          <w:rFonts w:eastAsia="Times New Roman" w:cs="Times New Roman"/>
          <w:b/>
          <w:bCs/>
        </w:rPr>
      </w:pPr>
      <w:r>
        <w:rPr>
          <w:rFonts w:eastAsia="Times New Roman" w:cs="Times New Roman"/>
          <w:b/>
          <w:bCs/>
        </w:rPr>
        <w:t>Przedmiot zamówienia obejmuje:</w:t>
      </w:r>
    </w:p>
    <w:p w:rsidR="002763D3" w:rsidRDefault="002763D3">
      <w:pPr>
        <w:jc w:val="both"/>
        <w:rPr>
          <w:rFonts w:eastAsia="Times New Roman" w:cs="Times New Roman"/>
          <w:b/>
          <w:bCs/>
        </w:rPr>
      </w:pPr>
    </w:p>
    <w:p w:rsidR="002763D3" w:rsidRDefault="002763D3">
      <w:pPr>
        <w:spacing w:line="360" w:lineRule="auto"/>
        <w:jc w:val="both"/>
        <w:rPr>
          <w:rFonts w:eastAsia="Times New Roman" w:cs="Times New Roman"/>
          <w:b/>
          <w:bCs/>
        </w:rPr>
      </w:pPr>
      <w:r>
        <w:rPr>
          <w:rFonts w:eastAsia="Times New Roman" w:cs="Times New Roman"/>
          <w:b/>
          <w:bCs/>
        </w:rPr>
        <w:t>Etap I</w:t>
      </w:r>
      <w:r w:rsidR="006979CC">
        <w:rPr>
          <w:rFonts w:eastAsia="Times New Roman" w:cs="Times New Roman"/>
          <w:b/>
          <w:bCs/>
        </w:rPr>
        <w:t>I</w:t>
      </w:r>
      <w:r>
        <w:rPr>
          <w:rFonts w:eastAsia="Times New Roman" w:cs="Times New Roman"/>
          <w:b/>
          <w:bCs/>
        </w:rPr>
        <w:t xml:space="preserve">  ROK 2013</w:t>
      </w:r>
    </w:p>
    <w:tbl>
      <w:tblPr>
        <w:tblW w:w="0" w:type="auto"/>
        <w:jc w:val="center"/>
        <w:tblLayout w:type="fixed"/>
        <w:tblCellMar>
          <w:left w:w="70" w:type="dxa"/>
          <w:right w:w="70" w:type="dxa"/>
        </w:tblCellMar>
        <w:tblLook w:val="0000"/>
      </w:tblPr>
      <w:tblGrid>
        <w:gridCol w:w="608"/>
        <w:gridCol w:w="4937"/>
        <w:gridCol w:w="1865"/>
        <w:gridCol w:w="1971"/>
      </w:tblGrid>
      <w:tr w:rsidR="002763D3">
        <w:trPr>
          <w:trHeight w:val="680"/>
          <w:jc w:val="center"/>
        </w:trPr>
        <w:tc>
          <w:tcPr>
            <w:tcW w:w="608" w:type="dxa"/>
            <w:tcBorders>
              <w:top w:val="double" w:sz="2" w:space="0" w:color="000000"/>
              <w:left w:val="double" w:sz="2" w:space="0" w:color="000000"/>
              <w:bottom w:val="single" w:sz="4" w:space="0" w:color="000000"/>
              <w:right w:val="nil"/>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L.p.</w:t>
            </w:r>
          </w:p>
        </w:tc>
        <w:tc>
          <w:tcPr>
            <w:tcW w:w="4937" w:type="dxa"/>
            <w:tcBorders>
              <w:top w:val="double" w:sz="2" w:space="0" w:color="000000"/>
              <w:left w:val="single" w:sz="4" w:space="0" w:color="000000"/>
              <w:bottom w:val="single" w:sz="4" w:space="0" w:color="000000"/>
              <w:right w:val="nil"/>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Elementy scalone robót</w:t>
            </w:r>
          </w:p>
        </w:tc>
        <w:tc>
          <w:tcPr>
            <w:tcW w:w="1865" w:type="dxa"/>
            <w:tcBorders>
              <w:top w:val="double" w:sz="2" w:space="0" w:color="000000"/>
              <w:left w:val="single" w:sz="4" w:space="0" w:color="000000"/>
              <w:bottom w:val="single" w:sz="4" w:space="0" w:color="000000"/>
              <w:right w:val="nil"/>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 xml:space="preserve">Termin rozpoczęcia robót </w:t>
            </w:r>
          </w:p>
        </w:tc>
        <w:tc>
          <w:tcPr>
            <w:tcW w:w="1971" w:type="dxa"/>
            <w:tcBorders>
              <w:top w:val="double" w:sz="2" w:space="0" w:color="000000"/>
              <w:left w:val="single" w:sz="4" w:space="0" w:color="000000"/>
              <w:bottom w:val="single" w:sz="4" w:space="0" w:color="000000"/>
              <w:right w:val="double" w:sz="2" w:space="0" w:color="000000"/>
            </w:tcBorders>
            <w:shd w:val="clear" w:color="auto" w:fill="C0C0C0"/>
            <w:vAlign w:val="center"/>
          </w:tcPr>
          <w:p w:rsidR="002763D3" w:rsidRDefault="002763D3">
            <w:pPr>
              <w:snapToGrid w:val="0"/>
              <w:jc w:val="center"/>
              <w:rPr>
                <w:rFonts w:ascii="Arial" w:eastAsia="Times New Roman" w:hAnsi="Arial" w:cs="Arial"/>
                <w:sz w:val="28"/>
                <w:szCs w:val="28"/>
              </w:rPr>
            </w:pPr>
            <w:r>
              <w:rPr>
                <w:rFonts w:ascii="Arial" w:eastAsia="Times New Roman" w:hAnsi="Arial" w:cs="Arial"/>
                <w:sz w:val="28"/>
                <w:szCs w:val="28"/>
              </w:rPr>
              <w:t>Ostateczny termin wykonania</w:t>
            </w:r>
          </w:p>
        </w:tc>
      </w:tr>
      <w:tr w:rsidR="002763D3">
        <w:trPr>
          <w:trHeight w:val="997"/>
          <w:jc w:val="center"/>
        </w:trPr>
        <w:tc>
          <w:tcPr>
            <w:tcW w:w="608" w:type="dxa"/>
            <w:tcBorders>
              <w:top w:val="single" w:sz="4" w:space="0" w:color="000000"/>
              <w:left w:val="double" w:sz="2" w:space="0" w:color="000000"/>
              <w:bottom w:val="single" w:sz="4" w:space="0" w:color="000000"/>
              <w:right w:val="nil"/>
            </w:tcBorders>
            <w:vAlign w:val="center"/>
          </w:tcPr>
          <w:p w:rsidR="002763D3" w:rsidRDefault="002763D3">
            <w:pPr>
              <w:snapToGrid w:val="0"/>
              <w:jc w:val="center"/>
              <w:rPr>
                <w:rFonts w:ascii="Arial" w:eastAsia="Times New Roman" w:hAnsi="Arial" w:cs="Arial"/>
              </w:rPr>
            </w:pPr>
            <w:r>
              <w:rPr>
                <w:rFonts w:ascii="Arial" w:eastAsia="Times New Roman" w:hAnsi="Arial" w:cs="Arial"/>
              </w:rPr>
              <w:t>1.</w:t>
            </w:r>
          </w:p>
        </w:tc>
        <w:tc>
          <w:tcPr>
            <w:tcW w:w="4937" w:type="dxa"/>
            <w:tcBorders>
              <w:top w:val="single" w:sz="4" w:space="0" w:color="000000"/>
              <w:left w:val="single" w:sz="4" w:space="0" w:color="000000"/>
              <w:bottom w:val="single" w:sz="4" w:space="0" w:color="000000"/>
              <w:right w:val="nil"/>
            </w:tcBorders>
            <w:vAlign w:val="center"/>
          </w:tcPr>
          <w:p w:rsidR="002763D3" w:rsidRDefault="002763D3" w:rsidP="00D3448E">
            <w:pPr>
              <w:widowControl/>
              <w:tabs>
                <w:tab w:val="num" w:pos="426"/>
                <w:tab w:val="left" w:pos="709"/>
              </w:tabs>
              <w:rPr>
                <w:rFonts w:eastAsia="Times New Roman" w:cs="Times New Roman"/>
              </w:rPr>
            </w:pPr>
            <w:r>
              <w:rPr>
                <w:rFonts w:eastAsia="Times New Roman" w:cs="Times New Roman"/>
              </w:rPr>
              <w:t xml:space="preserve">- </w:t>
            </w:r>
            <w:r w:rsidR="006979CC" w:rsidRPr="006979CC">
              <w:rPr>
                <w:rFonts w:eastAsia="Times New Roman" w:cs="Times New Roman"/>
              </w:rPr>
              <w:t xml:space="preserve">Wykonanie osuszania ścian budynku metodą bezinwazyjną </w:t>
            </w:r>
            <w:proofErr w:type="spellStart"/>
            <w:r w:rsidR="006979CC" w:rsidRPr="006979CC">
              <w:rPr>
                <w:rFonts w:eastAsia="Times New Roman" w:cs="Times New Roman"/>
              </w:rPr>
              <w:t>Drymat</w:t>
            </w:r>
            <w:proofErr w:type="spellEnd"/>
            <w:r w:rsidR="006979CC" w:rsidRPr="006979CC">
              <w:rPr>
                <w:rFonts w:eastAsia="Times New Roman" w:cs="Times New Roman"/>
              </w:rPr>
              <w:t xml:space="preserve"> 2030 (10 szt. urządzeń instalowanych wewnątrz budynku wg specyfikacji producenta  systemu DRYMAT)</w:t>
            </w:r>
            <w:r>
              <w:rPr>
                <w:rFonts w:eastAsia="Times New Roman" w:cs="Times New Roman"/>
              </w:rPr>
              <w:t xml:space="preserve">, </w:t>
            </w:r>
          </w:p>
          <w:p w:rsidR="00D3448E" w:rsidRPr="00D3448E" w:rsidRDefault="00D3448E" w:rsidP="00D3448E">
            <w:pPr>
              <w:widowControl/>
              <w:tabs>
                <w:tab w:val="num" w:pos="426"/>
                <w:tab w:val="left" w:pos="709"/>
              </w:tabs>
              <w:rPr>
                <w:rFonts w:eastAsia="Times New Roman" w:cs="Times New Roman"/>
              </w:rPr>
            </w:pPr>
            <w:r>
              <w:rPr>
                <w:rFonts w:eastAsia="Times New Roman" w:cs="Times New Roman"/>
              </w:rPr>
              <w:t xml:space="preserve">- </w:t>
            </w:r>
            <w:r w:rsidRPr="00D3448E">
              <w:rPr>
                <w:rFonts w:eastAsia="Times New Roman" w:cs="Times New Roman"/>
              </w:rPr>
              <w:t>Roboty konstrukcyjno-budowlane budynku oficyny:</w:t>
            </w:r>
          </w:p>
          <w:p w:rsidR="00D3448E" w:rsidRPr="00D3448E" w:rsidRDefault="00D3448E" w:rsidP="00D3448E">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ściągów-wieńców ścian fundamentowych</w:t>
            </w:r>
          </w:p>
          <w:p w:rsidR="00D3448E" w:rsidRPr="00D3448E" w:rsidRDefault="00D3448E" w:rsidP="00D3448E">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ściągów-wieńców ścian poziomu parteru</w:t>
            </w:r>
          </w:p>
          <w:p w:rsidR="00D3448E" w:rsidRPr="00D3448E" w:rsidRDefault="00D3448E" w:rsidP="00D3448E">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 stalowych ścian piętra</w:t>
            </w:r>
          </w:p>
          <w:p w:rsidR="002763D3" w:rsidRDefault="002763D3">
            <w:pPr>
              <w:widowControl/>
              <w:tabs>
                <w:tab w:val="num" w:pos="426"/>
                <w:tab w:val="left" w:pos="709"/>
              </w:tabs>
              <w:jc w:val="both"/>
              <w:rPr>
                <w:rFonts w:cs="Times New Roman"/>
              </w:rPr>
            </w:pPr>
          </w:p>
        </w:tc>
        <w:tc>
          <w:tcPr>
            <w:tcW w:w="1865" w:type="dxa"/>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Od terminu podpisania umowy</w:t>
            </w:r>
          </w:p>
        </w:tc>
        <w:tc>
          <w:tcPr>
            <w:tcW w:w="1971" w:type="dxa"/>
            <w:tcBorders>
              <w:top w:val="single" w:sz="4" w:space="0" w:color="000000"/>
              <w:left w:val="single" w:sz="4" w:space="0" w:color="000000"/>
              <w:bottom w:val="single" w:sz="4" w:space="0" w:color="000000"/>
              <w:right w:val="double" w:sz="2" w:space="0" w:color="000000"/>
            </w:tcBorders>
            <w:vAlign w:val="center"/>
          </w:tcPr>
          <w:p w:rsidR="002763D3" w:rsidRDefault="002763D3">
            <w:pPr>
              <w:snapToGrid w:val="0"/>
              <w:jc w:val="center"/>
              <w:rPr>
                <w:rFonts w:eastAsia="Times New Roman" w:cs="Times New Roman"/>
              </w:rPr>
            </w:pPr>
            <w:r>
              <w:rPr>
                <w:rFonts w:eastAsia="Times New Roman" w:cs="Times New Roman"/>
              </w:rPr>
              <w:t>30.11.2013</w:t>
            </w:r>
          </w:p>
        </w:tc>
      </w:tr>
      <w:tr w:rsidR="002763D3">
        <w:trPr>
          <w:trHeight w:val="2315"/>
          <w:jc w:val="center"/>
        </w:trPr>
        <w:tc>
          <w:tcPr>
            <w:tcW w:w="608" w:type="dxa"/>
            <w:tcBorders>
              <w:top w:val="single" w:sz="4" w:space="0" w:color="000000"/>
              <w:left w:val="double" w:sz="2" w:space="0" w:color="000000"/>
              <w:bottom w:val="single" w:sz="4" w:space="0" w:color="000000"/>
              <w:right w:val="nil"/>
            </w:tcBorders>
            <w:vAlign w:val="center"/>
          </w:tcPr>
          <w:p w:rsidR="002763D3" w:rsidRDefault="002763D3">
            <w:pPr>
              <w:snapToGrid w:val="0"/>
              <w:jc w:val="center"/>
              <w:rPr>
                <w:rFonts w:cs="Times New Roman"/>
                <w:sz w:val="20"/>
                <w:szCs w:val="20"/>
              </w:rPr>
            </w:pPr>
          </w:p>
          <w:p w:rsidR="002763D3" w:rsidRDefault="002763D3">
            <w:pPr>
              <w:jc w:val="center"/>
              <w:rPr>
                <w:rFonts w:ascii="Arial" w:eastAsia="Times New Roman" w:hAnsi="Arial" w:cs="Arial"/>
              </w:rPr>
            </w:pPr>
            <w:r>
              <w:rPr>
                <w:rFonts w:ascii="Arial" w:eastAsia="Times New Roman" w:hAnsi="Arial" w:cs="Arial"/>
              </w:rPr>
              <w:t>2.</w:t>
            </w:r>
          </w:p>
          <w:p w:rsidR="002763D3" w:rsidRDefault="002763D3">
            <w:pPr>
              <w:jc w:val="center"/>
              <w:rPr>
                <w:rFonts w:ascii="Arial" w:eastAsia="Times New Roman" w:hAnsi="Arial" w:cs="Arial"/>
              </w:rPr>
            </w:pPr>
          </w:p>
          <w:p w:rsidR="002763D3" w:rsidRDefault="002763D3">
            <w:pPr>
              <w:jc w:val="center"/>
              <w:rPr>
                <w:rFonts w:ascii="Arial" w:eastAsia="Times New Roman" w:hAnsi="Arial" w:cs="Arial"/>
              </w:rPr>
            </w:pPr>
          </w:p>
        </w:tc>
        <w:tc>
          <w:tcPr>
            <w:tcW w:w="4937" w:type="dxa"/>
            <w:tcBorders>
              <w:top w:val="single" w:sz="4" w:space="0" w:color="000000"/>
              <w:left w:val="single" w:sz="4" w:space="0" w:color="000000"/>
              <w:bottom w:val="single" w:sz="4" w:space="0" w:color="000000"/>
              <w:right w:val="nil"/>
            </w:tcBorders>
            <w:vAlign w:val="center"/>
          </w:tcPr>
          <w:p w:rsidR="002763D3" w:rsidRDefault="00C0593E">
            <w:pPr>
              <w:widowControl/>
              <w:tabs>
                <w:tab w:val="num" w:pos="426"/>
                <w:tab w:val="left" w:pos="709"/>
              </w:tabs>
              <w:jc w:val="both"/>
              <w:rPr>
                <w:rFonts w:eastAsia="Times New Roman" w:cs="Times New Roman"/>
              </w:rPr>
            </w:pPr>
            <w:r>
              <w:rPr>
                <w:rFonts w:eastAsia="Times New Roman" w:cs="Times New Roman"/>
              </w:rPr>
              <w:t xml:space="preserve">- </w:t>
            </w:r>
            <w:r w:rsidRPr="00C0593E">
              <w:rPr>
                <w:rFonts w:eastAsia="Times New Roman" w:cs="Times New Roman"/>
              </w:rPr>
              <w:t>Roboty dotyczące zewnętrznej elektrycznej instalacji oświetleniowej budynku w części wieży oraz części elewacji frontowej.</w:t>
            </w:r>
          </w:p>
          <w:p w:rsidR="002763D3" w:rsidRDefault="002763D3">
            <w:pPr>
              <w:spacing w:line="360" w:lineRule="auto"/>
              <w:jc w:val="center"/>
              <w:rPr>
                <w:rFonts w:cs="Times New Roman"/>
              </w:rPr>
            </w:pPr>
          </w:p>
        </w:tc>
        <w:tc>
          <w:tcPr>
            <w:tcW w:w="1865" w:type="dxa"/>
            <w:tcBorders>
              <w:top w:val="single" w:sz="4" w:space="0" w:color="000000"/>
              <w:left w:val="single" w:sz="4" w:space="0" w:color="000000"/>
              <w:bottom w:val="single" w:sz="4" w:space="0" w:color="000000"/>
              <w:right w:val="nil"/>
            </w:tcBorders>
            <w:vAlign w:val="center"/>
          </w:tcPr>
          <w:p w:rsidR="002763D3" w:rsidRDefault="002763D3">
            <w:pPr>
              <w:jc w:val="center"/>
              <w:rPr>
                <w:rFonts w:eastAsia="Times New Roman" w:cs="Times New Roman"/>
              </w:rPr>
            </w:pPr>
            <w:r>
              <w:rPr>
                <w:rFonts w:eastAsia="Times New Roman" w:cs="Times New Roman"/>
              </w:rPr>
              <w:t>Od terminu podpisania umowy</w:t>
            </w:r>
          </w:p>
        </w:tc>
        <w:tc>
          <w:tcPr>
            <w:tcW w:w="1971" w:type="dxa"/>
            <w:tcBorders>
              <w:top w:val="single" w:sz="4" w:space="0" w:color="000000"/>
              <w:left w:val="single" w:sz="4" w:space="0" w:color="000000"/>
              <w:bottom w:val="single" w:sz="4" w:space="0" w:color="000000"/>
              <w:right w:val="double" w:sz="2" w:space="0" w:color="000000"/>
            </w:tcBorders>
            <w:vAlign w:val="center"/>
          </w:tcPr>
          <w:p w:rsidR="002763D3" w:rsidRDefault="002763D3">
            <w:pPr>
              <w:jc w:val="center"/>
              <w:rPr>
                <w:rFonts w:eastAsia="Times New Roman" w:cs="Times New Roman"/>
              </w:rPr>
            </w:pPr>
            <w:r>
              <w:rPr>
                <w:rFonts w:eastAsia="Times New Roman" w:cs="Times New Roman"/>
              </w:rPr>
              <w:t>30.11.2013</w:t>
            </w:r>
          </w:p>
        </w:tc>
      </w:tr>
      <w:tr w:rsidR="002763D3" w:rsidTr="00C0593E">
        <w:trPr>
          <w:trHeight w:val="2210"/>
          <w:jc w:val="center"/>
        </w:trPr>
        <w:tc>
          <w:tcPr>
            <w:tcW w:w="608" w:type="dxa"/>
            <w:tcBorders>
              <w:top w:val="single" w:sz="4" w:space="0" w:color="000000"/>
              <w:left w:val="double" w:sz="2" w:space="0" w:color="000000"/>
              <w:bottom w:val="single" w:sz="4" w:space="0" w:color="000000"/>
              <w:right w:val="nil"/>
            </w:tcBorders>
            <w:vAlign w:val="center"/>
          </w:tcPr>
          <w:p w:rsidR="002763D3" w:rsidRDefault="002763D3">
            <w:pPr>
              <w:snapToGrid w:val="0"/>
              <w:jc w:val="center"/>
              <w:rPr>
                <w:rFonts w:ascii="Arial" w:eastAsia="Times New Roman" w:hAnsi="Arial" w:cs="Arial"/>
              </w:rPr>
            </w:pPr>
            <w:r>
              <w:rPr>
                <w:rFonts w:ascii="Arial" w:eastAsia="Times New Roman" w:hAnsi="Arial" w:cs="Arial"/>
              </w:rPr>
              <w:t>3.</w:t>
            </w:r>
          </w:p>
        </w:tc>
        <w:tc>
          <w:tcPr>
            <w:tcW w:w="4937" w:type="dxa"/>
            <w:tcBorders>
              <w:top w:val="single" w:sz="4" w:space="0" w:color="000000"/>
              <w:left w:val="single" w:sz="4" w:space="0" w:color="000000"/>
              <w:bottom w:val="single" w:sz="4" w:space="0" w:color="000000"/>
              <w:right w:val="nil"/>
            </w:tcBorders>
            <w:vAlign w:val="center"/>
          </w:tcPr>
          <w:p w:rsidR="00C0593E" w:rsidRPr="00C0593E" w:rsidRDefault="00C0593E" w:rsidP="00C0593E">
            <w:pPr>
              <w:widowControl/>
              <w:tabs>
                <w:tab w:val="left" w:pos="709"/>
              </w:tabs>
              <w:jc w:val="both"/>
              <w:rPr>
                <w:rFonts w:eastAsia="Times New Roman" w:cs="Times New Roman"/>
              </w:rPr>
            </w:pPr>
            <w:r>
              <w:rPr>
                <w:rFonts w:eastAsia="Times New Roman" w:cs="Times New Roman"/>
              </w:rPr>
              <w:t xml:space="preserve">- </w:t>
            </w:r>
            <w:r w:rsidRPr="00C0593E">
              <w:rPr>
                <w:rFonts w:eastAsia="Times New Roman" w:cs="Times New Roman"/>
              </w:rPr>
              <w:t>Roboty instalacyjne kanalizacyjne:</w:t>
            </w:r>
          </w:p>
          <w:p w:rsidR="00C0593E" w:rsidRPr="00C0593E" w:rsidRDefault="00C0593E" w:rsidP="00C0593E">
            <w:pPr>
              <w:pStyle w:val="Akapitzlist"/>
              <w:widowControl/>
              <w:numPr>
                <w:ilvl w:val="0"/>
                <w:numId w:val="32"/>
              </w:numPr>
              <w:tabs>
                <w:tab w:val="left" w:pos="709"/>
              </w:tabs>
              <w:jc w:val="both"/>
              <w:rPr>
                <w:rFonts w:eastAsia="Times New Roman" w:cs="Times New Roman"/>
              </w:rPr>
            </w:pPr>
            <w:r w:rsidRPr="00C0593E">
              <w:rPr>
                <w:rFonts w:eastAsia="Times New Roman" w:cs="Times New Roman"/>
              </w:rPr>
              <w:t>demontaż istniejących przyłączy i instalacji zewnętrznych kanalizacji sanitarnej i deszczowej wraz z studniami przelotowymi</w:t>
            </w:r>
          </w:p>
          <w:p w:rsidR="002763D3" w:rsidRPr="00C0593E" w:rsidRDefault="00C0593E" w:rsidP="00C0593E">
            <w:pPr>
              <w:pStyle w:val="Akapitzlist"/>
              <w:widowControl/>
              <w:numPr>
                <w:ilvl w:val="0"/>
                <w:numId w:val="32"/>
              </w:numPr>
              <w:tabs>
                <w:tab w:val="left" w:pos="709"/>
              </w:tabs>
              <w:jc w:val="both"/>
              <w:rPr>
                <w:rFonts w:cs="Times New Roman"/>
              </w:rPr>
            </w:pPr>
            <w:r w:rsidRPr="00C0593E">
              <w:rPr>
                <w:rFonts w:eastAsia="Times New Roman" w:cs="Times New Roman"/>
              </w:rPr>
              <w:t xml:space="preserve">rozprowadzenie i ułożenie w terenie nowych przyłączy i instalacji zewnętrznych kanalizacji sanitarnej i deszczowej </w:t>
            </w:r>
          </w:p>
          <w:p w:rsidR="002763D3" w:rsidRDefault="002763D3">
            <w:pPr>
              <w:jc w:val="center"/>
              <w:rPr>
                <w:rFonts w:cs="Times New Roman"/>
              </w:rPr>
            </w:pPr>
          </w:p>
        </w:tc>
        <w:tc>
          <w:tcPr>
            <w:tcW w:w="1865" w:type="dxa"/>
            <w:tcBorders>
              <w:top w:val="single" w:sz="4" w:space="0" w:color="000000"/>
              <w:left w:val="single" w:sz="4" w:space="0" w:color="000000"/>
              <w:bottom w:val="single" w:sz="4" w:space="0" w:color="000000"/>
              <w:right w:val="nil"/>
            </w:tcBorders>
            <w:vAlign w:val="center"/>
          </w:tcPr>
          <w:p w:rsidR="002763D3" w:rsidRDefault="002763D3">
            <w:pPr>
              <w:jc w:val="center"/>
              <w:rPr>
                <w:rFonts w:eastAsia="Times New Roman" w:cs="Times New Roman"/>
              </w:rPr>
            </w:pPr>
            <w:r>
              <w:rPr>
                <w:rFonts w:eastAsia="Times New Roman" w:cs="Times New Roman"/>
              </w:rPr>
              <w:t>Od terminu podpisania umowy</w:t>
            </w:r>
          </w:p>
        </w:tc>
        <w:tc>
          <w:tcPr>
            <w:tcW w:w="1971" w:type="dxa"/>
            <w:tcBorders>
              <w:top w:val="single" w:sz="4" w:space="0" w:color="000000"/>
              <w:left w:val="single" w:sz="4" w:space="0" w:color="000000"/>
              <w:bottom w:val="single" w:sz="4" w:space="0" w:color="000000"/>
              <w:right w:val="double" w:sz="2" w:space="0" w:color="000000"/>
            </w:tcBorders>
            <w:vAlign w:val="center"/>
          </w:tcPr>
          <w:p w:rsidR="002763D3" w:rsidRDefault="002763D3">
            <w:pPr>
              <w:jc w:val="center"/>
              <w:rPr>
                <w:rFonts w:eastAsia="Times New Roman" w:cs="Times New Roman"/>
              </w:rPr>
            </w:pPr>
            <w:r>
              <w:rPr>
                <w:rFonts w:eastAsia="Times New Roman" w:cs="Times New Roman"/>
              </w:rPr>
              <w:t>30.11.2013</w:t>
            </w:r>
          </w:p>
        </w:tc>
      </w:tr>
      <w:tr w:rsidR="00C0593E">
        <w:trPr>
          <w:trHeight w:val="2210"/>
          <w:jc w:val="center"/>
        </w:trPr>
        <w:tc>
          <w:tcPr>
            <w:tcW w:w="608" w:type="dxa"/>
            <w:tcBorders>
              <w:top w:val="single" w:sz="4" w:space="0" w:color="000000"/>
              <w:left w:val="double" w:sz="2" w:space="0" w:color="000000"/>
              <w:bottom w:val="double" w:sz="2" w:space="0" w:color="000000"/>
              <w:right w:val="nil"/>
            </w:tcBorders>
            <w:vAlign w:val="center"/>
          </w:tcPr>
          <w:p w:rsidR="00C0593E" w:rsidRDefault="00C0593E">
            <w:pPr>
              <w:snapToGrid w:val="0"/>
              <w:jc w:val="center"/>
              <w:rPr>
                <w:rFonts w:ascii="Arial" w:eastAsia="Times New Roman" w:hAnsi="Arial" w:cs="Arial"/>
              </w:rPr>
            </w:pPr>
            <w:r>
              <w:rPr>
                <w:rFonts w:ascii="Arial" w:eastAsia="Times New Roman" w:hAnsi="Arial" w:cs="Arial"/>
              </w:rPr>
              <w:t>4.</w:t>
            </w:r>
          </w:p>
        </w:tc>
        <w:tc>
          <w:tcPr>
            <w:tcW w:w="4937" w:type="dxa"/>
            <w:tcBorders>
              <w:top w:val="single" w:sz="4" w:space="0" w:color="000000"/>
              <w:left w:val="single" w:sz="4" w:space="0" w:color="000000"/>
              <w:bottom w:val="double" w:sz="2" w:space="0" w:color="000000"/>
              <w:right w:val="nil"/>
            </w:tcBorders>
            <w:vAlign w:val="center"/>
          </w:tcPr>
          <w:p w:rsidR="004D7054" w:rsidRPr="004D7054" w:rsidRDefault="004D7054" w:rsidP="004D7054">
            <w:pPr>
              <w:widowControl/>
              <w:tabs>
                <w:tab w:val="left" w:pos="709"/>
              </w:tabs>
              <w:jc w:val="both"/>
              <w:rPr>
                <w:rFonts w:eastAsia="Times New Roman" w:cs="Times New Roman"/>
              </w:rPr>
            </w:pPr>
            <w:r>
              <w:rPr>
                <w:rFonts w:eastAsia="Times New Roman" w:cs="Times New Roman"/>
              </w:rPr>
              <w:t xml:space="preserve">- </w:t>
            </w:r>
            <w:r w:rsidRPr="004D7054">
              <w:rPr>
                <w:rFonts w:eastAsia="Times New Roman" w:cs="Times New Roman"/>
              </w:rPr>
              <w:t>Roboty dotyczące zmiany nawierzchni dziedzińca . Nawierzchnia z kostki brukowej granitowej :</w:t>
            </w:r>
          </w:p>
          <w:p w:rsidR="004D7054" w:rsidRPr="004D7054" w:rsidRDefault="004D7054" w:rsidP="004D7054">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demontaż istniejącej kostki betonowej</w:t>
            </w:r>
          </w:p>
          <w:p w:rsidR="004D7054" w:rsidRPr="004D7054" w:rsidRDefault="004D7054" w:rsidP="004D7054">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 xml:space="preserve">ułożenie kostki granitowej wraz z opaskami zewnętrznymi przy budynku </w:t>
            </w:r>
          </w:p>
          <w:p w:rsidR="00C0593E" w:rsidRPr="004D7054" w:rsidRDefault="004D7054" w:rsidP="004D7054">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 xml:space="preserve">podkreślenia układu funkcjonalnego dziedzińca poprzez wydzielenie ciągu pieszego oraz elementów detalu małej </w:t>
            </w:r>
            <w:proofErr w:type="spellStart"/>
            <w:r w:rsidRPr="004D7054">
              <w:rPr>
                <w:rFonts w:eastAsia="Times New Roman" w:cs="Times New Roman"/>
              </w:rPr>
              <w:lastRenderedPageBreak/>
              <w:t>architektuty</w:t>
            </w:r>
            <w:proofErr w:type="spellEnd"/>
            <w:r w:rsidRPr="004D7054">
              <w:rPr>
                <w:rFonts w:eastAsia="Times New Roman" w:cs="Times New Roman"/>
              </w:rPr>
              <w:t xml:space="preserve"> – “ punkt zero”</w:t>
            </w:r>
          </w:p>
        </w:tc>
        <w:tc>
          <w:tcPr>
            <w:tcW w:w="1865" w:type="dxa"/>
            <w:tcBorders>
              <w:top w:val="single" w:sz="4" w:space="0" w:color="000000"/>
              <w:left w:val="single" w:sz="4" w:space="0" w:color="000000"/>
              <w:bottom w:val="double" w:sz="2" w:space="0" w:color="000000"/>
              <w:right w:val="nil"/>
            </w:tcBorders>
            <w:vAlign w:val="center"/>
          </w:tcPr>
          <w:p w:rsidR="00C0593E" w:rsidRDefault="004D7054">
            <w:pPr>
              <w:jc w:val="center"/>
              <w:rPr>
                <w:rFonts w:eastAsia="Times New Roman" w:cs="Times New Roman"/>
              </w:rPr>
            </w:pPr>
            <w:r>
              <w:rPr>
                <w:rFonts w:eastAsia="Times New Roman" w:cs="Times New Roman"/>
              </w:rPr>
              <w:lastRenderedPageBreak/>
              <w:t>Od terminu podpisania umowy</w:t>
            </w:r>
          </w:p>
        </w:tc>
        <w:tc>
          <w:tcPr>
            <w:tcW w:w="1971" w:type="dxa"/>
            <w:tcBorders>
              <w:top w:val="single" w:sz="4" w:space="0" w:color="000000"/>
              <w:left w:val="single" w:sz="4" w:space="0" w:color="000000"/>
              <w:bottom w:val="double" w:sz="2" w:space="0" w:color="000000"/>
              <w:right w:val="double" w:sz="2" w:space="0" w:color="000000"/>
            </w:tcBorders>
            <w:vAlign w:val="center"/>
          </w:tcPr>
          <w:p w:rsidR="00C0593E" w:rsidRDefault="004D7054">
            <w:pPr>
              <w:jc w:val="center"/>
              <w:rPr>
                <w:rFonts w:eastAsia="Times New Roman" w:cs="Times New Roman"/>
              </w:rPr>
            </w:pPr>
            <w:r>
              <w:rPr>
                <w:rFonts w:eastAsia="Times New Roman" w:cs="Times New Roman"/>
              </w:rPr>
              <w:t>30.11.2013</w:t>
            </w:r>
          </w:p>
        </w:tc>
      </w:tr>
    </w:tbl>
    <w:p w:rsidR="007D7E91" w:rsidRDefault="007D7E91">
      <w:pPr>
        <w:spacing w:line="360" w:lineRule="auto"/>
        <w:jc w:val="both"/>
        <w:rPr>
          <w:rFonts w:eastAsia="Times New Roman" w:cs="Times New Roman"/>
          <w:b/>
          <w:bCs/>
        </w:rPr>
      </w:pPr>
    </w:p>
    <w:p w:rsidR="002763D3" w:rsidRDefault="002763D3">
      <w:pPr>
        <w:spacing w:line="360" w:lineRule="auto"/>
        <w:jc w:val="both"/>
        <w:rPr>
          <w:rFonts w:eastAsia="Times New Roman" w:cs="Times New Roman"/>
          <w:b/>
          <w:bCs/>
        </w:rPr>
      </w:pPr>
      <w:r>
        <w:rPr>
          <w:rFonts w:eastAsia="Times New Roman" w:cs="Times New Roman"/>
          <w:b/>
          <w:bCs/>
        </w:rPr>
        <w:t>UWAGI:</w:t>
      </w:r>
    </w:p>
    <w:p w:rsidR="0076195D" w:rsidRDefault="002763D3">
      <w:pPr>
        <w:jc w:val="both"/>
        <w:rPr>
          <w:rFonts w:eastAsia="Times New Roman" w:cs="Times New Roman"/>
          <w:b/>
          <w:bCs/>
        </w:rPr>
      </w:pPr>
      <w:r>
        <w:rPr>
          <w:rFonts w:eastAsia="Times New Roman" w:cs="Times New Roman"/>
          <w:b/>
          <w:bCs/>
        </w:rPr>
        <w:t xml:space="preserve">Określone wynagrodzenie ryczałtowe winno zawierać wszystkie koszty niezbędne do zrealizowania zamówienia wynikające wprost z dokumentacji projektowej jak również w niej nie </w:t>
      </w:r>
      <w:r w:rsidR="007D7E91">
        <w:rPr>
          <w:rFonts w:eastAsia="Times New Roman" w:cs="Times New Roman"/>
          <w:b/>
          <w:bCs/>
        </w:rPr>
        <w:t>ujęte</w:t>
      </w:r>
      <w:r>
        <w:rPr>
          <w:rFonts w:eastAsia="Times New Roman" w:cs="Times New Roman"/>
          <w:b/>
          <w:bCs/>
        </w:rPr>
        <w:t xml:space="preserve"> a bez których nie można wykonać zamówienia. Będą to m.in.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 zapewnić nadzór i opracowanie niezbędnej dokumentacji </w:t>
      </w:r>
      <w:r w:rsidR="0076195D">
        <w:rPr>
          <w:rFonts w:eastAsia="Times New Roman" w:cs="Times New Roman"/>
          <w:b/>
          <w:bCs/>
        </w:rPr>
        <w:t>wykonawczej i powykonawczej przez zatrudnionego archeologa oraz innych czynności niezbędnych do wykonania przedmiotu zamówienia.</w:t>
      </w:r>
    </w:p>
    <w:p w:rsidR="0076195D" w:rsidRDefault="0076195D">
      <w:pPr>
        <w:jc w:val="both"/>
        <w:rPr>
          <w:rFonts w:eastAsia="Times New Roman" w:cs="Times New Roman"/>
          <w:b/>
          <w:bCs/>
        </w:rPr>
      </w:pPr>
    </w:p>
    <w:p w:rsidR="0076195D" w:rsidRDefault="0076195D">
      <w:pPr>
        <w:jc w:val="both"/>
        <w:rPr>
          <w:rFonts w:eastAsia="Times New Roman" w:cs="Times New Roman"/>
          <w:b/>
          <w:bCs/>
        </w:rPr>
      </w:pPr>
      <w:r>
        <w:rPr>
          <w:rFonts w:eastAsia="Times New Roman" w:cs="Times New Roman"/>
          <w:b/>
          <w:bCs/>
        </w:rPr>
        <w:t xml:space="preserve">Z uwagi na trwające roboty budowlane na obiekcie budynku Starostwa Powiatowego pl. Piastowski 2; 56 – 100 Wołów w ramach zadania pn. </w:t>
      </w:r>
      <w:r w:rsidRPr="0076195D">
        <w:rPr>
          <w:rFonts w:eastAsia="Times New Roman" w:cs="Times New Roman"/>
          <w:b/>
          <w:bCs/>
        </w:rPr>
        <w:t>“Renowacja Zamku Piastowskiego przy pl. Piastowskim 2 w Wołowie”</w:t>
      </w:r>
      <w:r>
        <w:rPr>
          <w:rFonts w:eastAsia="Times New Roman" w:cs="Times New Roman"/>
          <w:b/>
          <w:bCs/>
        </w:rPr>
        <w:t xml:space="preserve"> polegające na wymianie pokrycia dachu, wykonaniu elewacji oraz izolacji ścian przyziemia i ław fundamentowych. Wykonawca </w:t>
      </w:r>
      <w:r w:rsidR="00080125">
        <w:rPr>
          <w:rFonts w:eastAsia="Times New Roman" w:cs="Times New Roman"/>
          <w:b/>
          <w:bCs/>
        </w:rPr>
        <w:t>uzgodni każdorazowo z Wykonawcą prowadzonych obecnie prac termin wejścia na poszczególny zakres robót, aby nie stanowiły one żadnych utrudnień względem siebie.</w:t>
      </w:r>
    </w:p>
    <w:p w:rsidR="00080125" w:rsidRDefault="00080125">
      <w:pPr>
        <w:jc w:val="both"/>
        <w:rPr>
          <w:rFonts w:eastAsia="Times New Roman" w:cs="Times New Roman"/>
          <w:b/>
          <w:bCs/>
        </w:rPr>
      </w:pPr>
      <w:r>
        <w:rPr>
          <w:rFonts w:eastAsia="Times New Roman" w:cs="Times New Roman"/>
          <w:b/>
          <w:bCs/>
        </w:rPr>
        <w:t>Zatrudni geodetę w celu inwentaryzacji powykonawczej przebiegu instalacji sanitarnych i utwardzenia dziedzińca.</w:t>
      </w:r>
    </w:p>
    <w:p w:rsidR="004A38BB" w:rsidRDefault="004A38BB">
      <w:pPr>
        <w:rPr>
          <w:rFonts w:cs="Times New Roman"/>
        </w:rPr>
      </w:pPr>
    </w:p>
    <w:p w:rsidR="002763D3" w:rsidRDefault="002763D3">
      <w:pPr>
        <w:spacing w:line="360" w:lineRule="auto"/>
        <w:jc w:val="both"/>
        <w:rPr>
          <w:rFonts w:eastAsia="Times New Roman" w:cs="Times New Roman"/>
          <w:b/>
          <w:bCs/>
          <w:i/>
          <w:iCs/>
        </w:rPr>
      </w:pPr>
      <w:r>
        <w:rPr>
          <w:rFonts w:eastAsia="Times New Roman" w:cs="Times New Roman"/>
          <w:b/>
          <w:bCs/>
          <w:i/>
          <w:iCs/>
        </w:rPr>
        <w:t>Szczegółowy zakres przedmiotu zamówienia określa dokumentacja projektowa,</w:t>
      </w:r>
      <w:r w:rsidR="00323B58">
        <w:rPr>
          <w:rFonts w:eastAsia="Times New Roman" w:cs="Times New Roman"/>
          <w:b/>
          <w:bCs/>
          <w:i/>
          <w:iCs/>
        </w:rPr>
        <w:t xml:space="preserve"> przedmiary robót i specyfikacja</w:t>
      </w:r>
      <w:r>
        <w:rPr>
          <w:rFonts w:eastAsia="Times New Roman" w:cs="Times New Roman"/>
          <w:b/>
          <w:bCs/>
          <w:i/>
          <w:iCs/>
        </w:rPr>
        <w:t xml:space="preserve"> techniczn</w:t>
      </w:r>
      <w:r w:rsidR="00323B58">
        <w:rPr>
          <w:rFonts w:eastAsia="Times New Roman" w:cs="Times New Roman"/>
          <w:b/>
          <w:bCs/>
          <w:i/>
          <w:iCs/>
        </w:rPr>
        <w:t>a</w:t>
      </w:r>
      <w:r>
        <w:rPr>
          <w:rFonts w:eastAsia="Times New Roman" w:cs="Times New Roman"/>
          <w:b/>
          <w:bCs/>
          <w:i/>
          <w:iCs/>
        </w:rPr>
        <w:t xml:space="preserve"> wykonania i odbioru robót budowlanych. </w:t>
      </w:r>
    </w:p>
    <w:p w:rsidR="002763D3" w:rsidRDefault="002763D3">
      <w:pPr>
        <w:spacing w:line="360" w:lineRule="auto"/>
        <w:jc w:val="both"/>
        <w:rPr>
          <w:rFonts w:eastAsia="Times New Roman" w:cs="Times New Roman"/>
          <w:b/>
          <w:bCs/>
          <w:i/>
          <w:iCs/>
        </w:rPr>
      </w:pPr>
    </w:p>
    <w:p w:rsidR="002763D3" w:rsidRDefault="002763D3">
      <w:pPr>
        <w:spacing w:line="360" w:lineRule="auto"/>
        <w:jc w:val="both"/>
        <w:rPr>
          <w:rFonts w:eastAsia="Times New Roman" w:cs="Times New Roman"/>
          <w:b/>
          <w:bCs/>
          <w:i/>
          <w:iCs/>
          <w:color w:val="000000"/>
        </w:rPr>
      </w:pPr>
      <w:r>
        <w:rPr>
          <w:rFonts w:eastAsia="Times New Roman" w:cs="Times New Roman"/>
          <w:b/>
          <w:bCs/>
          <w:i/>
          <w:iCs/>
          <w:color w:val="000000"/>
        </w:rPr>
        <w:t xml:space="preserve">Miejsce wykonania robót: </w:t>
      </w:r>
    </w:p>
    <w:p w:rsidR="002763D3" w:rsidRDefault="002763D3">
      <w:pPr>
        <w:spacing w:line="360" w:lineRule="auto"/>
        <w:ind w:left="-11"/>
        <w:jc w:val="both"/>
        <w:rPr>
          <w:rFonts w:eastAsia="Times New Roman" w:cs="Times New Roman"/>
          <w:i/>
          <w:iCs/>
          <w:u w:val="single"/>
        </w:rPr>
      </w:pPr>
      <w:r>
        <w:rPr>
          <w:rFonts w:eastAsia="Times New Roman" w:cs="Times New Roman"/>
          <w:i/>
          <w:iCs/>
          <w:u w:val="single"/>
        </w:rPr>
        <w:t>Wołów</w:t>
      </w:r>
      <w:r>
        <w:rPr>
          <w:rFonts w:eastAsia="Times New Roman" w:cs="Times New Roman"/>
          <w:i/>
          <w:iCs/>
          <w:color w:val="000000"/>
          <w:u w:val="single"/>
        </w:rPr>
        <w:t xml:space="preserve">, działka nr </w:t>
      </w:r>
      <w:r>
        <w:rPr>
          <w:rFonts w:eastAsia="Times New Roman" w:cs="Times New Roman"/>
          <w:i/>
          <w:iCs/>
          <w:u w:val="single"/>
        </w:rPr>
        <w:t>64/4,  obręb: Wołów</w:t>
      </w:r>
    </w:p>
    <w:p w:rsidR="002763D3" w:rsidRDefault="002763D3">
      <w:pPr>
        <w:spacing w:line="360" w:lineRule="auto"/>
        <w:ind w:left="-11"/>
        <w:jc w:val="both"/>
        <w:rPr>
          <w:rFonts w:eastAsia="Times New Roman" w:cs="Times New Roman"/>
          <w:i/>
          <w:iCs/>
          <w:u w:val="single"/>
        </w:rPr>
      </w:pPr>
      <w:r>
        <w:rPr>
          <w:rFonts w:eastAsia="Times New Roman" w:cs="Times New Roman"/>
          <w:i/>
          <w:iCs/>
          <w:u w:val="single"/>
        </w:rPr>
        <w:t>Bud</w:t>
      </w:r>
      <w:r w:rsidR="007D7E91">
        <w:rPr>
          <w:rFonts w:eastAsia="Times New Roman" w:cs="Times New Roman"/>
          <w:i/>
          <w:iCs/>
          <w:u w:val="single"/>
        </w:rPr>
        <w:t xml:space="preserve">ynek Starostwa Powiatowego, </w:t>
      </w:r>
      <w:r>
        <w:rPr>
          <w:rFonts w:eastAsia="Times New Roman" w:cs="Times New Roman"/>
          <w:i/>
          <w:iCs/>
          <w:u w:val="single"/>
        </w:rPr>
        <w:t>Plac Piastowski 2, 56 – 100 Wołów woj. dolnośląskie</w:t>
      </w:r>
    </w:p>
    <w:p w:rsidR="002763D3" w:rsidRDefault="002763D3">
      <w:pPr>
        <w:spacing w:line="360" w:lineRule="auto"/>
        <w:jc w:val="both"/>
        <w:rPr>
          <w:rFonts w:eastAsia="Times New Roman" w:cs="Times New Roman"/>
          <w:color w:val="FF0000"/>
        </w:rPr>
      </w:pPr>
      <w:r>
        <w:rPr>
          <w:rFonts w:eastAsia="Times New Roman" w:cs="Times New Roman"/>
        </w:rPr>
        <w:t>Wspólny słownik zamówień (CPV):</w:t>
      </w:r>
      <w:r>
        <w:rPr>
          <w:rFonts w:eastAsia="Times New Roman" w:cs="Times New Roman"/>
          <w:color w:val="FF0000"/>
        </w:rPr>
        <w:t xml:space="preserve"> </w:t>
      </w:r>
    </w:p>
    <w:p w:rsidR="002763D3" w:rsidRPr="00610DA3" w:rsidRDefault="002763D3">
      <w:pPr>
        <w:tabs>
          <w:tab w:val="left" w:pos="6225"/>
        </w:tabs>
        <w:spacing w:line="360" w:lineRule="auto"/>
        <w:rPr>
          <w:rFonts w:eastAsia="Times New Roman" w:cs="Times New Roman"/>
          <w:b/>
        </w:rPr>
      </w:pPr>
      <w:r w:rsidRPr="00610DA3">
        <w:rPr>
          <w:rFonts w:eastAsia="Times New Roman" w:cs="Times New Roman"/>
          <w:b/>
        </w:rPr>
        <w:t>CPV</w:t>
      </w:r>
      <w:r w:rsidR="00CB285C" w:rsidRPr="00610DA3">
        <w:rPr>
          <w:rFonts w:eastAsia="Times New Roman" w:cs="Times New Roman"/>
          <w:b/>
        </w:rPr>
        <w:t>:</w:t>
      </w:r>
      <w:r w:rsidR="00C83D9C">
        <w:rPr>
          <w:rFonts w:eastAsia="Times New Roman" w:cs="Times New Roman"/>
          <w:b/>
        </w:rPr>
        <w:t xml:space="preserve">   </w:t>
      </w:r>
      <w:r w:rsidR="00CB285C" w:rsidRPr="00610DA3">
        <w:rPr>
          <w:rFonts w:eastAsia="Times New Roman" w:cs="Times New Roman"/>
          <w:b/>
        </w:rPr>
        <w:t xml:space="preserve">45.00.00.00 </w:t>
      </w:r>
      <w:r w:rsidR="00610DA3" w:rsidRPr="00610DA3">
        <w:rPr>
          <w:rFonts w:eastAsia="Times New Roman" w:cs="Times New Roman"/>
          <w:b/>
        </w:rPr>
        <w:t>–</w:t>
      </w:r>
      <w:r w:rsidR="00CB285C" w:rsidRPr="00610DA3">
        <w:rPr>
          <w:rFonts w:eastAsia="Times New Roman" w:cs="Times New Roman"/>
          <w:b/>
        </w:rPr>
        <w:t xml:space="preserve"> </w:t>
      </w:r>
      <w:r w:rsidR="00610DA3" w:rsidRPr="00610DA3">
        <w:rPr>
          <w:rFonts w:eastAsia="Times New Roman" w:cs="Times New Roman"/>
          <w:b/>
        </w:rPr>
        <w:t>7 Roboty budowlane</w:t>
      </w:r>
      <w:r w:rsidRPr="00610DA3">
        <w:rPr>
          <w:rFonts w:eastAsia="Times New Roman" w:cs="Times New Roman"/>
          <w:b/>
        </w:rPr>
        <w:tab/>
      </w:r>
    </w:p>
    <w:p w:rsidR="00C83D9C" w:rsidRPr="00C83D9C" w:rsidRDefault="00C83D9C" w:rsidP="00C83D9C">
      <w:pPr>
        <w:spacing w:line="360" w:lineRule="auto"/>
        <w:rPr>
          <w:rFonts w:eastAsia="Times New Roman" w:cs="Times New Roman"/>
          <w:b/>
        </w:rPr>
      </w:pPr>
      <w:r w:rsidRPr="00C83D9C">
        <w:rPr>
          <w:rFonts w:eastAsia="Times New Roman" w:cs="Times New Roman"/>
          <w:b/>
        </w:rPr>
        <w:t>CPV :  45</w:t>
      </w:r>
      <w:r>
        <w:rPr>
          <w:rFonts w:eastAsia="Times New Roman" w:cs="Times New Roman"/>
          <w:b/>
        </w:rPr>
        <w:t>.</w:t>
      </w:r>
      <w:r w:rsidRPr="00C83D9C">
        <w:rPr>
          <w:rFonts w:eastAsia="Times New Roman" w:cs="Times New Roman"/>
          <w:b/>
        </w:rPr>
        <w:t>45</w:t>
      </w:r>
      <w:r>
        <w:rPr>
          <w:rFonts w:eastAsia="Times New Roman" w:cs="Times New Roman"/>
          <w:b/>
        </w:rPr>
        <w:t>.</w:t>
      </w:r>
      <w:r w:rsidRPr="00C83D9C">
        <w:rPr>
          <w:rFonts w:eastAsia="Times New Roman" w:cs="Times New Roman"/>
          <w:b/>
        </w:rPr>
        <w:t>31</w:t>
      </w:r>
      <w:r>
        <w:rPr>
          <w:rFonts w:eastAsia="Times New Roman" w:cs="Times New Roman"/>
          <w:b/>
        </w:rPr>
        <w:t>.</w:t>
      </w:r>
      <w:r w:rsidRPr="00C83D9C">
        <w:rPr>
          <w:rFonts w:eastAsia="Times New Roman" w:cs="Times New Roman"/>
          <w:b/>
        </w:rPr>
        <w:t>00-8  Wykonanie osuszania ścian  budynku. Roboty renowacyjne</w:t>
      </w:r>
    </w:p>
    <w:p w:rsidR="00C83D9C" w:rsidRDefault="00C83D9C" w:rsidP="00C83D9C">
      <w:pPr>
        <w:spacing w:line="360" w:lineRule="auto"/>
        <w:rPr>
          <w:rFonts w:eastAsia="Times New Roman" w:cs="Times New Roman"/>
          <w:b/>
        </w:rPr>
      </w:pPr>
      <w:r w:rsidRPr="00C83D9C">
        <w:rPr>
          <w:rFonts w:eastAsia="Times New Roman" w:cs="Times New Roman"/>
          <w:b/>
        </w:rPr>
        <w:t xml:space="preserve">CPV : </w:t>
      </w:r>
      <w:r>
        <w:rPr>
          <w:rFonts w:eastAsia="Times New Roman" w:cs="Times New Roman"/>
          <w:b/>
        </w:rPr>
        <w:t xml:space="preserve"> </w:t>
      </w:r>
      <w:r w:rsidRPr="00C83D9C">
        <w:rPr>
          <w:rFonts w:eastAsia="Times New Roman" w:cs="Times New Roman"/>
          <w:b/>
        </w:rPr>
        <w:t>45</w:t>
      </w:r>
      <w:r w:rsidR="00DD2967">
        <w:rPr>
          <w:rFonts w:eastAsia="Times New Roman" w:cs="Times New Roman"/>
          <w:b/>
        </w:rPr>
        <w:t>.</w:t>
      </w:r>
      <w:r>
        <w:rPr>
          <w:rFonts w:eastAsia="Times New Roman" w:cs="Times New Roman"/>
          <w:b/>
        </w:rPr>
        <w:t>2</w:t>
      </w:r>
      <w:r w:rsidRPr="00C83D9C">
        <w:rPr>
          <w:rFonts w:eastAsia="Times New Roman" w:cs="Times New Roman"/>
          <w:b/>
        </w:rPr>
        <w:t>6</w:t>
      </w:r>
      <w:r w:rsidR="00DD2967">
        <w:rPr>
          <w:rFonts w:eastAsia="Times New Roman" w:cs="Times New Roman"/>
          <w:b/>
        </w:rPr>
        <w:t>.</w:t>
      </w:r>
      <w:r w:rsidRPr="00C83D9C">
        <w:rPr>
          <w:rFonts w:eastAsia="Times New Roman" w:cs="Times New Roman"/>
          <w:b/>
        </w:rPr>
        <w:t>23</w:t>
      </w:r>
      <w:r w:rsidR="00DD2967">
        <w:rPr>
          <w:rFonts w:eastAsia="Times New Roman" w:cs="Times New Roman"/>
          <w:b/>
        </w:rPr>
        <w:t>.</w:t>
      </w:r>
      <w:r w:rsidRPr="00C83D9C">
        <w:rPr>
          <w:rFonts w:eastAsia="Times New Roman" w:cs="Times New Roman"/>
          <w:b/>
        </w:rPr>
        <w:t>00</w:t>
      </w:r>
      <w:r>
        <w:rPr>
          <w:rFonts w:eastAsia="Times New Roman" w:cs="Times New Roman"/>
          <w:b/>
        </w:rPr>
        <w:t xml:space="preserve"> – 4 </w:t>
      </w:r>
      <w:r w:rsidRPr="00C83D9C">
        <w:rPr>
          <w:rFonts w:eastAsia="Times New Roman" w:cs="Times New Roman"/>
          <w:b/>
        </w:rPr>
        <w:t>Betonowanie</w:t>
      </w:r>
    </w:p>
    <w:p w:rsidR="00C83D9C" w:rsidRPr="00C83D9C" w:rsidRDefault="00C83D9C" w:rsidP="00C83D9C">
      <w:pPr>
        <w:spacing w:line="360" w:lineRule="auto"/>
        <w:rPr>
          <w:rFonts w:eastAsia="Times New Roman" w:cs="Times New Roman"/>
          <w:b/>
        </w:rPr>
      </w:pPr>
      <w:r>
        <w:rPr>
          <w:rFonts w:eastAsia="Times New Roman" w:cs="Times New Roman"/>
          <w:b/>
        </w:rPr>
        <w:t xml:space="preserve">CPV:   </w:t>
      </w:r>
      <w:r w:rsidRPr="00C83D9C">
        <w:rPr>
          <w:rFonts w:eastAsia="Times New Roman" w:cs="Times New Roman"/>
          <w:b/>
        </w:rPr>
        <w:t>45</w:t>
      </w:r>
      <w:r w:rsidR="00DD2967">
        <w:rPr>
          <w:rFonts w:eastAsia="Times New Roman" w:cs="Times New Roman"/>
          <w:b/>
        </w:rPr>
        <w:t>.</w:t>
      </w:r>
      <w:r w:rsidRPr="00C83D9C">
        <w:rPr>
          <w:rFonts w:eastAsia="Times New Roman" w:cs="Times New Roman"/>
          <w:b/>
        </w:rPr>
        <w:t>26</w:t>
      </w:r>
      <w:r w:rsidR="00DD2967">
        <w:rPr>
          <w:rFonts w:eastAsia="Times New Roman" w:cs="Times New Roman"/>
          <w:b/>
        </w:rPr>
        <w:t>.</w:t>
      </w:r>
      <w:r w:rsidRPr="00C83D9C">
        <w:rPr>
          <w:rFonts w:eastAsia="Times New Roman" w:cs="Times New Roman"/>
          <w:b/>
        </w:rPr>
        <w:t>23</w:t>
      </w:r>
      <w:r w:rsidR="00DD2967">
        <w:rPr>
          <w:rFonts w:eastAsia="Times New Roman" w:cs="Times New Roman"/>
          <w:b/>
        </w:rPr>
        <w:t>.</w:t>
      </w:r>
      <w:r w:rsidRPr="00C83D9C">
        <w:rPr>
          <w:rFonts w:eastAsia="Times New Roman" w:cs="Times New Roman"/>
          <w:b/>
        </w:rPr>
        <w:t>10</w:t>
      </w:r>
      <w:r>
        <w:rPr>
          <w:rFonts w:eastAsia="Times New Roman" w:cs="Times New Roman"/>
          <w:b/>
        </w:rPr>
        <w:t xml:space="preserve"> – 7 Roboty zbrojarskie</w:t>
      </w:r>
    </w:p>
    <w:p w:rsidR="00C83D9C" w:rsidRPr="00C83D9C" w:rsidRDefault="00C83D9C" w:rsidP="00C83D9C">
      <w:pPr>
        <w:spacing w:line="360" w:lineRule="auto"/>
        <w:rPr>
          <w:rFonts w:eastAsia="Times New Roman" w:cs="Times New Roman"/>
          <w:b/>
        </w:rPr>
      </w:pPr>
      <w:r w:rsidRPr="00C83D9C">
        <w:rPr>
          <w:rFonts w:eastAsia="Times New Roman" w:cs="Times New Roman"/>
          <w:b/>
        </w:rPr>
        <w:t>CPV  :  45</w:t>
      </w:r>
      <w:r w:rsidR="00DD2967">
        <w:rPr>
          <w:rFonts w:eastAsia="Times New Roman" w:cs="Times New Roman"/>
          <w:b/>
        </w:rPr>
        <w:t>.</w:t>
      </w:r>
      <w:r w:rsidRPr="00C83D9C">
        <w:rPr>
          <w:rFonts w:eastAsia="Times New Roman" w:cs="Times New Roman"/>
          <w:b/>
        </w:rPr>
        <w:t>33</w:t>
      </w:r>
      <w:r w:rsidR="00DD2967">
        <w:rPr>
          <w:rFonts w:eastAsia="Times New Roman" w:cs="Times New Roman"/>
          <w:b/>
        </w:rPr>
        <w:t>.</w:t>
      </w:r>
      <w:r w:rsidRPr="00C83D9C">
        <w:rPr>
          <w:rFonts w:eastAsia="Times New Roman" w:cs="Times New Roman"/>
          <w:b/>
        </w:rPr>
        <w:t>23</w:t>
      </w:r>
      <w:r w:rsidR="00DD2967">
        <w:rPr>
          <w:rFonts w:eastAsia="Times New Roman" w:cs="Times New Roman"/>
          <w:b/>
        </w:rPr>
        <w:t>.</w:t>
      </w:r>
      <w:r w:rsidRPr="00C83D9C">
        <w:rPr>
          <w:rFonts w:eastAsia="Times New Roman" w:cs="Times New Roman"/>
          <w:b/>
        </w:rPr>
        <w:t>00-6    Roboty instalacyjne kanalizacyjne</w:t>
      </w:r>
    </w:p>
    <w:p w:rsidR="00C83D9C" w:rsidRPr="00C83D9C" w:rsidRDefault="00C83D9C" w:rsidP="00C83D9C">
      <w:pPr>
        <w:spacing w:line="360" w:lineRule="auto"/>
        <w:rPr>
          <w:rFonts w:eastAsia="Times New Roman" w:cs="Times New Roman"/>
          <w:b/>
        </w:rPr>
      </w:pPr>
      <w:r w:rsidRPr="00C83D9C">
        <w:rPr>
          <w:rFonts w:eastAsia="Times New Roman" w:cs="Times New Roman"/>
          <w:b/>
        </w:rPr>
        <w:lastRenderedPageBreak/>
        <w:t>CPV  : 45</w:t>
      </w:r>
      <w:r w:rsidR="00DD2967">
        <w:rPr>
          <w:rFonts w:eastAsia="Times New Roman" w:cs="Times New Roman"/>
          <w:b/>
        </w:rPr>
        <w:t>.</w:t>
      </w:r>
      <w:r w:rsidRPr="00C83D9C">
        <w:rPr>
          <w:rFonts w:eastAsia="Times New Roman" w:cs="Times New Roman"/>
          <w:b/>
        </w:rPr>
        <w:t>31</w:t>
      </w:r>
      <w:r w:rsidR="00DD2967">
        <w:rPr>
          <w:rFonts w:eastAsia="Times New Roman" w:cs="Times New Roman"/>
          <w:b/>
        </w:rPr>
        <w:t>.</w:t>
      </w:r>
      <w:r w:rsidRPr="00C83D9C">
        <w:rPr>
          <w:rFonts w:eastAsia="Times New Roman" w:cs="Times New Roman"/>
          <w:b/>
        </w:rPr>
        <w:t>11</w:t>
      </w:r>
      <w:r w:rsidR="00DD2967">
        <w:rPr>
          <w:rFonts w:eastAsia="Times New Roman" w:cs="Times New Roman"/>
          <w:b/>
        </w:rPr>
        <w:t>.</w:t>
      </w:r>
      <w:r w:rsidRPr="00C83D9C">
        <w:rPr>
          <w:rFonts w:eastAsia="Times New Roman" w:cs="Times New Roman"/>
          <w:b/>
        </w:rPr>
        <w:t>00-1, 45</w:t>
      </w:r>
      <w:r w:rsidR="00DD2967">
        <w:rPr>
          <w:rFonts w:eastAsia="Times New Roman" w:cs="Times New Roman"/>
          <w:b/>
        </w:rPr>
        <w:t>.</w:t>
      </w:r>
      <w:r w:rsidRPr="00C83D9C">
        <w:rPr>
          <w:rFonts w:eastAsia="Times New Roman" w:cs="Times New Roman"/>
          <w:b/>
        </w:rPr>
        <w:t>31</w:t>
      </w:r>
      <w:r w:rsidR="00DD2967">
        <w:rPr>
          <w:rFonts w:eastAsia="Times New Roman" w:cs="Times New Roman"/>
          <w:b/>
        </w:rPr>
        <w:t>.</w:t>
      </w:r>
      <w:r w:rsidRPr="00C83D9C">
        <w:rPr>
          <w:rFonts w:eastAsia="Times New Roman" w:cs="Times New Roman"/>
          <w:b/>
        </w:rPr>
        <w:t>11</w:t>
      </w:r>
      <w:r w:rsidR="00DD2967">
        <w:rPr>
          <w:rFonts w:eastAsia="Times New Roman" w:cs="Times New Roman"/>
          <w:b/>
        </w:rPr>
        <w:t>.00</w:t>
      </w:r>
      <w:r w:rsidRPr="00C83D9C">
        <w:rPr>
          <w:rFonts w:eastAsia="Times New Roman" w:cs="Times New Roman"/>
          <w:b/>
        </w:rPr>
        <w:t>-2  Roboty w zakresie prze</w:t>
      </w:r>
      <w:r w:rsidR="00DD2967">
        <w:rPr>
          <w:rFonts w:eastAsia="Times New Roman" w:cs="Times New Roman"/>
          <w:b/>
        </w:rPr>
        <w:t xml:space="preserve">wodów instalacji  elektrycznej </w:t>
      </w:r>
    </w:p>
    <w:p w:rsidR="00CB285C" w:rsidRDefault="00C83D9C" w:rsidP="00C83D9C">
      <w:pPr>
        <w:spacing w:line="360" w:lineRule="auto"/>
        <w:rPr>
          <w:rFonts w:eastAsia="Times New Roman" w:cs="Times New Roman"/>
        </w:rPr>
      </w:pPr>
      <w:r w:rsidRPr="00C83D9C">
        <w:rPr>
          <w:rFonts w:eastAsia="Times New Roman" w:cs="Times New Roman"/>
          <w:b/>
        </w:rPr>
        <w:t xml:space="preserve">CPV : </w:t>
      </w:r>
      <w:r w:rsidR="00DD2967">
        <w:rPr>
          <w:rFonts w:eastAsia="Times New Roman" w:cs="Times New Roman"/>
          <w:b/>
        </w:rPr>
        <w:t xml:space="preserve"> </w:t>
      </w:r>
      <w:r w:rsidRPr="00C83D9C">
        <w:rPr>
          <w:rFonts w:eastAsia="Times New Roman" w:cs="Times New Roman"/>
          <w:b/>
        </w:rPr>
        <w:t>45</w:t>
      </w:r>
      <w:r w:rsidR="00DD2967">
        <w:rPr>
          <w:rFonts w:eastAsia="Times New Roman" w:cs="Times New Roman"/>
          <w:b/>
        </w:rPr>
        <w:t>.</w:t>
      </w:r>
      <w:r w:rsidRPr="00C83D9C">
        <w:rPr>
          <w:rFonts w:eastAsia="Times New Roman" w:cs="Times New Roman"/>
          <w:b/>
        </w:rPr>
        <w:t>23</w:t>
      </w:r>
      <w:r w:rsidR="00DD2967">
        <w:rPr>
          <w:rFonts w:eastAsia="Times New Roman" w:cs="Times New Roman"/>
          <w:b/>
        </w:rPr>
        <w:t>.</w:t>
      </w:r>
      <w:r w:rsidRPr="00C83D9C">
        <w:rPr>
          <w:rFonts w:eastAsia="Times New Roman" w:cs="Times New Roman"/>
          <w:b/>
        </w:rPr>
        <w:t>31</w:t>
      </w:r>
      <w:r w:rsidR="00DD2967">
        <w:rPr>
          <w:rFonts w:eastAsia="Times New Roman" w:cs="Times New Roman"/>
          <w:b/>
        </w:rPr>
        <w:t xml:space="preserve">.40-2 </w:t>
      </w:r>
      <w:r w:rsidRPr="00C83D9C">
        <w:rPr>
          <w:rFonts w:eastAsia="Times New Roman" w:cs="Times New Roman"/>
          <w:b/>
        </w:rPr>
        <w:t>Nawierzchnia z kostki brukowej granitowej</w:t>
      </w:r>
    </w:p>
    <w:p w:rsidR="002763D3" w:rsidRDefault="002763D3">
      <w:pPr>
        <w:spacing w:line="360" w:lineRule="auto"/>
        <w:jc w:val="both"/>
        <w:rPr>
          <w:rFonts w:eastAsia="Times New Roman" w:cs="Times New Roman"/>
        </w:rPr>
      </w:pPr>
      <w:r>
        <w:rPr>
          <w:rFonts w:eastAsia="Times New Roman" w:cs="Times New Roman"/>
        </w:rPr>
        <w:t>Dopuszcza się zastąpienie podanych materiałów i wyrobów innymi o parametrach technicznych i użytkowych nie gorszych niż określone w dokumentacji projektowej, posiadających wymagane Polskie świadectwa i certyfikaty.</w:t>
      </w:r>
    </w:p>
    <w:p w:rsidR="002763D3" w:rsidRDefault="002763D3">
      <w:pPr>
        <w:spacing w:line="360" w:lineRule="auto"/>
        <w:jc w:val="both"/>
        <w:rPr>
          <w:rFonts w:eastAsia="Times New Roman"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4. Części zamówienia:</w:t>
      </w:r>
    </w:p>
    <w:p w:rsidR="002763D3" w:rsidRDefault="002763D3">
      <w:pPr>
        <w:ind w:left="720"/>
        <w:rPr>
          <w:rFonts w:cs="Times New Roman"/>
          <w:u w:val="single"/>
        </w:rPr>
      </w:pPr>
    </w:p>
    <w:p w:rsidR="002763D3" w:rsidRDefault="002763D3">
      <w:pPr>
        <w:spacing w:line="360" w:lineRule="auto"/>
        <w:jc w:val="both"/>
        <w:rPr>
          <w:rFonts w:eastAsia="Times New Roman" w:cs="Times New Roman"/>
        </w:rPr>
      </w:pPr>
      <w:r>
        <w:rPr>
          <w:rFonts w:eastAsia="Times New Roman" w:cs="Times New Roman"/>
          <w:b/>
          <w:bCs/>
        </w:rPr>
        <w:t>Nie dopuszcza się składania  ofert częściowych</w:t>
      </w:r>
      <w:r>
        <w:rPr>
          <w:rFonts w:eastAsia="Times New Roman" w:cs="Times New Roman"/>
        </w:rPr>
        <w:t>, o których mowa w art. 2  pkt</w:t>
      </w:r>
      <w:r w:rsidR="008E7A64">
        <w:rPr>
          <w:rFonts w:eastAsia="Times New Roman" w:cs="Times New Roman"/>
        </w:rPr>
        <w:t>.</w:t>
      </w:r>
      <w:r>
        <w:rPr>
          <w:rFonts w:eastAsia="Times New Roman" w:cs="Times New Roman"/>
        </w:rPr>
        <w:t xml:space="preserve"> 6 ustawy Prawo zamówień publicznych.</w:t>
      </w:r>
    </w:p>
    <w:p w:rsidR="00634EA0" w:rsidRDefault="00634EA0">
      <w:pPr>
        <w:spacing w:line="360" w:lineRule="auto"/>
        <w:jc w:val="both"/>
        <w:rPr>
          <w:rFonts w:eastAsia="Times New Roman"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5. Informacja o przewidywanych zamówieniach uzupełniających:</w:t>
      </w:r>
    </w:p>
    <w:p w:rsidR="002763D3" w:rsidRDefault="002763D3">
      <w:pPr>
        <w:ind w:left="720"/>
        <w:rPr>
          <w:rFonts w:cs="Times New Roman"/>
          <w:b/>
          <w:bCs/>
          <w:sz w:val="28"/>
          <w:szCs w:val="28"/>
          <w:u w:val="single"/>
        </w:rPr>
      </w:pPr>
    </w:p>
    <w:p w:rsidR="002763D3" w:rsidRDefault="002763D3">
      <w:pPr>
        <w:spacing w:line="360" w:lineRule="auto"/>
        <w:rPr>
          <w:rFonts w:eastAsia="Times New Roman" w:cs="Times New Roman"/>
        </w:rPr>
      </w:pPr>
      <w:r>
        <w:rPr>
          <w:rFonts w:eastAsia="Times New Roman" w:cs="Times New Roman"/>
          <w:b/>
          <w:bCs/>
        </w:rPr>
        <w:t>Nie przewiduje się zamówień uzupełniających</w:t>
      </w:r>
      <w:r>
        <w:rPr>
          <w:rFonts w:eastAsia="Times New Roman" w:cs="Times New Roman"/>
        </w:rPr>
        <w:t>, o których mowa w art. 67 ust.1 pkt</w:t>
      </w:r>
      <w:r w:rsidR="004E187D">
        <w:rPr>
          <w:rFonts w:eastAsia="Times New Roman" w:cs="Times New Roman"/>
        </w:rPr>
        <w:t>.</w:t>
      </w:r>
      <w:r>
        <w:rPr>
          <w:rFonts w:eastAsia="Times New Roman" w:cs="Times New Roman"/>
        </w:rPr>
        <w:t xml:space="preserve"> 6 i 7 ustawy Prawo zamówień publicznych.</w:t>
      </w:r>
    </w:p>
    <w:p w:rsidR="002763D3" w:rsidRDefault="002763D3">
      <w:pPr>
        <w:ind w:left="708"/>
        <w:rPr>
          <w:rFonts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6. Oferty wariantowe:</w:t>
      </w:r>
    </w:p>
    <w:p w:rsidR="002763D3" w:rsidRDefault="002763D3">
      <w:pPr>
        <w:ind w:left="720"/>
        <w:rPr>
          <w:rFonts w:cs="Times New Roman"/>
          <w:b/>
          <w:bCs/>
          <w:sz w:val="28"/>
          <w:szCs w:val="28"/>
          <w:u w:val="single"/>
        </w:rPr>
      </w:pPr>
    </w:p>
    <w:p w:rsidR="002763D3" w:rsidRDefault="002763D3">
      <w:pPr>
        <w:spacing w:line="360" w:lineRule="auto"/>
        <w:jc w:val="both"/>
        <w:rPr>
          <w:rFonts w:eastAsia="Times New Roman" w:cs="Times New Roman"/>
        </w:rPr>
      </w:pPr>
      <w:r>
        <w:rPr>
          <w:rFonts w:eastAsia="Times New Roman" w:cs="Times New Roman"/>
          <w:b/>
          <w:bCs/>
        </w:rPr>
        <w:t xml:space="preserve">Nie dopuszcza się składania ofert wariantowych, </w:t>
      </w:r>
      <w:r>
        <w:rPr>
          <w:rFonts w:eastAsia="Times New Roman" w:cs="Times New Roman"/>
        </w:rPr>
        <w:t>o których mowa w art. 2 pkt</w:t>
      </w:r>
      <w:r w:rsidR="004E187D">
        <w:rPr>
          <w:rFonts w:eastAsia="Times New Roman" w:cs="Times New Roman"/>
        </w:rPr>
        <w:t>.</w:t>
      </w:r>
      <w:r>
        <w:rPr>
          <w:rFonts w:eastAsia="Times New Roman" w:cs="Times New Roman"/>
        </w:rPr>
        <w:t xml:space="preserve"> 7 ustawy Prawo zamówień publicznych.</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6.1. Umowa ramowa.</w:t>
      </w:r>
    </w:p>
    <w:p w:rsidR="002763D3" w:rsidRDefault="002763D3">
      <w:pPr>
        <w:tabs>
          <w:tab w:val="left" w:pos="1276"/>
        </w:tabs>
        <w:spacing w:line="360" w:lineRule="auto"/>
        <w:jc w:val="both"/>
        <w:rPr>
          <w:rFonts w:eastAsia="Times New Roman" w:cs="Times New Roman"/>
        </w:rPr>
      </w:pPr>
      <w:r>
        <w:rPr>
          <w:rFonts w:eastAsia="Times New Roman" w:cs="Times New Roman"/>
          <w:b/>
          <w:bCs/>
        </w:rPr>
        <w:t>Nie przewiduje się zawarcia umowy ramowej</w:t>
      </w:r>
      <w:r>
        <w:rPr>
          <w:rFonts w:eastAsia="Times New Roman" w:cs="Times New Roman"/>
        </w:rPr>
        <w:t>, o których mowa w art. 2 pkt</w:t>
      </w:r>
      <w:r w:rsidR="004E187D">
        <w:rPr>
          <w:rFonts w:eastAsia="Times New Roman" w:cs="Times New Roman"/>
        </w:rPr>
        <w:t>.</w:t>
      </w:r>
      <w:r>
        <w:rPr>
          <w:rFonts w:eastAsia="Times New Roman" w:cs="Times New Roman"/>
        </w:rPr>
        <w:t xml:space="preserve"> 9a ustawy Prawo zamówień publicznych.</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6.2. Zamawiający nie przewiduje wyboru najkorzystniejszej oferty z zastosowaniem aukcji elektronicznej.</w:t>
      </w:r>
    </w:p>
    <w:p w:rsidR="002763D3" w:rsidRDefault="002763D3">
      <w:pPr>
        <w:tabs>
          <w:tab w:val="left" w:pos="2131"/>
        </w:tabs>
        <w:ind w:left="1204"/>
        <w:jc w:val="both"/>
        <w:rPr>
          <w:rFonts w:cs="Times New Roman"/>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 xml:space="preserve">7. Termin wykonania zamówienia: </w:t>
      </w:r>
    </w:p>
    <w:p w:rsidR="002763D3" w:rsidRDefault="002763D3">
      <w:pPr>
        <w:ind w:left="720"/>
        <w:rPr>
          <w:rFonts w:cs="Times New Roman"/>
          <w:u w:val="single"/>
        </w:rPr>
      </w:pPr>
    </w:p>
    <w:p w:rsidR="002763D3" w:rsidRDefault="002763D3">
      <w:pPr>
        <w:spacing w:line="360" w:lineRule="auto"/>
        <w:jc w:val="both"/>
        <w:rPr>
          <w:rFonts w:eastAsia="Times New Roman" w:cs="Times New Roman"/>
          <w:b/>
          <w:bCs/>
        </w:rPr>
      </w:pPr>
      <w:r>
        <w:rPr>
          <w:rFonts w:eastAsia="Times New Roman" w:cs="Times New Roman"/>
        </w:rPr>
        <w:t xml:space="preserve">Termin rozpoczęcia wykonywania przedmiotu umowy nastąpi z dniem protokolarnego przekazania placu budowy Wykonawcy, natomiast termin zakończenia prac upływa z dniem </w:t>
      </w:r>
      <w:r w:rsidR="00634EA0" w:rsidRPr="00634EA0">
        <w:rPr>
          <w:rFonts w:eastAsia="Times New Roman" w:cs="Times New Roman"/>
          <w:b/>
        </w:rPr>
        <w:t>30.11.2013</w:t>
      </w:r>
      <w:r w:rsidRPr="00634EA0">
        <w:rPr>
          <w:rFonts w:eastAsia="Times New Roman" w:cs="Times New Roman"/>
          <w:b/>
        </w:rPr>
        <w:t xml:space="preserve"> r</w:t>
      </w:r>
      <w:r w:rsidRPr="00634EA0">
        <w:rPr>
          <w:rFonts w:eastAsia="Times New Roman" w:cs="Times New Roman"/>
          <w:b/>
          <w:bCs/>
        </w:rPr>
        <w:t>.</w:t>
      </w:r>
    </w:p>
    <w:p w:rsidR="002763D3" w:rsidRDefault="002763D3">
      <w:pPr>
        <w:ind w:left="720"/>
        <w:rPr>
          <w:rFonts w:cs="Times New Roman"/>
          <w:b/>
          <w:bCs/>
        </w:rPr>
      </w:pPr>
    </w:p>
    <w:p w:rsidR="002763D3" w:rsidRDefault="002763D3">
      <w:pPr>
        <w:rPr>
          <w:rFonts w:eastAsia="Times New Roman" w:cs="Times New Roman"/>
          <w:b/>
          <w:bCs/>
          <w:sz w:val="28"/>
          <w:szCs w:val="28"/>
          <w:u w:val="single"/>
        </w:rPr>
      </w:pPr>
      <w:r>
        <w:rPr>
          <w:rFonts w:eastAsia="Times New Roman" w:cs="Times New Roman"/>
          <w:b/>
          <w:bCs/>
          <w:sz w:val="28"/>
          <w:szCs w:val="28"/>
          <w:u w:val="single"/>
        </w:rPr>
        <w:t>8. Warunki udziału w postępowaniu oraz opis sposobu dokonywania oceny spełniania tych warunków:</w:t>
      </w:r>
    </w:p>
    <w:p w:rsidR="002763D3" w:rsidRDefault="002763D3">
      <w:pPr>
        <w:ind w:left="720"/>
        <w:rPr>
          <w:rFonts w:cs="Times New Roman"/>
          <w:u w:val="single"/>
        </w:rPr>
      </w:pPr>
    </w:p>
    <w:p w:rsidR="002763D3" w:rsidRDefault="002763D3">
      <w:pPr>
        <w:spacing w:line="360" w:lineRule="auto"/>
        <w:jc w:val="both"/>
        <w:rPr>
          <w:rFonts w:eastAsia="Times New Roman" w:cs="Times New Roman"/>
        </w:rPr>
      </w:pPr>
      <w:r>
        <w:rPr>
          <w:rFonts w:cs="Times New Roman"/>
        </w:rPr>
        <w:tab/>
      </w:r>
      <w:r>
        <w:rPr>
          <w:rFonts w:eastAsia="Times New Roman" w:cs="Times New Roman"/>
        </w:rPr>
        <w:t xml:space="preserve">Do przetargu zostaną zakwalifikowani wykonawcy, którzy: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8.1. Posiadają uprawnienia do wykonywania określonej działalności lub czynności, jeżeli </w:t>
      </w:r>
      <w:r>
        <w:rPr>
          <w:rFonts w:eastAsia="Times New Roman" w:cs="Times New Roman"/>
        </w:rPr>
        <w:lastRenderedPageBreak/>
        <w:t>ustawy nakładają obowiązek posiadania takich uprawnień</w:t>
      </w:r>
      <w:r w:rsidR="009D6844">
        <w:rPr>
          <w:rFonts w:eastAsia="Times New Roman" w:cs="Times New Roman"/>
        </w:rPr>
        <w:t>- nie dotyczy</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8.2. Posiadają niezbędną wiedzę i doświadczenie oraz dysponują potencjałem technicznym i osobami zdolnymi do wykonania zamówienia lub przedstawią pisemne zobowiązanie innych podmiotów do udostępnienia potencjału technicznego i osób zdolnych</w:t>
      </w:r>
      <w:r>
        <w:rPr>
          <w:rFonts w:eastAsia="Times New Roman" w:cs="Times New Roman"/>
        </w:rPr>
        <w:br/>
        <w:t xml:space="preserve">do wykonania zamówienia, tj.: </w:t>
      </w:r>
    </w:p>
    <w:p w:rsidR="002763D3" w:rsidRDefault="002763D3">
      <w:pPr>
        <w:tabs>
          <w:tab w:val="left" w:pos="2131"/>
        </w:tabs>
        <w:spacing w:line="360" w:lineRule="auto"/>
        <w:ind w:left="1204"/>
        <w:jc w:val="both"/>
        <w:rPr>
          <w:rFonts w:eastAsia="Times New Roman" w:cs="Times New Roman"/>
        </w:rPr>
      </w:pPr>
      <w:r>
        <w:rPr>
          <w:rFonts w:eastAsia="Times New Roman" w:cs="Times New Roman"/>
        </w:rPr>
        <w:t>1) kierownik budowy w specjalności konstrukcyjno-budowlanej:</w:t>
      </w:r>
    </w:p>
    <w:p w:rsidR="002763D3" w:rsidRDefault="002763D3">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konstrukcyjno-budowlanej (lub odpowiadające im równoważne uprawnienia budowlane, które zostały wydane na podstawie wcześniej obowiązujących przepisów),</w:t>
      </w:r>
    </w:p>
    <w:p w:rsidR="002763D3" w:rsidRDefault="002763D3">
      <w:pPr>
        <w:numPr>
          <w:ilvl w:val="0"/>
          <w:numId w:val="3"/>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2763D3" w:rsidRDefault="002763D3">
      <w:pPr>
        <w:numPr>
          <w:ilvl w:val="0"/>
          <w:numId w:val="3"/>
        </w:numPr>
        <w:tabs>
          <w:tab w:val="left" w:pos="1770"/>
        </w:tabs>
        <w:spacing w:line="360" w:lineRule="auto"/>
        <w:ind w:left="1770"/>
        <w:jc w:val="both"/>
        <w:rPr>
          <w:rFonts w:eastAsia="Times New Roman" w:cs="Times New Roman"/>
        </w:rPr>
      </w:pPr>
      <w:r>
        <w:rPr>
          <w:rFonts w:eastAsia="Times New Roman" w:cs="Times New Roman"/>
        </w:rPr>
        <w:t xml:space="preserve">pełnił funkcję kierownika budowy w specjalności konstrukcyjno-budowlanej na co najmniej jednej inwestycji przy zabytkach nieruchomych o wartości nie mniejszej niż </w:t>
      </w:r>
      <w:r w:rsidR="00594FBA">
        <w:rPr>
          <w:rFonts w:eastAsia="Times New Roman" w:cs="Times New Roman"/>
        </w:rPr>
        <w:t>300 tys.</w:t>
      </w:r>
      <w:r>
        <w:rPr>
          <w:rFonts w:eastAsia="Times New Roman" w:cs="Times New Roman"/>
        </w:rPr>
        <w:t xml:space="preserve"> PLN brutto,</w:t>
      </w:r>
    </w:p>
    <w:p w:rsidR="00565677" w:rsidRDefault="00565677" w:rsidP="00565677">
      <w:pPr>
        <w:tabs>
          <w:tab w:val="left" w:pos="1770"/>
        </w:tabs>
        <w:spacing w:line="360" w:lineRule="auto"/>
        <w:ind w:left="1410"/>
        <w:jc w:val="both"/>
        <w:rPr>
          <w:rFonts w:eastAsia="Times New Roman" w:cs="Times New Roman"/>
        </w:rPr>
      </w:pPr>
      <w:r>
        <w:rPr>
          <w:rFonts w:eastAsia="Times New Roman" w:cs="Times New Roman"/>
        </w:rPr>
        <w:t>2) kierownik budowy w specjalności drogowej</w:t>
      </w:r>
    </w:p>
    <w:p w:rsidR="00565677" w:rsidRDefault="00565677" w:rsidP="00565677">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drogowej (lub odpowiadające im równoważne uprawnienia budowlane, które zostały wydane na podstawie wcześniej obowiązujących przepisów),</w:t>
      </w:r>
    </w:p>
    <w:p w:rsidR="00565677" w:rsidRDefault="00565677" w:rsidP="00565677">
      <w:pPr>
        <w:numPr>
          <w:ilvl w:val="0"/>
          <w:numId w:val="3"/>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565677" w:rsidRDefault="00565677" w:rsidP="00565677">
      <w:pPr>
        <w:numPr>
          <w:ilvl w:val="0"/>
          <w:numId w:val="3"/>
        </w:numPr>
        <w:tabs>
          <w:tab w:val="left" w:pos="1770"/>
        </w:tabs>
        <w:spacing w:line="360" w:lineRule="auto"/>
        <w:ind w:left="1770"/>
        <w:jc w:val="both"/>
        <w:rPr>
          <w:rFonts w:eastAsia="Times New Roman" w:cs="Times New Roman"/>
        </w:rPr>
      </w:pPr>
      <w:r>
        <w:rPr>
          <w:rFonts w:eastAsia="Times New Roman" w:cs="Times New Roman"/>
        </w:rPr>
        <w:t xml:space="preserve">pełnił funkcję kierownika </w:t>
      </w:r>
      <w:r w:rsidR="00D509B7">
        <w:rPr>
          <w:rFonts w:eastAsia="Times New Roman" w:cs="Times New Roman"/>
        </w:rPr>
        <w:t>robót</w:t>
      </w:r>
      <w:r>
        <w:rPr>
          <w:rFonts w:eastAsia="Times New Roman" w:cs="Times New Roman"/>
        </w:rPr>
        <w:t xml:space="preserve"> w specjalności </w:t>
      </w:r>
      <w:r w:rsidR="00D509B7">
        <w:rPr>
          <w:rFonts w:eastAsia="Times New Roman" w:cs="Times New Roman"/>
        </w:rPr>
        <w:t>drogowej</w:t>
      </w:r>
      <w:r>
        <w:rPr>
          <w:rFonts w:eastAsia="Times New Roman" w:cs="Times New Roman"/>
        </w:rPr>
        <w:t xml:space="preserve"> na co najmniej jednej inwestycji przy zabytkach nieruchomych o wartości nie mniejszej niż 300 tys. PLN brutto,</w:t>
      </w:r>
    </w:p>
    <w:p w:rsidR="00D509B7" w:rsidRDefault="00D509B7" w:rsidP="00D509B7">
      <w:pPr>
        <w:tabs>
          <w:tab w:val="left" w:pos="1770"/>
        </w:tabs>
        <w:spacing w:line="360" w:lineRule="auto"/>
        <w:ind w:left="1410"/>
        <w:jc w:val="both"/>
        <w:rPr>
          <w:rFonts w:eastAsia="Times New Roman" w:cs="Times New Roman"/>
        </w:rPr>
      </w:pPr>
      <w:r>
        <w:rPr>
          <w:rFonts w:eastAsia="Times New Roman" w:cs="Times New Roman"/>
        </w:rPr>
        <w:t>3) kierownik robót w specjalności instalacji sanitarnych</w:t>
      </w:r>
    </w:p>
    <w:p w:rsidR="00D509B7" w:rsidRDefault="00D509B7" w:rsidP="00D509B7">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instalacyjnej w zakresie sieci, instalacji i urządzeń cieplnych, wentylacyjnych, gazowych, wodociągowych i kanalizacyjnych (lub odpowiadające im równoważne uprawnienia budowlane, które zostały wydane na podstawie wcześniej obowiązujących przepisów),</w:t>
      </w:r>
    </w:p>
    <w:p w:rsidR="00D509B7" w:rsidRDefault="00D509B7" w:rsidP="00D509B7">
      <w:pPr>
        <w:numPr>
          <w:ilvl w:val="0"/>
          <w:numId w:val="3"/>
        </w:numPr>
        <w:tabs>
          <w:tab w:val="left" w:pos="1770"/>
        </w:tabs>
        <w:spacing w:line="360" w:lineRule="auto"/>
        <w:ind w:left="1770"/>
        <w:jc w:val="both"/>
        <w:rPr>
          <w:rFonts w:eastAsia="Times New Roman" w:cs="Times New Roman"/>
        </w:rPr>
      </w:pPr>
      <w:r>
        <w:rPr>
          <w:rFonts w:eastAsia="Times New Roman" w:cs="Times New Roman"/>
        </w:rPr>
        <w:t xml:space="preserve">posiada co najmniej dwuletnią praktykę na budowie przy zabytkach </w:t>
      </w:r>
      <w:r>
        <w:rPr>
          <w:rFonts w:eastAsia="Times New Roman" w:cs="Times New Roman"/>
        </w:rPr>
        <w:lastRenderedPageBreak/>
        <w:t>nieruchomych,</w:t>
      </w:r>
    </w:p>
    <w:p w:rsidR="00D509B7" w:rsidRDefault="00D509B7" w:rsidP="00D509B7">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robót w specjalności instalacji sanitarnych na co najmniej jednej inwestycji przy zabytkach nieruchomych o wartości nie mniejszej niż 100 tys. PLN brutto,</w:t>
      </w:r>
    </w:p>
    <w:p w:rsidR="00D82EEA" w:rsidRDefault="00D82EEA" w:rsidP="00D82EEA">
      <w:pPr>
        <w:tabs>
          <w:tab w:val="left" w:pos="1770"/>
        </w:tabs>
        <w:spacing w:line="360" w:lineRule="auto"/>
        <w:ind w:left="1410"/>
        <w:jc w:val="both"/>
        <w:rPr>
          <w:rFonts w:eastAsia="Times New Roman" w:cs="Times New Roman"/>
        </w:rPr>
      </w:pPr>
      <w:r>
        <w:rPr>
          <w:rFonts w:eastAsia="Times New Roman" w:cs="Times New Roman"/>
        </w:rPr>
        <w:t>4) kierownik robót w specjalności elektrycznej</w:t>
      </w:r>
    </w:p>
    <w:p w:rsidR="00D82EEA" w:rsidRDefault="00D82EEA" w:rsidP="00D82EEA">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instalacyjnej w zakresie sieci, instalacji i urządzeń elektrycznych i elektroenergetycznych (lub odpowiadające im równoważne uprawnienia budowlane, które zostały wydane na podstawie wcześniej obowiązujących przepisów),</w:t>
      </w:r>
    </w:p>
    <w:p w:rsidR="00D82EEA" w:rsidRDefault="00D82EEA" w:rsidP="00D82EEA">
      <w:pPr>
        <w:numPr>
          <w:ilvl w:val="0"/>
          <w:numId w:val="3"/>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D82EEA" w:rsidRDefault="00D82EEA" w:rsidP="00D82EEA">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robót w specjalności elektrycznej na co najmniej jednej inwestycji przy zabytkach nieruchomych o wartości nie mniejszej niż 30 tys. PLN brutto,</w:t>
      </w:r>
    </w:p>
    <w:p w:rsidR="00D82EEA" w:rsidRDefault="00D82EEA" w:rsidP="00D82EEA">
      <w:pPr>
        <w:tabs>
          <w:tab w:val="left" w:pos="1770"/>
        </w:tabs>
        <w:spacing w:line="360" w:lineRule="auto"/>
        <w:ind w:left="1410"/>
        <w:jc w:val="both"/>
        <w:rPr>
          <w:rFonts w:eastAsia="Times New Roman" w:cs="Times New Roman"/>
        </w:rPr>
      </w:pP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8.3 Znajdują się w sytuacji ekonomicznej i finansowej zapewniającej wykonanie zamówienia;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8.4 Nie podlegają wykluczeniu z postępowania o udzielenie zamówienia publicznego</w:t>
      </w:r>
      <w:r>
        <w:rPr>
          <w:rFonts w:eastAsia="Times New Roman" w:cs="Times New Roman"/>
        </w:rPr>
        <w:br/>
        <w:t xml:space="preserve">na podstawie art. 24 ust. 1 i 2 ustawy z dnia z dnia 29 stycznia 2004 r. Prawo zamówień publicznych </w:t>
      </w:r>
      <w:r w:rsidR="004E187D" w:rsidRPr="004E187D">
        <w:rPr>
          <w:rFonts w:eastAsia="Times New Roman" w:cs="Times New Roman"/>
        </w:rPr>
        <w:t>(</w:t>
      </w:r>
      <w:r w:rsidR="00056BE1" w:rsidRPr="00CF1962">
        <w:t>Dz. U. z 2010</w:t>
      </w:r>
      <w:r w:rsidR="00056BE1">
        <w:t xml:space="preserve"> r. Nr 113 poz. 759 z </w:t>
      </w:r>
      <w:proofErr w:type="spellStart"/>
      <w:r w:rsidR="00056BE1">
        <w:t>późn</w:t>
      </w:r>
      <w:proofErr w:type="spellEnd"/>
      <w:r w:rsidR="00056BE1">
        <w:t>. zm.</w:t>
      </w:r>
      <w:r w:rsidR="004E187D" w:rsidRPr="004E187D">
        <w:rPr>
          <w:rFonts w:eastAsia="Times New Roman" w:cs="Times New Roman"/>
        </w:rPr>
        <w:t>).</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8.5 Spełniają warunki zawarte w niniejszej Specyfikacji Istotnych Warunków Zamówienia;</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8.6 Zapewnią </w:t>
      </w:r>
      <w:r w:rsidRPr="0042367A">
        <w:rPr>
          <w:rFonts w:eastAsia="Times New Roman" w:cs="Times New Roman"/>
          <w:b/>
        </w:rPr>
        <w:t>36-miesięczny okres gwarancji</w:t>
      </w:r>
      <w:r>
        <w:rPr>
          <w:rFonts w:eastAsia="Times New Roman" w:cs="Times New Roman"/>
        </w:rPr>
        <w:t xml:space="preserve"> na wykonane roboty;</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8.7 Mają dostęp lub dysponują środkami finansowymi w wysokości co najmniej:</w:t>
      </w:r>
      <w:r>
        <w:rPr>
          <w:rFonts w:eastAsia="Times New Roman" w:cs="Times New Roman"/>
        </w:rPr>
        <w:br/>
      </w:r>
      <w:r>
        <w:rPr>
          <w:rFonts w:eastAsia="Times New Roman" w:cs="Times New Roman"/>
          <w:i/>
          <w:iCs/>
        </w:rPr>
        <w:t xml:space="preserve"> </w:t>
      </w:r>
      <w:r w:rsidR="00867667">
        <w:rPr>
          <w:rFonts w:eastAsia="Times New Roman" w:cs="Times New Roman"/>
          <w:b/>
          <w:bCs/>
          <w:i/>
          <w:iCs/>
        </w:rPr>
        <w:t>1</w:t>
      </w:r>
      <w:r>
        <w:rPr>
          <w:rFonts w:eastAsia="Times New Roman" w:cs="Times New Roman"/>
          <w:b/>
          <w:bCs/>
          <w:i/>
          <w:iCs/>
        </w:rPr>
        <w:t xml:space="preserve"> 000 </w:t>
      </w:r>
      <w:proofErr w:type="spellStart"/>
      <w:r>
        <w:rPr>
          <w:rFonts w:eastAsia="Times New Roman" w:cs="Times New Roman"/>
          <w:b/>
          <w:bCs/>
          <w:i/>
          <w:iCs/>
        </w:rPr>
        <w:t>000</w:t>
      </w:r>
      <w:proofErr w:type="spellEnd"/>
      <w:r>
        <w:rPr>
          <w:rFonts w:eastAsia="Times New Roman" w:cs="Times New Roman"/>
          <w:b/>
          <w:bCs/>
          <w:i/>
          <w:iCs/>
        </w:rPr>
        <w:t xml:space="preserve"> PLN</w:t>
      </w:r>
      <w:r>
        <w:rPr>
          <w:rFonts w:eastAsia="Times New Roman" w:cs="Times New Roman"/>
          <w:i/>
          <w:iCs/>
        </w:rPr>
        <w:t xml:space="preserve"> (słownie: </w:t>
      </w:r>
      <w:r w:rsidR="00867667">
        <w:rPr>
          <w:rFonts w:eastAsia="Times New Roman" w:cs="Times New Roman"/>
          <w:i/>
          <w:iCs/>
        </w:rPr>
        <w:t>jeden</w:t>
      </w:r>
      <w:r>
        <w:rPr>
          <w:rFonts w:eastAsia="Times New Roman" w:cs="Times New Roman"/>
          <w:i/>
          <w:iCs/>
        </w:rPr>
        <w:t xml:space="preserve"> milion złotych)</w:t>
      </w:r>
      <w:r>
        <w:rPr>
          <w:rFonts w:eastAsia="Times New Roman" w:cs="Times New Roman"/>
        </w:rPr>
        <w:t>;</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8.8 Spełnią warunek, że w okresie ostatnich pięciu lat przed dniem wszczęcia postępowania o udzielenie zamówienia, a jeżeli okres prowadzenia  działalności jest krótszy – w tym okresie, wykonali co najmniej dwie roboty budowlane odpowiadające swoim rodzajem i wartością robotom budowlanym stanowiącym przedmiot zamówienia, tj. :</w:t>
      </w:r>
    </w:p>
    <w:p w:rsidR="002763D3" w:rsidRDefault="002763D3">
      <w:pPr>
        <w:tabs>
          <w:tab w:val="left" w:pos="2131"/>
        </w:tabs>
        <w:spacing w:line="360" w:lineRule="auto"/>
        <w:ind w:left="1204"/>
        <w:jc w:val="both"/>
        <w:rPr>
          <w:rFonts w:eastAsia="Times New Roman" w:cs="Times New Roman"/>
        </w:rPr>
      </w:pPr>
      <w:r>
        <w:rPr>
          <w:rFonts w:eastAsia="Times New Roman" w:cs="Times New Roman"/>
        </w:rPr>
        <w:t>- wykonywali co najmniej dwie roboty budowlane obejmujące inwestycję związaną z przebudową/rozbudową obiektu o charakterze zabytkowym, z których przynajmn</w:t>
      </w:r>
      <w:r w:rsidR="00C4717F">
        <w:rPr>
          <w:rFonts w:eastAsia="Times New Roman" w:cs="Times New Roman"/>
        </w:rPr>
        <w:t>iej jedna przekroczyła wartość 1</w:t>
      </w:r>
      <w:r>
        <w:rPr>
          <w:rFonts w:eastAsia="Times New Roman" w:cs="Times New Roman"/>
        </w:rPr>
        <w:t xml:space="preserve"> mln PLN brutto,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8.9 Nie spełnienie chociażby jednego z warunków wymienionych w punkcie 8 niniejszej specyfikacji skutkować będzie wykluczeniem Wykonawcy z postępowania, a oferta zostanie </w:t>
      </w:r>
      <w:r>
        <w:rPr>
          <w:rFonts w:eastAsia="Times New Roman" w:cs="Times New Roman"/>
        </w:rPr>
        <w:lastRenderedPageBreak/>
        <w:t>uznana za odrzuconą.</w:t>
      </w: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9. Informacja o oświadczeniach i dokumentach, jakie mają dostarczyć Wykonawcy w celu potwierdzenia spełnienia warunków udziału</w:t>
      </w:r>
      <w:r>
        <w:rPr>
          <w:rFonts w:eastAsia="Times New Roman" w:cs="Times New Roman"/>
          <w:b/>
          <w:bCs/>
          <w:sz w:val="28"/>
          <w:szCs w:val="28"/>
          <w:u w:val="single"/>
        </w:rPr>
        <w:br/>
        <w:t>w postępowaniu:</w:t>
      </w:r>
    </w:p>
    <w:p w:rsidR="002763D3" w:rsidRDefault="002763D3">
      <w:pPr>
        <w:ind w:left="720"/>
        <w:jc w:val="both"/>
        <w:rPr>
          <w:rFonts w:cs="Times New Roman"/>
          <w:u w:val="single"/>
        </w:rPr>
      </w:pP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9.1 Wypełniony formularz oferty przetargowej (druk stanowi załącznik Nr 1 do SIWZ);</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9.2 Wypełniony formularz oświadczenia o spełnieniu warunków, o których mowa w art. 22 ust 1 ustawy Prawo zamówień publicznych. (druk stanowi załącznik nr 2 do SIWZ)</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9.3 Wypełniony formularz oświadczenia, że wykonawca nie podlega wykluczeniu</w:t>
      </w:r>
      <w:r>
        <w:rPr>
          <w:rFonts w:eastAsia="Times New Roman" w:cs="Times New Roman"/>
        </w:rPr>
        <w:br/>
        <w:t>z postępowania na podstawie art. 24 ust.1 ustawy Prawo zamówień publiczn</w:t>
      </w:r>
      <w:r w:rsidR="005147D6">
        <w:rPr>
          <w:rFonts w:eastAsia="Times New Roman" w:cs="Times New Roman"/>
        </w:rPr>
        <w:t>ych (druk stanowi załącznik Nr 2a</w:t>
      </w:r>
      <w:r>
        <w:rPr>
          <w:rFonts w:eastAsia="Times New Roman" w:cs="Times New Roman"/>
        </w:rPr>
        <w:t xml:space="preserve"> do SIWZ);</w:t>
      </w:r>
    </w:p>
    <w:p w:rsidR="00CD573F" w:rsidRDefault="002763D3" w:rsidP="00CD573F">
      <w:pPr>
        <w:tabs>
          <w:tab w:val="left" w:pos="1204"/>
          <w:tab w:val="left" w:pos="1276"/>
        </w:tabs>
        <w:spacing w:line="360" w:lineRule="auto"/>
        <w:jc w:val="both"/>
        <w:rPr>
          <w:rFonts w:eastAsia="Times New Roman" w:cs="Times New Roman"/>
        </w:rPr>
      </w:pPr>
      <w:r>
        <w:rPr>
          <w:rFonts w:eastAsia="Times New Roman" w:cs="Times New Roman"/>
        </w:rPr>
        <w:t xml:space="preserve">9.4 </w:t>
      </w:r>
      <w:r w:rsidR="004E187D">
        <w:rPr>
          <w:rFonts w:eastAsia="Times New Roman" w:cs="Times New Roman"/>
        </w:rPr>
        <w:t>Aktualny odpis</w:t>
      </w:r>
      <w:r w:rsidR="004E187D" w:rsidRPr="004E187D">
        <w:rPr>
          <w:rFonts w:eastAsia="Times New Roman" w:cs="Times New Roman"/>
        </w:rPr>
        <w:t xml:space="preserve"> z właściwego rejestru lub z centralnej ewidencji i informacji o działalności gospodarczej, jeżeli</w:t>
      </w:r>
      <w:r w:rsidR="004E187D">
        <w:rPr>
          <w:rFonts w:eastAsia="Times New Roman" w:cs="Times New Roman"/>
        </w:rPr>
        <w:t xml:space="preserve"> </w:t>
      </w:r>
      <w:r w:rsidR="004E187D" w:rsidRPr="004E187D">
        <w:rPr>
          <w:rFonts w:eastAsia="Times New Roman" w:cs="Times New Roman"/>
        </w:rPr>
        <w:t>odrębne przepisy wymagają wpisu do rejestru lub ewidencji, w celu wykazania braku podstaw do wykluczenia w oparciu</w:t>
      </w:r>
      <w:r w:rsidR="004E187D">
        <w:rPr>
          <w:rFonts w:eastAsia="Times New Roman" w:cs="Times New Roman"/>
        </w:rPr>
        <w:t xml:space="preserve"> </w:t>
      </w:r>
      <w:r w:rsidR="004E187D" w:rsidRPr="004E187D">
        <w:rPr>
          <w:rFonts w:eastAsia="Times New Roman" w:cs="Times New Roman"/>
        </w:rPr>
        <w:t xml:space="preserve">o art. 24 ust. 1 </w:t>
      </w:r>
      <w:proofErr w:type="spellStart"/>
      <w:r w:rsidR="004E187D" w:rsidRPr="004E187D">
        <w:rPr>
          <w:rFonts w:eastAsia="Times New Roman" w:cs="Times New Roman"/>
        </w:rPr>
        <w:t>pkt</w:t>
      </w:r>
      <w:proofErr w:type="spellEnd"/>
      <w:r w:rsidR="004E187D" w:rsidRPr="004E187D">
        <w:rPr>
          <w:rFonts w:eastAsia="Times New Roman" w:cs="Times New Roman"/>
        </w:rPr>
        <w:t xml:space="preserve"> 2 ustawy, wystawionego </w:t>
      </w:r>
      <w:r w:rsidR="004E187D" w:rsidRPr="00A166EA">
        <w:rPr>
          <w:rFonts w:eastAsia="Times New Roman" w:cs="Times New Roman"/>
          <w:b/>
        </w:rPr>
        <w:t>nie wcześniej niż 6 miesięcy</w:t>
      </w:r>
      <w:r w:rsidR="004E187D" w:rsidRPr="004E187D">
        <w:rPr>
          <w:rFonts w:eastAsia="Times New Roman" w:cs="Times New Roman"/>
        </w:rPr>
        <w:t xml:space="preserve"> przed upływem terminu składania wniosków</w:t>
      </w:r>
      <w:r w:rsidR="004E187D">
        <w:rPr>
          <w:rFonts w:eastAsia="Times New Roman" w:cs="Times New Roman"/>
        </w:rPr>
        <w:t xml:space="preserve"> </w:t>
      </w:r>
      <w:r w:rsidR="004E187D" w:rsidRPr="004E187D">
        <w:rPr>
          <w:rFonts w:eastAsia="Times New Roman" w:cs="Times New Roman"/>
        </w:rPr>
        <w:t>o dopuszczenie do udziału w postępowaniu o udzielenie zamówienia albo składania ofert</w:t>
      </w:r>
      <w:r w:rsidR="00CD573F">
        <w:rPr>
          <w:rFonts w:eastAsia="Times New Roman" w:cs="Times New Roman"/>
        </w:rPr>
        <w:t xml:space="preserve"> </w:t>
      </w:r>
      <w:r>
        <w:rPr>
          <w:rFonts w:eastAsia="Times New Roman" w:cs="Times New Roman"/>
        </w:rPr>
        <w:t xml:space="preserve">(jeżeli Wykonawca ma siedzibę lub miejsce zamieszkania poza terytorium Rzeczypospolitej Polskiej, zamiast powyższych dokumentów, składa dokument lub dokumenty, wystawione zgodnie z prawem kraju, w którym ma siedzibę lub miejsce zamieszkania, potwierdzające odpowiednio, że </w:t>
      </w:r>
      <w:r w:rsidR="00CD573F">
        <w:rPr>
          <w:rFonts w:eastAsia="Times New Roman" w:cs="Times New Roman"/>
        </w:rPr>
        <w:t xml:space="preserve"> </w:t>
      </w:r>
      <w:r w:rsidR="00CD573F" w:rsidRPr="00CD573F">
        <w:rPr>
          <w:rFonts w:eastAsia="Times New Roman" w:cs="Times New Roman"/>
        </w:rPr>
        <w:t>nie otwarto jego likwidacji ani nie ogłoszono upadłości,</w:t>
      </w:r>
      <w:r w:rsidR="00CD573F">
        <w:rPr>
          <w:rFonts w:eastAsia="Times New Roman" w:cs="Times New Roman"/>
        </w:rPr>
        <w:t xml:space="preserve"> </w:t>
      </w:r>
      <w:r w:rsidR="00CD573F" w:rsidRPr="00CD573F">
        <w:rPr>
          <w:rFonts w:eastAsia="Times New Roman" w:cs="Times New Roman"/>
        </w:rPr>
        <w:t>nie zalega z uiszczaniem podatków, opłat, składek na ubezpieczenie społeczne i zdrowotne albo że uzyskał</w:t>
      </w:r>
      <w:r w:rsidR="00CD573F">
        <w:rPr>
          <w:rFonts w:eastAsia="Times New Roman" w:cs="Times New Roman"/>
        </w:rPr>
        <w:t xml:space="preserve"> </w:t>
      </w:r>
      <w:r w:rsidR="00CD573F" w:rsidRPr="00CD573F">
        <w:rPr>
          <w:rFonts w:eastAsia="Times New Roman" w:cs="Times New Roman"/>
        </w:rPr>
        <w:t>przewidziane prawem zwolnienie, odroczenie lub rozłożenie na raty zaległych płatności lub wstrzymanie w całości</w:t>
      </w:r>
      <w:r w:rsidR="00CD573F">
        <w:rPr>
          <w:rFonts w:eastAsia="Times New Roman" w:cs="Times New Roman"/>
        </w:rPr>
        <w:t xml:space="preserve"> </w:t>
      </w:r>
      <w:r w:rsidR="00CD573F" w:rsidRPr="00CD573F">
        <w:rPr>
          <w:rFonts w:eastAsia="Times New Roman" w:cs="Times New Roman"/>
        </w:rPr>
        <w:t>wykonania decyzji właściwego organu,</w:t>
      </w:r>
      <w:r w:rsidR="00CD573F">
        <w:rPr>
          <w:rFonts w:eastAsia="Times New Roman" w:cs="Times New Roman"/>
        </w:rPr>
        <w:t xml:space="preserve"> </w:t>
      </w:r>
      <w:r w:rsidR="00CD573F" w:rsidRPr="00CD573F">
        <w:rPr>
          <w:rFonts w:eastAsia="Times New Roman" w:cs="Times New Roman"/>
        </w:rPr>
        <w:t>nie orzeczono wobec niego za</w:t>
      </w:r>
      <w:r w:rsidR="00CD573F">
        <w:rPr>
          <w:rFonts w:eastAsia="Times New Roman" w:cs="Times New Roman"/>
        </w:rPr>
        <w:t xml:space="preserve">kazu ubiegania się o zamówienie. </w:t>
      </w:r>
      <w:r w:rsidR="00CD573F" w:rsidRPr="00CD573F">
        <w:rPr>
          <w:rFonts w:eastAsia="Times New Roman" w:cs="Times New Roman"/>
        </w:rPr>
        <w:t>Jeżeli w kraju miejsca zamieszkania osoby lub w kraju, w którym wykonawca ma siedzibę lub miejsce zamieszkania,</w:t>
      </w:r>
      <w:r w:rsidR="00CD573F">
        <w:rPr>
          <w:rFonts w:eastAsia="Times New Roman" w:cs="Times New Roman"/>
        </w:rPr>
        <w:t xml:space="preserve"> </w:t>
      </w:r>
      <w:r w:rsidR="00CD573F" w:rsidRPr="00CD573F">
        <w:rPr>
          <w:rFonts w:eastAsia="Times New Roman" w:cs="Times New Roman"/>
        </w:rPr>
        <w:t xml:space="preserve">nie wydaje się dokumentów, o których mowa </w:t>
      </w:r>
      <w:r w:rsidR="00CD573F">
        <w:rPr>
          <w:rFonts w:eastAsia="Times New Roman" w:cs="Times New Roman"/>
        </w:rPr>
        <w:t>powyżej</w:t>
      </w:r>
      <w:r w:rsidR="00CD573F" w:rsidRPr="00CD573F">
        <w:rPr>
          <w:rFonts w:eastAsia="Times New Roman" w:cs="Times New Roman"/>
        </w:rPr>
        <w:t>, zastępuje się je dokumentem zawierającym oświadczenie, w którym</w:t>
      </w:r>
      <w:r w:rsidR="00CD573F">
        <w:rPr>
          <w:rFonts w:eastAsia="Times New Roman" w:cs="Times New Roman"/>
        </w:rPr>
        <w:t xml:space="preserve"> </w:t>
      </w:r>
      <w:r w:rsidR="00CD573F" w:rsidRPr="00CD573F">
        <w:rPr>
          <w:rFonts w:eastAsia="Times New Roman" w:cs="Times New Roman"/>
        </w:rPr>
        <w:t>określa się także osoby uprawnione do reprezentacji wykonawcy, złożone przed właściwym organem sądowym, administracyjnym</w:t>
      </w:r>
      <w:r w:rsidR="00CD573F">
        <w:rPr>
          <w:rFonts w:eastAsia="Times New Roman" w:cs="Times New Roman"/>
        </w:rPr>
        <w:t xml:space="preserve"> </w:t>
      </w:r>
      <w:r w:rsidR="00CD573F" w:rsidRPr="00CD573F">
        <w:rPr>
          <w:rFonts w:eastAsia="Times New Roman" w:cs="Times New Roman"/>
        </w:rPr>
        <w:t>albo organem samorządu zawodowego lub gospodarczego odpowiednio kraju miejsca zamieszkania osoby lub kraju,</w:t>
      </w:r>
      <w:r w:rsidR="00CD573F">
        <w:rPr>
          <w:rFonts w:eastAsia="Times New Roman" w:cs="Times New Roman"/>
        </w:rPr>
        <w:t xml:space="preserve"> </w:t>
      </w:r>
      <w:r w:rsidR="00CD573F" w:rsidRPr="00CD573F">
        <w:rPr>
          <w:rFonts w:eastAsia="Times New Roman" w:cs="Times New Roman"/>
        </w:rPr>
        <w:t>w którym wykonawca ma siedzibę lub miejsce zamieszkania, lub przed notariuszem. W przypadku wątpliwości co do treści dokumentu złożonego przez wykonawcę mającego siedzibę lub miejsce zamieszkania</w:t>
      </w:r>
      <w:r w:rsidR="00CD573F">
        <w:rPr>
          <w:rFonts w:eastAsia="Times New Roman" w:cs="Times New Roman"/>
        </w:rPr>
        <w:t xml:space="preserve"> </w:t>
      </w:r>
      <w:r w:rsidR="00CD573F" w:rsidRPr="00CD573F">
        <w:rPr>
          <w:rFonts w:eastAsia="Times New Roman" w:cs="Times New Roman"/>
        </w:rPr>
        <w:t>poza terytorium Rzeczypospolitej Polskiej, zamawiający może zwrócić się do właściwych organów odpowiednio</w:t>
      </w:r>
      <w:r w:rsidR="00CD573F">
        <w:rPr>
          <w:rFonts w:eastAsia="Times New Roman" w:cs="Times New Roman"/>
        </w:rPr>
        <w:t xml:space="preserve"> </w:t>
      </w:r>
      <w:r w:rsidR="00CD573F" w:rsidRPr="00CD573F">
        <w:rPr>
          <w:rFonts w:eastAsia="Times New Roman" w:cs="Times New Roman"/>
        </w:rPr>
        <w:t>kraju miejsca zamieszkania osoby lub kraju, w którym wykonawca ma siedzibę lub miejsce zamieszkania, z wnioskiem</w:t>
      </w:r>
      <w:r w:rsidR="00CD573F">
        <w:rPr>
          <w:rFonts w:eastAsia="Times New Roman" w:cs="Times New Roman"/>
        </w:rPr>
        <w:t xml:space="preserve"> </w:t>
      </w:r>
      <w:r w:rsidR="00CD573F" w:rsidRPr="00CD573F">
        <w:rPr>
          <w:rFonts w:eastAsia="Times New Roman" w:cs="Times New Roman"/>
        </w:rPr>
        <w:t xml:space="preserve">o udzielenie niezbędnych informacji dotyczących </w:t>
      </w:r>
      <w:r w:rsidR="00CD573F" w:rsidRPr="00CD573F">
        <w:rPr>
          <w:rFonts w:eastAsia="Times New Roman" w:cs="Times New Roman"/>
        </w:rPr>
        <w:lastRenderedPageBreak/>
        <w:t>przedłożonego dokumentu.</w:t>
      </w:r>
    </w:p>
    <w:p w:rsidR="002763D3" w:rsidRDefault="002763D3" w:rsidP="00A166EA">
      <w:pPr>
        <w:tabs>
          <w:tab w:val="left" w:pos="1204"/>
          <w:tab w:val="left" w:pos="1276"/>
        </w:tabs>
        <w:spacing w:line="360" w:lineRule="auto"/>
        <w:jc w:val="both"/>
        <w:rPr>
          <w:rFonts w:eastAsia="Times New Roman" w:cs="Times New Roman"/>
        </w:rPr>
      </w:pPr>
      <w:r>
        <w:rPr>
          <w:rFonts w:eastAsia="Times New Roman" w:cs="Times New Roman"/>
        </w:rPr>
        <w:t xml:space="preserve">9.5 </w:t>
      </w:r>
      <w:r w:rsidR="00A166EA">
        <w:rPr>
          <w:rFonts w:eastAsia="Times New Roman" w:cs="Times New Roman"/>
        </w:rPr>
        <w:t>Aktualne zaświadczenie</w:t>
      </w:r>
      <w:r w:rsidR="00A166EA" w:rsidRPr="00A166EA">
        <w:rPr>
          <w:rFonts w:eastAsia="Times New Roman" w:cs="Times New Roman"/>
        </w:rPr>
        <w:t xml:space="preserve"> właściwego naczelnika ur</w:t>
      </w:r>
      <w:r w:rsidR="00A166EA">
        <w:rPr>
          <w:rFonts w:eastAsia="Times New Roman" w:cs="Times New Roman"/>
        </w:rPr>
        <w:t>zędu skarbowego potwierdzające</w:t>
      </w:r>
      <w:r w:rsidR="00A166EA" w:rsidRPr="00A166EA">
        <w:rPr>
          <w:rFonts w:eastAsia="Times New Roman" w:cs="Times New Roman"/>
        </w:rPr>
        <w:t>, że wykonawca nie zalega</w:t>
      </w:r>
      <w:r w:rsidR="00A166EA">
        <w:rPr>
          <w:rFonts w:eastAsia="Times New Roman" w:cs="Times New Roman"/>
        </w:rPr>
        <w:t xml:space="preserve"> </w:t>
      </w:r>
      <w:r w:rsidR="00A166EA" w:rsidRPr="00A166EA">
        <w:rPr>
          <w:rFonts w:eastAsia="Times New Roman" w:cs="Times New Roman"/>
        </w:rPr>
        <w:t>z opłacaniem podatków, lub zaświadczenia, że uzyskał przewidziane prawem zwolnienie, odroczenie lub rozłożenie na</w:t>
      </w:r>
      <w:r w:rsidR="00A166EA">
        <w:rPr>
          <w:rFonts w:eastAsia="Times New Roman" w:cs="Times New Roman"/>
        </w:rPr>
        <w:t xml:space="preserve"> </w:t>
      </w:r>
      <w:r w:rsidR="00A166EA" w:rsidRPr="00A166EA">
        <w:rPr>
          <w:rFonts w:eastAsia="Times New Roman" w:cs="Times New Roman"/>
        </w:rPr>
        <w:t xml:space="preserve">raty zaległych płatności lub wstrzymanie w całości wykonania decyzji właściwego organu – wystawionego </w:t>
      </w:r>
      <w:r w:rsidR="00A166EA" w:rsidRPr="00A166EA">
        <w:rPr>
          <w:rFonts w:eastAsia="Times New Roman" w:cs="Times New Roman"/>
          <w:b/>
        </w:rPr>
        <w:t>nie wcześniej niż 3 miesiące</w:t>
      </w:r>
      <w:r w:rsidR="00A166EA" w:rsidRPr="00A166EA">
        <w:rPr>
          <w:rFonts w:eastAsia="Times New Roman" w:cs="Times New Roman"/>
        </w:rPr>
        <w:t xml:space="preserve"> przed upływem terminu składania wniosków o dopuszczenie do udziału w postępowaniu o udzielenie</w:t>
      </w:r>
      <w:r w:rsidR="00A166EA">
        <w:rPr>
          <w:rFonts w:eastAsia="Times New Roman" w:cs="Times New Roman"/>
        </w:rPr>
        <w:t xml:space="preserve"> </w:t>
      </w:r>
      <w:r w:rsidR="00A166EA" w:rsidRPr="00A166EA">
        <w:rPr>
          <w:rFonts w:eastAsia="Times New Roman" w:cs="Times New Roman"/>
        </w:rPr>
        <w:t>zamówienia albo składania ofert;</w:t>
      </w:r>
    </w:p>
    <w:p w:rsidR="002763D3" w:rsidRDefault="002763D3" w:rsidP="00A166EA">
      <w:pPr>
        <w:tabs>
          <w:tab w:val="left" w:pos="1204"/>
          <w:tab w:val="left" w:pos="1276"/>
        </w:tabs>
        <w:spacing w:line="360" w:lineRule="auto"/>
        <w:jc w:val="both"/>
        <w:rPr>
          <w:rFonts w:eastAsia="Times New Roman" w:cs="Times New Roman"/>
        </w:rPr>
      </w:pPr>
      <w:r>
        <w:rPr>
          <w:rFonts w:eastAsia="Times New Roman" w:cs="Times New Roman"/>
        </w:rPr>
        <w:t xml:space="preserve">9.6 </w:t>
      </w:r>
      <w:r w:rsidR="00A166EA">
        <w:rPr>
          <w:rFonts w:eastAsia="Times New Roman" w:cs="Times New Roman"/>
        </w:rPr>
        <w:t>Aktualne zaświadczenie</w:t>
      </w:r>
      <w:r w:rsidR="00A166EA" w:rsidRPr="00A166EA">
        <w:rPr>
          <w:rFonts w:eastAsia="Times New Roman" w:cs="Times New Roman"/>
        </w:rPr>
        <w:t xml:space="preserve"> właściwego oddziału Zakładu Ubezpieczeń Społecznych lub Kasy Rolniczego Ubezpieczenia</w:t>
      </w:r>
      <w:r w:rsidR="00A166EA">
        <w:rPr>
          <w:rFonts w:eastAsia="Times New Roman" w:cs="Times New Roman"/>
        </w:rPr>
        <w:t xml:space="preserve"> Społecznego potwierdzające</w:t>
      </w:r>
      <w:r w:rsidR="00A166EA" w:rsidRPr="00A166EA">
        <w:rPr>
          <w:rFonts w:eastAsia="Times New Roman" w:cs="Times New Roman"/>
        </w:rPr>
        <w:t>, że wykonawca nie zalega z opłacaniem składek na ubezpieczenia zdrowotne i społeczne,</w:t>
      </w:r>
      <w:r w:rsidR="00A166EA">
        <w:rPr>
          <w:rFonts w:eastAsia="Times New Roman" w:cs="Times New Roman"/>
        </w:rPr>
        <w:t xml:space="preserve"> </w:t>
      </w:r>
      <w:r w:rsidR="00A166EA" w:rsidRPr="00A166EA">
        <w:rPr>
          <w:rFonts w:eastAsia="Times New Roman" w:cs="Times New Roman"/>
        </w:rPr>
        <w:t>lub potwierdzenia, że uzyskał przewidziane prawem zwolnienie, odroczenie lub rozłożenie na raty zaległych</w:t>
      </w:r>
      <w:r w:rsidR="00A166EA">
        <w:rPr>
          <w:rFonts w:eastAsia="Times New Roman" w:cs="Times New Roman"/>
        </w:rPr>
        <w:t xml:space="preserve"> </w:t>
      </w:r>
      <w:r w:rsidR="00A166EA" w:rsidRPr="00A166EA">
        <w:rPr>
          <w:rFonts w:eastAsia="Times New Roman" w:cs="Times New Roman"/>
        </w:rPr>
        <w:t xml:space="preserve">płatności lub wstrzymanie w całości wykonania decyzji właściwego organu – wystawionego </w:t>
      </w:r>
      <w:r w:rsidR="00A166EA" w:rsidRPr="00A166EA">
        <w:rPr>
          <w:rFonts w:eastAsia="Times New Roman" w:cs="Times New Roman"/>
          <w:b/>
        </w:rPr>
        <w:t xml:space="preserve">nie wcześniej niż 3 miesiące </w:t>
      </w:r>
      <w:r w:rsidR="00A166EA" w:rsidRPr="00A166EA">
        <w:rPr>
          <w:rFonts w:eastAsia="Times New Roman" w:cs="Times New Roman"/>
        </w:rPr>
        <w:t>przed upływem terminu składania wniosków o dopuszczenie do udziału w postępowaniu o udzielenie zamówienia</w:t>
      </w:r>
      <w:r w:rsidR="00A166EA">
        <w:rPr>
          <w:rFonts w:eastAsia="Times New Roman" w:cs="Times New Roman"/>
        </w:rPr>
        <w:t xml:space="preserve"> </w:t>
      </w:r>
      <w:r w:rsidR="00A166EA" w:rsidRPr="00A166EA">
        <w:rPr>
          <w:rFonts w:eastAsia="Times New Roman" w:cs="Times New Roman"/>
        </w:rPr>
        <w:t>albo składania ofert;</w:t>
      </w:r>
    </w:p>
    <w:p w:rsidR="002763D3" w:rsidRDefault="002763D3" w:rsidP="00FB7041">
      <w:pPr>
        <w:tabs>
          <w:tab w:val="left" w:pos="1204"/>
          <w:tab w:val="left" w:pos="1276"/>
        </w:tabs>
        <w:spacing w:line="360" w:lineRule="auto"/>
        <w:jc w:val="both"/>
        <w:rPr>
          <w:rFonts w:eastAsia="Times New Roman" w:cs="Times New Roman"/>
        </w:rPr>
      </w:pPr>
      <w:r>
        <w:rPr>
          <w:rFonts w:eastAsia="Times New Roman" w:cs="Times New Roman"/>
        </w:rPr>
        <w:t xml:space="preserve">9.7 </w:t>
      </w:r>
      <w:r w:rsidR="00F11442">
        <w:rPr>
          <w:rFonts w:eastAsia="Times New Roman" w:cs="Times New Roman"/>
        </w:rPr>
        <w:t>Aktualna informacja</w:t>
      </w:r>
      <w:r w:rsidR="00FB7041" w:rsidRPr="00FB7041">
        <w:rPr>
          <w:rFonts w:eastAsia="Times New Roman" w:cs="Times New Roman"/>
        </w:rPr>
        <w:t xml:space="preserve"> z Krajowego Rejestru Karnego w zakresie określonym w art. 24 ust. 1 </w:t>
      </w:r>
      <w:proofErr w:type="spellStart"/>
      <w:r w:rsidR="00FB7041" w:rsidRPr="00FB7041">
        <w:rPr>
          <w:rFonts w:eastAsia="Times New Roman" w:cs="Times New Roman"/>
        </w:rPr>
        <w:t>pkt</w:t>
      </w:r>
      <w:proofErr w:type="spellEnd"/>
      <w:r w:rsidR="00FB7041" w:rsidRPr="00FB7041">
        <w:rPr>
          <w:rFonts w:eastAsia="Times New Roman" w:cs="Times New Roman"/>
        </w:rPr>
        <w:t xml:space="preserve"> 4–8 us</w:t>
      </w:r>
      <w:r w:rsidR="00F11442">
        <w:rPr>
          <w:rFonts w:eastAsia="Times New Roman" w:cs="Times New Roman"/>
        </w:rPr>
        <w:t xml:space="preserve">tawy, wystawiona </w:t>
      </w:r>
      <w:r w:rsidR="00FB7041" w:rsidRPr="00F11442">
        <w:rPr>
          <w:rFonts w:eastAsia="Times New Roman" w:cs="Times New Roman"/>
          <w:b/>
        </w:rPr>
        <w:t>nie wcześniej niż 6 miesięcy</w:t>
      </w:r>
      <w:r w:rsidR="00FB7041" w:rsidRPr="00FB7041">
        <w:rPr>
          <w:rFonts w:eastAsia="Times New Roman" w:cs="Times New Roman"/>
        </w:rPr>
        <w:t xml:space="preserve"> przed upływem terminu składania wniosków o dopuszczenie do udziału w postępowaniu</w:t>
      </w:r>
      <w:r w:rsidR="00F11442">
        <w:rPr>
          <w:rFonts w:eastAsia="Times New Roman" w:cs="Times New Roman"/>
        </w:rPr>
        <w:t xml:space="preserve"> </w:t>
      </w:r>
      <w:r w:rsidR="00FB7041" w:rsidRPr="00FB7041">
        <w:rPr>
          <w:rFonts w:eastAsia="Times New Roman" w:cs="Times New Roman"/>
        </w:rPr>
        <w:t>o udzielenie zamówienia albo składania ofert;</w:t>
      </w:r>
    </w:p>
    <w:p w:rsidR="002763D3" w:rsidRDefault="002763D3" w:rsidP="00F11442">
      <w:pPr>
        <w:tabs>
          <w:tab w:val="left" w:pos="1204"/>
          <w:tab w:val="left" w:pos="1276"/>
        </w:tabs>
        <w:spacing w:line="360" w:lineRule="auto"/>
        <w:jc w:val="both"/>
        <w:rPr>
          <w:rFonts w:eastAsia="Times New Roman" w:cs="Times New Roman"/>
        </w:rPr>
      </w:pPr>
      <w:r>
        <w:rPr>
          <w:rFonts w:eastAsia="Times New Roman" w:cs="Times New Roman"/>
        </w:rPr>
        <w:t xml:space="preserve">9.8 </w:t>
      </w:r>
      <w:r w:rsidR="00F11442">
        <w:rPr>
          <w:rFonts w:eastAsia="Times New Roman" w:cs="Times New Roman"/>
        </w:rPr>
        <w:t>Aktualna informacja</w:t>
      </w:r>
      <w:r w:rsidR="00F11442" w:rsidRPr="00F11442">
        <w:rPr>
          <w:rFonts w:eastAsia="Times New Roman" w:cs="Times New Roman"/>
        </w:rPr>
        <w:t xml:space="preserve"> z Krajowego Rejestru Karnego w zakresie określonym w art. 24 </w:t>
      </w:r>
      <w:r w:rsidR="00F11442">
        <w:rPr>
          <w:rFonts w:eastAsia="Times New Roman" w:cs="Times New Roman"/>
        </w:rPr>
        <w:t xml:space="preserve">ust. 1 </w:t>
      </w:r>
      <w:proofErr w:type="spellStart"/>
      <w:r w:rsidR="00F11442">
        <w:rPr>
          <w:rFonts w:eastAsia="Times New Roman" w:cs="Times New Roman"/>
        </w:rPr>
        <w:t>pkt</w:t>
      </w:r>
      <w:proofErr w:type="spellEnd"/>
      <w:r w:rsidR="00F11442">
        <w:rPr>
          <w:rFonts w:eastAsia="Times New Roman" w:cs="Times New Roman"/>
        </w:rPr>
        <w:t xml:space="preserve"> 9 ustawy, wystawiona </w:t>
      </w:r>
      <w:r w:rsidR="00F11442" w:rsidRPr="00F11442">
        <w:rPr>
          <w:rFonts w:eastAsia="Times New Roman" w:cs="Times New Roman"/>
          <w:b/>
        </w:rPr>
        <w:t>nie wcześniej niż 6 miesięcy</w:t>
      </w:r>
      <w:r w:rsidR="00F11442" w:rsidRPr="00F11442">
        <w:rPr>
          <w:rFonts w:eastAsia="Times New Roman" w:cs="Times New Roman"/>
        </w:rPr>
        <w:t xml:space="preserve"> przed upływem terminu składania wniosków o dopuszczenie do udziału w postępowaniu</w:t>
      </w:r>
      <w:r w:rsidR="00F11442">
        <w:rPr>
          <w:rFonts w:eastAsia="Times New Roman" w:cs="Times New Roman"/>
        </w:rPr>
        <w:t xml:space="preserve"> </w:t>
      </w:r>
      <w:r w:rsidR="00F11442" w:rsidRPr="00F11442">
        <w:rPr>
          <w:rFonts w:eastAsia="Times New Roman" w:cs="Times New Roman"/>
        </w:rPr>
        <w:t>o udzielenie zamówienia albo składania ofert;</w:t>
      </w:r>
    </w:p>
    <w:p w:rsidR="00F11442" w:rsidRPr="00F11442" w:rsidRDefault="002763D3" w:rsidP="00F11442">
      <w:pPr>
        <w:tabs>
          <w:tab w:val="left" w:pos="1204"/>
          <w:tab w:val="left" w:pos="1276"/>
        </w:tabs>
        <w:spacing w:line="360" w:lineRule="auto"/>
        <w:jc w:val="both"/>
        <w:rPr>
          <w:rFonts w:eastAsia="Times New Roman" w:cs="Times New Roman"/>
        </w:rPr>
      </w:pPr>
      <w:r>
        <w:rPr>
          <w:rFonts w:eastAsia="Times New Roman" w:cs="Times New Roman"/>
        </w:rPr>
        <w:t xml:space="preserve">9.9 </w:t>
      </w:r>
      <w:r w:rsidR="00F11442">
        <w:rPr>
          <w:rFonts w:eastAsia="Times New Roman" w:cs="Times New Roman"/>
        </w:rPr>
        <w:t>Wykaz</w:t>
      </w:r>
      <w:r w:rsidR="00F11442" w:rsidRPr="00F11442">
        <w:rPr>
          <w:rFonts w:eastAsia="Times New Roman" w:cs="Times New Roman"/>
        </w:rPr>
        <w:t xml:space="preserve"> osób, które będą uczestniczyć w wykonywaniu zamówienia, w szczególności odpowiedzialnych za świadczenie</w:t>
      </w:r>
      <w:r w:rsidR="00F11442">
        <w:rPr>
          <w:rFonts w:eastAsia="Times New Roman" w:cs="Times New Roman"/>
        </w:rPr>
        <w:t xml:space="preserve"> </w:t>
      </w:r>
      <w:r w:rsidR="00F11442" w:rsidRPr="00F11442">
        <w:rPr>
          <w:rFonts w:eastAsia="Times New Roman" w:cs="Times New Roman"/>
        </w:rPr>
        <w:t>usług, kontrolę jakości lub kierowanie robotami budowlanymi, wraz z informacjami na temat ich kwalifikacji zawodowych,</w:t>
      </w:r>
      <w:r w:rsidR="00F11442">
        <w:rPr>
          <w:rFonts w:eastAsia="Times New Roman" w:cs="Times New Roman"/>
        </w:rPr>
        <w:t xml:space="preserve"> </w:t>
      </w:r>
      <w:r w:rsidR="00F11442" w:rsidRPr="00F11442">
        <w:rPr>
          <w:rFonts w:eastAsia="Times New Roman" w:cs="Times New Roman"/>
        </w:rPr>
        <w:t>doświadczenia i wykształcenia niezbędnych do wykonania zamówienia, a także zakresu wykonywanych przez</w:t>
      </w:r>
    </w:p>
    <w:p w:rsidR="002763D3" w:rsidRDefault="00F11442" w:rsidP="00F11442">
      <w:pPr>
        <w:tabs>
          <w:tab w:val="left" w:pos="1204"/>
          <w:tab w:val="left" w:pos="1276"/>
        </w:tabs>
        <w:spacing w:line="360" w:lineRule="auto"/>
        <w:jc w:val="both"/>
        <w:rPr>
          <w:rFonts w:eastAsia="Times New Roman" w:cs="Times New Roman"/>
        </w:rPr>
      </w:pPr>
      <w:r w:rsidRPr="00F11442">
        <w:rPr>
          <w:rFonts w:eastAsia="Times New Roman" w:cs="Times New Roman"/>
        </w:rPr>
        <w:t>nie czynności, oraz informacją o podstaw</w:t>
      </w:r>
      <w:r>
        <w:rPr>
          <w:rFonts w:eastAsia="Times New Roman" w:cs="Times New Roman"/>
        </w:rPr>
        <w:t>ie do dysponowania tymi osobami:</w:t>
      </w:r>
    </w:p>
    <w:p w:rsidR="00DB6C25" w:rsidRDefault="00DB6C25" w:rsidP="00DB6C25">
      <w:pPr>
        <w:tabs>
          <w:tab w:val="left" w:pos="2131"/>
        </w:tabs>
        <w:spacing w:line="360" w:lineRule="auto"/>
        <w:ind w:left="1204"/>
        <w:jc w:val="both"/>
        <w:rPr>
          <w:rFonts w:eastAsia="Times New Roman" w:cs="Times New Roman"/>
        </w:rPr>
      </w:pPr>
      <w:r>
        <w:rPr>
          <w:rFonts w:eastAsia="Times New Roman" w:cs="Times New Roman"/>
        </w:rPr>
        <w:t>1) kierownik budowy w specjalności konstrukcyjno-budowlanej:</w:t>
      </w:r>
    </w:p>
    <w:p w:rsidR="00DB6C25" w:rsidRDefault="00DB6C25" w:rsidP="00DB6C25">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konstrukcyjno-budowlanej (lub odpowiadające im równoważne uprawnienia budowlane, które zostały wydane na podstawie wcześniej obowiązujących przepisów),</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 xml:space="preserve">posiada co najmniej dwuletnią praktykę na budowie przy zabytkach </w:t>
      </w:r>
      <w:r>
        <w:rPr>
          <w:rFonts w:eastAsia="Times New Roman" w:cs="Times New Roman"/>
        </w:rPr>
        <w:lastRenderedPageBreak/>
        <w:t>nieruchomych,</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budowy w specjalności konstrukcyjno-budowlanej na co najmniej jednej inwestycji przy zabytkach nieruchomych o wartości nie mniejszej niż 300 tys. PLN brutto,</w:t>
      </w:r>
    </w:p>
    <w:p w:rsidR="00DB6C25" w:rsidRDefault="00DB6C25" w:rsidP="00DB6C25">
      <w:pPr>
        <w:tabs>
          <w:tab w:val="left" w:pos="1770"/>
        </w:tabs>
        <w:spacing w:line="360" w:lineRule="auto"/>
        <w:ind w:left="1770"/>
        <w:jc w:val="both"/>
        <w:rPr>
          <w:rFonts w:eastAsia="Times New Roman" w:cs="Times New Roman"/>
        </w:rPr>
      </w:pPr>
      <w:r>
        <w:rPr>
          <w:rFonts w:eastAsia="Times New Roman" w:cs="Times New Roman"/>
          <w:b/>
          <w:bCs/>
        </w:rPr>
        <w:t>(druk formularza stanowi załącznik nr 3 do SIWZ).</w:t>
      </w:r>
    </w:p>
    <w:p w:rsidR="00DB6C25" w:rsidRDefault="00DB6C25" w:rsidP="00DB6C25">
      <w:pPr>
        <w:tabs>
          <w:tab w:val="left" w:pos="1770"/>
        </w:tabs>
        <w:spacing w:line="360" w:lineRule="auto"/>
        <w:ind w:left="1410"/>
        <w:jc w:val="both"/>
        <w:rPr>
          <w:rFonts w:eastAsia="Times New Roman" w:cs="Times New Roman"/>
        </w:rPr>
      </w:pPr>
      <w:r>
        <w:rPr>
          <w:rFonts w:eastAsia="Times New Roman" w:cs="Times New Roman"/>
        </w:rPr>
        <w:t>2) kierownik budowy w specjalności drogowej</w:t>
      </w:r>
    </w:p>
    <w:p w:rsidR="00DB6C25" w:rsidRDefault="00DB6C25" w:rsidP="00DB6C25">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drogowej (lub odpowiadające im równoważne uprawnienia budowlane, które zostały wydane na podstawie wcześniej obowiązujących przepisów),</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robót w specjalności drogowej na co najmniej jednej inwestycji przy zabytkach nieruchomych o wartości nie mniejszej niż 300 tys. PLN brutto,</w:t>
      </w:r>
    </w:p>
    <w:p w:rsidR="00DB6C25" w:rsidRDefault="00DB6C25" w:rsidP="00DB6C25">
      <w:pPr>
        <w:tabs>
          <w:tab w:val="left" w:pos="1770"/>
        </w:tabs>
        <w:spacing w:line="360" w:lineRule="auto"/>
        <w:ind w:left="1770"/>
        <w:jc w:val="both"/>
        <w:rPr>
          <w:rFonts w:eastAsia="Times New Roman" w:cs="Times New Roman"/>
        </w:rPr>
      </w:pPr>
      <w:r>
        <w:rPr>
          <w:rFonts w:eastAsia="Times New Roman" w:cs="Times New Roman"/>
          <w:b/>
          <w:bCs/>
        </w:rPr>
        <w:t>(druk formularza stanowi załącznik nr 4 do SIWZ).</w:t>
      </w:r>
    </w:p>
    <w:p w:rsidR="00DB6C25" w:rsidRDefault="00DB6C25" w:rsidP="00DB6C25">
      <w:pPr>
        <w:tabs>
          <w:tab w:val="left" w:pos="1770"/>
        </w:tabs>
        <w:spacing w:line="360" w:lineRule="auto"/>
        <w:ind w:left="1410"/>
        <w:jc w:val="both"/>
        <w:rPr>
          <w:rFonts w:eastAsia="Times New Roman" w:cs="Times New Roman"/>
        </w:rPr>
      </w:pPr>
      <w:r>
        <w:rPr>
          <w:rFonts w:eastAsia="Times New Roman" w:cs="Times New Roman"/>
        </w:rPr>
        <w:t>3) kierownik robót w specjalności instalacji sanitarnych</w:t>
      </w:r>
    </w:p>
    <w:p w:rsidR="00DB6C25" w:rsidRDefault="00DB6C25" w:rsidP="00DB6C25">
      <w:pPr>
        <w:tabs>
          <w:tab w:val="left" w:pos="2340"/>
        </w:tabs>
        <w:spacing w:line="360" w:lineRule="auto"/>
        <w:ind w:left="1770" w:hanging="360"/>
        <w:jc w:val="both"/>
        <w:rPr>
          <w:rFonts w:eastAsia="Times New Roman" w:cs="Times New Roman"/>
        </w:rPr>
      </w:pPr>
      <w:r>
        <w:rPr>
          <w:rFonts w:eastAsia="Times New Roman" w:cs="Times New Roman"/>
        </w:rPr>
        <w:t>- posiada uprawnienia budowlane do kierowania robotami budowlanymi bez ograniczeń w specjalności instalacyjnej w zakresie sieci, instalacji i urządzeń cieplnych, wentylacyjnych, gazowych, wodociągowych i kanalizacyjnych (lub odpowiadające im równoważne uprawnienia budowlane, które zostały wydane na podstawie wcześniej obowiązujących przepisów),</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robót w specjalności instalacji sanitarnych na co najmniej jednej inwestycji przy zabytkach nieruchomych o wartości nie mniejszej niż 100 tys. PLN brutto,</w:t>
      </w:r>
    </w:p>
    <w:p w:rsidR="00DB6C25" w:rsidRDefault="00DB6C25" w:rsidP="00DB6C25">
      <w:pPr>
        <w:tabs>
          <w:tab w:val="left" w:pos="1770"/>
        </w:tabs>
        <w:spacing w:line="360" w:lineRule="auto"/>
        <w:ind w:left="1770"/>
        <w:jc w:val="both"/>
        <w:rPr>
          <w:rFonts w:eastAsia="Times New Roman" w:cs="Times New Roman"/>
        </w:rPr>
      </w:pPr>
      <w:r>
        <w:rPr>
          <w:rFonts w:eastAsia="Times New Roman" w:cs="Times New Roman"/>
          <w:b/>
          <w:bCs/>
        </w:rPr>
        <w:t>(druk formularza stanowi załącznik nr 5 do SIWZ).</w:t>
      </w:r>
    </w:p>
    <w:p w:rsidR="00DB6C25" w:rsidRDefault="00DB6C25" w:rsidP="00DB6C25">
      <w:pPr>
        <w:tabs>
          <w:tab w:val="left" w:pos="1770"/>
        </w:tabs>
        <w:spacing w:line="360" w:lineRule="auto"/>
        <w:ind w:left="1410"/>
        <w:jc w:val="both"/>
        <w:rPr>
          <w:rFonts w:eastAsia="Times New Roman" w:cs="Times New Roman"/>
        </w:rPr>
      </w:pPr>
      <w:r>
        <w:rPr>
          <w:rFonts w:eastAsia="Times New Roman" w:cs="Times New Roman"/>
        </w:rPr>
        <w:t>4) kierownik robót w specjalności elektrycznej</w:t>
      </w:r>
    </w:p>
    <w:p w:rsidR="00DB6C25" w:rsidRDefault="00DB6C25" w:rsidP="00DB6C25">
      <w:pPr>
        <w:tabs>
          <w:tab w:val="left" w:pos="2340"/>
        </w:tabs>
        <w:spacing w:line="360" w:lineRule="auto"/>
        <w:ind w:left="1770" w:hanging="360"/>
        <w:jc w:val="both"/>
        <w:rPr>
          <w:rFonts w:eastAsia="Times New Roman" w:cs="Times New Roman"/>
        </w:rPr>
      </w:pPr>
      <w:r>
        <w:rPr>
          <w:rFonts w:eastAsia="Times New Roman" w:cs="Times New Roman"/>
        </w:rPr>
        <w:t xml:space="preserve">- posiada uprawnienia budowlane do kierowania robotami budowlanymi bez ograniczeń w specjalności instalacyjnej w zakresie sieci, instalacji i urządzeń elektrycznych i elektroenergetycznych (lub odpowiadające im </w:t>
      </w:r>
      <w:r>
        <w:rPr>
          <w:rFonts w:eastAsia="Times New Roman" w:cs="Times New Roman"/>
        </w:rPr>
        <w:lastRenderedPageBreak/>
        <w:t>równoważne uprawnienia budowlane, które zostały wydane na podstawie wcześniej obowiązujących przepisów),</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posiada co najmniej dwuletnią praktykę na budowie przy zabytkach nieruchomych,</w:t>
      </w:r>
    </w:p>
    <w:p w:rsidR="00DB6C25" w:rsidRDefault="00DB6C25" w:rsidP="00DB6C25">
      <w:pPr>
        <w:numPr>
          <w:ilvl w:val="0"/>
          <w:numId w:val="3"/>
        </w:numPr>
        <w:tabs>
          <w:tab w:val="left" w:pos="1770"/>
        </w:tabs>
        <w:spacing w:line="360" w:lineRule="auto"/>
        <w:ind w:left="1770"/>
        <w:jc w:val="both"/>
        <w:rPr>
          <w:rFonts w:eastAsia="Times New Roman" w:cs="Times New Roman"/>
        </w:rPr>
      </w:pPr>
      <w:r>
        <w:rPr>
          <w:rFonts w:eastAsia="Times New Roman" w:cs="Times New Roman"/>
        </w:rPr>
        <w:t>pełnił funkcję kierownika robót w specjalności elektrycznej na co najmniej jednej inwestycji przy zabytkach nieruchomych o wartości nie mniejszej niż 30 tys. PLN brutto,</w:t>
      </w:r>
    </w:p>
    <w:p w:rsidR="002763D3" w:rsidRDefault="00DB6C25" w:rsidP="00DB6C25">
      <w:pPr>
        <w:tabs>
          <w:tab w:val="left" w:pos="1770"/>
        </w:tabs>
        <w:spacing w:line="360" w:lineRule="auto"/>
        <w:ind w:left="1770"/>
        <w:jc w:val="both"/>
        <w:rPr>
          <w:rFonts w:eastAsia="Times New Roman" w:cs="Times New Roman"/>
          <w:b/>
          <w:bCs/>
        </w:rPr>
      </w:pPr>
      <w:r>
        <w:rPr>
          <w:rFonts w:eastAsia="Times New Roman" w:cs="Times New Roman"/>
          <w:b/>
          <w:bCs/>
        </w:rPr>
        <w:t xml:space="preserve"> </w:t>
      </w:r>
      <w:r w:rsidR="002763D3">
        <w:rPr>
          <w:rFonts w:eastAsia="Times New Roman" w:cs="Times New Roman"/>
          <w:b/>
          <w:bCs/>
        </w:rPr>
        <w:t>(druk f</w:t>
      </w:r>
      <w:r>
        <w:rPr>
          <w:rFonts w:eastAsia="Times New Roman" w:cs="Times New Roman"/>
          <w:b/>
          <w:bCs/>
        </w:rPr>
        <w:t>ormularza stanowi załącznik nr 6</w:t>
      </w:r>
      <w:r w:rsidR="002763D3">
        <w:rPr>
          <w:rFonts w:eastAsia="Times New Roman" w:cs="Times New Roman"/>
          <w:b/>
          <w:bCs/>
        </w:rPr>
        <w:t xml:space="preserve"> do SIWZ). </w:t>
      </w:r>
    </w:p>
    <w:p w:rsidR="00146DA8" w:rsidRDefault="002763D3" w:rsidP="00F11442">
      <w:pPr>
        <w:tabs>
          <w:tab w:val="left" w:pos="1204"/>
          <w:tab w:val="left" w:pos="1276"/>
        </w:tabs>
        <w:spacing w:line="360" w:lineRule="auto"/>
        <w:jc w:val="both"/>
        <w:rPr>
          <w:rFonts w:eastAsia="Times New Roman" w:cs="Times New Roman"/>
        </w:rPr>
      </w:pPr>
      <w:r>
        <w:rPr>
          <w:rFonts w:eastAsia="Times New Roman" w:cs="Times New Roman"/>
        </w:rPr>
        <w:t xml:space="preserve">9.10 </w:t>
      </w:r>
      <w:r w:rsidR="00F11442">
        <w:rPr>
          <w:rFonts w:eastAsia="Times New Roman" w:cs="Times New Roman"/>
        </w:rPr>
        <w:t>Oświadczenie</w:t>
      </w:r>
      <w:r w:rsidR="00F11442" w:rsidRPr="00F11442">
        <w:rPr>
          <w:rFonts w:eastAsia="Times New Roman" w:cs="Times New Roman"/>
        </w:rPr>
        <w:t>, że osoby, które będą uczestniczyć w wykonywaniu zamówienia, posiadają wymagane uprawnienia, jeżeli</w:t>
      </w:r>
      <w:r w:rsidR="00F11442">
        <w:rPr>
          <w:rFonts w:eastAsia="Times New Roman" w:cs="Times New Roman"/>
        </w:rPr>
        <w:t xml:space="preserve"> </w:t>
      </w:r>
      <w:r w:rsidR="00F11442" w:rsidRPr="00F11442">
        <w:rPr>
          <w:rFonts w:eastAsia="Times New Roman" w:cs="Times New Roman"/>
        </w:rPr>
        <w:t>ustawy nakładają obowiązek posiadania takich uprawnień;</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9.11 Pisemne zobowiązanie innych podmiotów do udostępnienia osób zdolnych</w:t>
      </w:r>
      <w:r>
        <w:rPr>
          <w:rFonts w:eastAsia="Times New Roman" w:cs="Times New Roman"/>
        </w:rPr>
        <w:br/>
        <w:t>do wykonania zamówienia, jeżeli w wykazie, o którym mowa w pkt</w:t>
      </w:r>
      <w:r w:rsidR="00F11442">
        <w:rPr>
          <w:rFonts w:eastAsia="Times New Roman" w:cs="Times New Roman"/>
        </w:rPr>
        <w:t>.</w:t>
      </w:r>
      <w:r>
        <w:rPr>
          <w:rFonts w:eastAsia="Times New Roman" w:cs="Times New Roman"/>
        </w:rPr>
        <w:t xml:space="preserve"> 9.9, Wykonawca wskazał osoby, którymi będzie dysponował.</w:t>
      </w:r>
    </w:p>
    <w:p w:rsidR="00F11442" w:rsidRDefault="002763D3" w:rsidP="00F11442">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 xml:space="preserve">9.12 </w:t>
      </w:r>
      <w:r w:rsidR="00F11442">
        <w:rPr>
          <w:rFonts w:eastAsia="Times New Roman" w:cs="Times New Roman"/>
        </w:rPr>
        <w:t>Wykaz</w:t>
      </w:r>
      <w:r w:rsidR="00F11442" w:rsidRPr="00F11442">
        <w:rPr>
          <w:rFonts w:eastAsia="Times New Roman" w:cs="Times New Roman"/>
        </w:rPr>
        <w:t xml:space="preserve"> robót budowlanych wykonanych w okresie ostatnich pięciu lat przed upływem terminu składania ofert albo</w:t>
      </w:r>
      <w:r w:rsidR="00F11442">
        <w:rPr>
          <w:rFonts w:eastAsia="Times New Roman" w:cs="Times New Roman"/>
        </w:rPr>
        <w:t xml:space="preserve"> </w:t>
      </w:r>
      <w:r w:rsidR="00F11442" w:rsidRPr="00F11442">
        <w:rPr>
          <w:rFonts w:eastAsia="Times New Roman" w:cs="Times New Roman"/>
        </w:rPr>
        <w:t>wniosków o dopuszczenie do udziału w postępowaniu, a jeżeli okres prowadzenia działalności jest krótszy – w tym</w:t>
      </w:r>
      <w:r w:rsidR="00F11442">
        <w:rPr>
          <w:rFonts w:eastAsia="Times New Roman" w:cs="Times New Roman"/>
        </w:rPr>
        <w:t xml:space="preserve"> </w:t>
      </w:r>
      <w:r w:rsidR="00F11442" w:rsidRPr="00F11442">
        <w:rPr>
          <w:rFonts w:eastAsia="Times New Roman" w:cs="Times New Roman"/>
        </w:rPr>
        <w:t>okresie, wraz z podaniem ich rodzaju i wartości, daty i miejsca wykonania oraz z załączeniem dowodów dotyczących</w:t>
      </w:r>
      <w:r w:rsidR="00F11442">
        <w:rPr>
          <w:rFonts w:eastAsia="Times New Roman" w:cs="Times New Roman"/>
        </w:rPr>
        <w:t xml:space="preserve"> </w:t>
      </w:r>
      <w:r w:rsidR="00F11442" w:rsidRPr="00F11442">
        <w:rPr>
          <w:rFonts w:eastAsia="Times New Roman" w:cs="Times New Roman"/>
        </w:rPr>
        <w:t>najważniejszych robót, określających, czy roboty te zostały wykonane w sposób należyty oraz wskazujących, czy zostały</w:t>
      </w:r>
      <w:r w:rsidR="00F11442">
        <w:rPr>
          <w:rFonts w:eastAsia="Times New Roman" w:cs="Times New Roman"/>
        </w:rPr>
        <w:t xml:space="preserve"> </w:t>
      </w:r>
      <w:r w:rsidR="00F11442" w:rsidRPr="00F11442">
        <w:rPr>
          <w:rFonts w:eastAsia="Times New Roman" w:cs="Times New Roman"/>
        </w:rPr>
        <w:t>wykonane zgodnie z zasadami sztuki budowlanej i prawidłowo ukończone;</w:t>
      </w:r>
    </w:p>
    <w:p w:rsidR="002763D3" w:rsidRDefault="002763D3" w:rsidP="00F11442">
      <w:pPr>
        <w:shd w:val="clear" w:color="auto" w:fill="FFFFFF"/>
        <w:tabs>
          <w:tab w:val="left" w:pos="1204"/>
          <w:tab w:val="left" w:pos="1276"/>
        </w:tabs>
        <w:spacing w:line="360" w:lineRule="auto"/>
        <w:jc w:val="both"/>
        <w:rPr>
          <w:rFonts w:eastAsia="Times New Roman" w:cs="Times New Roman"/>
          <w:b/>
          <w:bCs/>
        </w:rPr>
      </w:pPr>
      <w:r>
        <w:rPr>
          <w:rFonts w:eastAsia="Times New Roman" w:cs="Times New Roman"/>
        </w:rPr>
        <w:t>-  wykonywali co najmniej dwie roboty budowlane obejmujące inwestycję związaną z przebudową/rozbudową obiektu o charakterze zabytkowym, z których przynajmniej jedna przekroczył</w:t>
      </w:r>
      <w:r w:rsidR="00DB6C25">
        <w:rPr>
          <w:rFonts w:eastAsia="Times New Roman" w:cs="Times New Roman"/>
        </w:rPr>
        <w:t>a wartość 1</w:t>
      </w:r>
      <w:r>
        <w:rPr>
          <w:rFonts w:eastAsia="Times New Roman" w:cs="Times New Roman"/>
        </w:rPr>
        <w:t xml:space="preserve"> mln PLN brutto, </w:t>
      </w:r>
      <w:r>
        <w:rPr>
          <w:rFonts w:eastAsia="Times New Roman" w:cs="Times New Roman"/>
          <w:b/>
          <w:bCs/>
        </w:rPr>
        <w:t>(druk f</w:t>
      </w:r>
      <w:r w:rsidR="00DB6C25">
        <w:rPr>
          <w:rFonts w:eastAsia="Times New Roman" w:cs="Times New Roman"/>
          <w:b/>
          <w:bCs/>
        </w:rPr>
        <w:t>ormularza stanowi załącznik nr 7</w:t>
      </w:r>
      <w:r>
        <w:rPr>
          <w:rFonts w:eastAsia="Times New Roman" w:cs="Times New Roman"/>
          <w:b/>
          <w:bCs/>
        </w:rPr>
        <w:t xml:space="preserve"> do SIWZ).</w:t>
      </w:r>
    </w:p>
    <w:p w:rsidR="00355C2F" w:rsidRPr="00355C2F" w:rsidRDefault="00355C2F" w:rsidP="00355C2F">
      <w:pPr>
        <w:shd w:val="clear" w:color="auto" w:fill="FFFFFF"/>
        <w:tabs>
          <w:tab w:val="left" w:pos="1204"/>
          <w:tab w:val="left" w:pos="1276"/>
        </w:tabs>
        <w:spacing w:line="360" w:lineRule="auto"/>
        <w:jc w:val="both"/>
        <w:rPr>
          <w:rFonts w:eastAsia="Times New Roman" w:cs="Times New Roman"/>
        </w:rPr>
      </w:pPr>
      <w:r w:rsidRPr="00355C2F">
        <w:rPr>
          <w:rFonts w:eastAsia="Times New Roman" w:cs="Times New Roman"/>
        </w:rPr>
        <w:t xml:space="preserve">Dowodami, o których mowa </w:t>
      </w:r>
      <w:r>
        <w:rPr>
          <w:rFonts w:eastAsia="Times New Roman" w:cs="Times New Roman"/>
        </w:rPr>
        <w:t>powyżej</w:t>
      </w:r>
      <w:r w:rsidRPr="00355C2F">
        <w:rPr>
          <w:rFonts w:eastAsia="Times New Roman" w:cs="Times New Roman"/>
        </w:rPr>
        <w:t>, są:</w:t>
      </w:r>
    </w:p>
    <w:p w:rsidR="00355C2F" w:rsidRPr="00355C2F" w:rsidRDefault="00355C2F" w:rsidP="00355C2F">
      <w:pPr>
        <w:shd w:val="clear" w:color="auto" w:fill="FFFFFF"/>
        <w:tabs>
          <w:tab w:val="left" w:pos="1204"/>
          <w:tab w:val="left" w:pos="1276"/>
        </w:tabs>
        <w:spacing w:line="360" w:lineRule="auto"/>
        <w:jc w:val="both"/>
        <w:rPr>
          <w:rFonts w:eastAsia="Times New Roman" w:cs="Times New Roman"/>
        </w:rPr>
      </w:pPr>
      <w:r w:rsidRPr="00355C2F">
        <w:rPr>
          <w:rFonts w:eastAsia="Times New Roman" w:cs="Times New Roman"/>
        </w:rPr>
        <w:t>1) poświadczenie, z tym że w odniesieniu do nadal wykonywanych dostaw lub usług okresowych lub ciągłych poświadczenie</w:t>
      </w:r>
      <w:r>
        <w:rPr>
          <w:rFonts w:eastAsia="Times New Roman" w:cs="Times New Roman"/>
        </w:rPr>
        <w:t xml:space="preserve"> </w:t>
      </w:r>
      <w:r w:rsidRPr="00355C2F">
        <w:rPr>
          <w:rFonts w:eastAsia="Times New Roman" w:cs="Times New Roman"/>
        </w:rPr>
        <w:t>powinno być wydane nie wcześniej niż na 3 miesiące przed upływem terminu składania wniosków o dopuszczenie</w:t>
      </w:r>
      <w:r>
        <w:rPr>
          <w:rFonts w:eastAsia="Times New Roman" w:cs="Times New Roman"/>
        </w:rPr>
        <w:t xml:space="preserve"> </w:t>
      </w:r>
      <w:r w:rsidRPr="00355C2F">
        <w:rPr>
          <w:rFonts w:eastAsia="Times New Roman" w:cs="Times New Roman"/>
        </w:rPr>
        <w:t>do udziału w postępowaniu albo ofert;</w:t>
      </w:r>
    </w:p>
    <w:p w:rsidR="00355C2F" w:rsidRPr="00F11442" w:rsidRDefault="00355C2F" w:rsidP="00355C2F">
      <w:pPr>
        <w:shd w:val="clear" w:color="auto" w:fill="FFFFFF"/>
        <w:tabs>
          <w:tab w:val="left" w:pos="1204"/>
          <w:tab w:val="left" w:pos="1276"/>
        </w:tabs>
        <w:spacing w:line="360" w:lineRule="auto"/>
        <w:jc w:val="both"/>
        <w:rPr>
          <w:rFonts w:eastAsia="Times New Roman" w:cs="Times New Roman"/>
        </w:rPr>
      </w:pPr>
      <w:r w:rsidRPr="00355C2F">
        <w:rPr>
          <w:rFonts w:eastAsia="Times New Roman" w:cs="Times New Roman"/>
        </w:rPr>
        <w:t xml:space="preserve">2) w </w:t>
      </w:r>
      <w:r w:rsidR="00BF50BE">
        <w:rPr>
          <w:rFonts w:eastAsia="Times New Roman" w:cs="Times New Roman"/>
        </w:rPr>
        <w:t xml:space="preserve">tym </w:t>
      </w:r>
      <w:r w:rsidRPr="00355C2F">
        <w:rPr>
          <w:rFonts w:eastAsia="Times New Roman" w:cs="Times New Roman"/>
        </w:rPr>
        <w:t>przypadku – inne dokumenty – jeżeli z uzasadnionych przyczyn o obiektywnym</w:t>
      </w:r>
      <w:r w:rsidR="00BF50BE">
        <w:rPr>
          <w:rFonts w:eastAsia="Times New Roman" w:cs="Times New Roman"/>
        </w:rPr>
        <w:t xml:space="preserve"> </w:t>
      </w:r>
      <w:r w:rsidRPr="00355C2F">
        <w:rPr>
          <w:rFonts w:eastAsia="Times New Roman" w:cs="Times New Roman"/>
        </w:rPr>
        <w:t xml:space="preserve">charakterze wykonawca nie jest w stanie uzyskać poświadczenia, o którym mowa </w:t>
      </w:r>
      <w:r w:rsidR="00BF50BE">
        <w:rPr>
          <w:rFonts w:eastAsia="Times New Roman" w:cs="Times New Roman"/>
        </w:rPr>
        <w:t>powyżej</w:t>
      </w:r>
      <w:r w:rsidRPr="00355C2F">
        <w:rPr>
          <w:rFonts w:eastAsia="Times New Roman" w:cs="Times New Roman"/>
        </w:rPr>
        <w:t>;</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9.13 Jeżeli Wykonawca przedstawi dokumenty, w których wartość podana będzie w innej walucie niż PLN, to dla potwierdzenia spełnienia warunku Zamawiający dokona przeliczenia tej waluty na PLN wg średniego bieżącego kursu wyliczonego</w:t>
      </w:r>
      <w:r>
        <w:rPr>
          <w:rFonts w:eastAsia="Times New Roman" w:cs="Times New Roman"/>
        </w:rPr>
        <w:br/>
      </w:r>
      <w:r>
        <w:rPr>
          <w:rFonts w:eastAsia="Times New Roman" w:cs="Times New Roman"/>
        </w:rPr>
        <w:lastRenderedPageBreak/>
        <w:t>i ogłoszonego przez Narodowy Bank Polski z dnia przekazania ogłoszenia</w:t>
      </w:r>
      <w:r>
        <w:rPr>
          <w:rFonts w:eastAsia="Times New Roman" w:cs="Times New Roman"/>
        </w:rPr>
        <w:br/>
        <w:t>o zamówieniu w Biuletynie Zamówień Publicznych, Kursy walut dostępne są</w:t>
      </w:r>
      <w:r>
        <w:rPr>
          <w:rFonts w:eastAsia="Times New Roman" w:cs="Times New Roman"/>
        </w:rPr>
        <w:br/>
        <w:t xml:space="preserve">pod następującym adresem internetowym: </w:t>
      </w:r>
      <w:hyperlink r:id="rId7" w:history="1">
        <w:r>
          <w:rPr>
            <w:rStyle w:val="Hipercze"/>
            <w:rFonts w:eastAsia="Times New Roman" w:cs="Times New Roman"/>
          </w:rPr>
          <w:t>http://www.nbp.pl/home.aspx?f=/Kursy/kursy.htm</w:t>
        </w:r>
      </w:hyperlink>
      <w:r>
        <w:rPr>
          <w:rFonts w:eastAsia="Times New Roman" w:cs="Times New Roman"/>
        </w:rPr>
        <w:t xml:space="preserve"> </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9.14 Oświadczenie o posiadanych środkach finans</w:t>
      </w:r>
      <w:r w:rsidR="00DB6C25">
        <w:rPr>
          <w:rFonts w:eastAsia="Times New Roman" w:cs="Times New Roman"/>
        </w:rPr>
        <w:t>owych w wysokości co najmniej:</w:t>
      </w:r>
      <w:r w:rsidR="00DB6C25">
        <w:rPr>
          <w:rFonts w:eastAsia="Times New Roman" w:cs="Times New Roman"/>
        </w:rPr>
        <w:br/>
        <w:t>1</w:t>
      </w:r>
      <w:r>
        <w:rPr>
          <w:rFonts w:eastAsia="Times New Roman" w:cs="Times New Roman"/>
        </w:rPr>
        <w:t xml:space="preserve"> 000 </w:t>
      </w:r>
      <w:proofErr w:type="spellStart"/>
      <w:r>
        <w:rPr>
          <w:rFonts w:eastAsia="Times New Roman" w:cs="Times New Roman"/>
        </w:rPr>
        <w:t>000</w:t>
      </w:r>
      <w:proofErr w:type="spellEnd"/>
      <w:r>
        <w:rPr>
          <w:rFonts w:eastAsia="Times New Roman" w:cs="Times New Roman"/>
        </w:rPr>
        <w:t xml:space="preserve"> zł (słownie: </w:t>
      </w:r>
      <w:r w:rsidR="00DB6C25">
        <w:rPr>
          <w:rFonts w:eastAsia="Times New Roman" w:cs="Times New Roman"/>
        </w:rPr>
        <w:t>jeden milion</w:t>
      </w:r>
      <w:r>
        <w:rPr>
          <w:rFonts w:eastAsia="Times New Roman" w:cs="Times New Roman"/>
        </w:rPr>
        <w:t xml:space="preserve"> złotych).</w:t>
      </w:r>
    </w:p>
    <w:p w:rsidR="002763D3" w:rsidRDefault="002763D3" w:rsidP="00355C2F">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 xml:space="preserve">9.15 </w:t>
      </w:r>
      <w:r w:rsidR="00355C2F">
        <w:rPr>
          <w:rFonts w:eastAsia="Times New Roman" w:cs="Times New Roman"/>
        </w:rPr>
        <w:t>Opłaconą polisę</w:t>
      </w:r>
      <w:r w:rsidR="00355C2F" w:rsidRPr="00355C2F">
        <w:rPr>
          <w:rFonts w:eastAsia="Times New Roman" w:cs="Times New Roman"/>
        </w:rPr>
        <w:t>, a w przypadku jej braku, innego dokumentu potwierdzającego, że wykonawca jest ubezpieczony od</w:t>
      </w:r>
      <w:r w:rsidR="00355C2F">
        <w:rPr>
          <w:rFonts w:eastAsia="Times New Roman" w:cs="Times New Roman"/>
        </w:rPr>
        <w:t xml:space="preserve"> </w:t>
      </w:r>
      <w:r w:rsidR="00355C2F" w:rsidRPr="00355C2F">
        <w:rPr>
          <w:rFonts w:eastAsia="Times New Roman" w:cs="Times New Roman"/>
        </w:rPr>
        <w:t>odpowiedzialności cywilnej w zakresie prowadzonej działalności związanej z przedmiotem zamówienia</w:t>
      </w:r>
      <w:r w:rsidR="00355C2F">
        <w:rPr>
          <w:rFonts w:eastAsia="Times New Roman" w:cs="Times New Roman"/>
        </w:rPr>
        <w:t xml:space="preserve"> </w:t>
      </w:r>
      <w:r>
        <w:rPr>
          <w:rFonts w:eastAsia="Times New Roman" w:cs="Times New Roman"/>
        </w:rPr>
        <w:t>na kwotę</w:t>
      </w:r>
      <w:r>
        <w:rPr>
          <w:rFonts w:eastAsia="Times New Roman" w:cs="Times New Roman"/>
        </w:rPr>
        <w:br/>
        <w:t xml:space="preserve">co najmniej: </w:t>
      </w:r>
      <w:r w:rsidR="002D7D80">
        <w:rPr>
          <w:rFonts w:eastAsia="Times New Roman" w:cs="Times New Roman"/>
          <w:b/>
        </w:rPr>
        <w:t>1 5</w:t>
      </w:r>
      <w:r w:rsidRPr="004B7FE6">
        <w:rPr>
          <w:rFonts w:eastAsia="Times New Roman" w:cs="Times New Roman"/>
          <w:b/>
        </w:rPr>
        <w:t>00</w:t>
      </w:r>
      <w:r w:rsidR="00C24662">
        <w:rPr>
          <w:rFonts w:eastAsia="Times New Roman" w:cs="Times New Roman"/>
          <w:b/>
        </w:rPr>
        <w:t> </w:t>
      </w:r>
      <w:r w:rsidRPr="004B7FE6">
        <w:rPr>
          <w:rFonts w:eastAsia="Times New Roman" w:cs="Times New Roman"/>
          <w:b/>
        </w:rPr>
        <w:t>000</w:t>
      </w:r>
      <w:r w:rsidR="00C24662">
        <w:rPr>
          <w:rFonts w:eastAsia="Times New Roman" w:cs="Times New Roman"/>
          <w:b/>
        </w:rPr>
        <w:t>,00</w:t>
      </w:r>
      <w:r w:rsidRPr="004B7FE6">
        <w:rPr>
          <w:rFonts w:eastAsia="Times New Roman" w:cs="Times New Roman"/>
          <w:b/>
        </w:rPr>
        <w:t xml:space="preserve"> PLN (słownie: </w:t>
      </w:r>
      <w:r w:rsidR="002D7D80">
        <w:rPr>
          <w:rFonts w:eastAsia="Times New Roman" w:cs="Times New Roman"/>
          <w:b/>
        </w:rPr>
        <w:t>półtora miliona</w:t>
      </w:r>
      <w:r w:rsidRPr="004B7FE6">
        <w:rPr>
          <w:rFonts w:eastAsia="Times New Roman" w:cs="Times New Roman"/>
          <w:b/>
        </w:rPr>
        <w:t xml:space="preserve"> złotych</w:t>
      </w:r>
      <w:r w:rsidR="00C24662">
        <w:rPr>
          <w:rFonts w:eastAsia="Times New Roman" w:cs="Times New Roman"/>
          <w:b/>
        </w:rPr>
        <w:t xml:space="preserve"> 00/100</w:t>
      </w:r>
      <w:r w:rsidRPr="004B7FE6">
        <w:rPr>
          <w:rFonts w:eastAsia="Times New Roman" w:cs="Times New Roman"/>
          <w:b/>
        </w:rPr>
        <w:t>).</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 xml:space="preserve">9.16 Zaakceptowany  i wypełniony projekt umowy stanowiący </w:t>
      </w:r>
      <w:r w:rsidRPr="004B7FE6">
        <w:rPr>
          <w:rFonts w:eastAsia="Times New Roman" w:cs="Times New Roman"/>
          <w:b/>
        </w:rPr>
        <w:t>załączni</w:t>
      </w:r>
      <w:r w:rsidR="007F1407">
        <w:rPr>
          <w:rFonts w:eastAsia="Times New Roman" w:cs="Times New Roman"/>
          <w:b/>
        </w:rPr>
        <w:t>k nr 3</w:t>
      </w:r>
      <w:r w:rsidRPr="004B7FE6">
        <w:rPr>
          <w:rFonts w:eastAsia="Times New Roman" w:cs="Times New Roman"/>
          <w:b/>
        </w:rPr>
        <w:t xml:space="preserve"> do SIWZ</w:t>
      </w:r>
      <w:r>
        <w:rPr>
          <w:rFonts w:eastAsia="Times New Roman" w:cs="Times New Roman"/>
        </w:rPr>
        <w:t xml:space="preserve"> bez wypełniania harmonogramu rzeczowo-finansowe</w:t>
      </w:r>
      <w:r w:rsidR="0042367A">
        <w:rPr>
          <w:rFonts w:eastAsia="Times New Roman" w:cs="Times New Roman"/>
        </w:rPr>
        <w:t>go, który stanowi załącznik nr 3</w:t>
      </w:r>
      <w:r>
        <w:rPr>
          <w:rFonts w:eastAsia="Times New Roman" w:cs="Times New Roman"/>
        </w:rPr>
        <w:br/>
        <w:t>do umowy. Harmonogram rzeczowo-finansowy zostanie przedstawiony przez Wykonawcę przed podpisaniem umowy. Harmonogram rzeczowo-finansowy  wymaga  akceptacji przez Zamawiającego.</w:t>
      </w:r>
    </w:p>
    <w:p w:rsidR="002763D3" w:rsidRDefault="002763D3">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9.17 W przypadku reprezentowania Wykonawcy przez pełnomocnika do oferty należy dołączyć pełnomocnictwo wraz z określeniem jego zakresu, podpisane przez osoby upoważnione do reprezentowania Wykonawcy. Kserokopia pełnomocnictwa powinna być potwierdzona za zgodność z oryginałem przez osoby udzielające pełnomocnictwa.</w:t>
      </w:r>
    </w:p>
    <w:p w:rsidR="002763D3" w:rsidRDefault="002763D3">
      <w:pPr>
        <w:shd w:val="clear" w:color="auto" w:fill="FFFFFF"/>
        <w:tabs>
          <w:tab w:val="left" w:pos="567"/>
          <w:tab w:val="left" w:pos="1276"/>
        </w:tabs>
        <w:spacing w:line="360" w:lineRule="auto"/>
        <w:jc w:val="both"/>
        <w:rPr>
          <w:rFonts w:eastAsia="Times New Roman" w:cs="Times New Roman"/>
        </w:rPr>
      </w:pPr>
      <w:r>
        <w:rPr>
          <w:rFonts w:eastAsia="Times New Roman" w:cs="Times New Roman"/>
        </w:rPr>
        <w:t xml:space="preserve">Na potwierdzenie spełnienia warunków, o których mowa w art. 22 ust. 1 Wykonawcy winni złożyć dokumenty lub potwierdzone kserokopie dokumentów - wszystkie dokumenty złożone w formie kserokopii muszą być opatrzone klauzulą </w:t>
      </w:r>
      <w:r>
        <w:rPr>
          <w:rFonts w:cs="Times New Roman"/>
          <w:b/>
          <w:bCs/>
        </w:rPr>
        <w:t>“</w:t>
      </w:r>
      <w:r>
        <w:rPr>
          <w:rFonts w:eastAsia="Times New Roman" w:cs="Times New Roman"/>
          <w:b/>
          <w:bCs/>
        </w:rPr>
        <w:t>za zgodność z oryginałem”</w:t>
      </w:r>
      <w:r>
        <w:rPr>
          <w:rFonts w:eastAsia="Times New Roman" w:cs="Times New Roman"/>
        </w:rPr>
        <w:t xml:space="preserve"> i podpisane przez osobę upoważnioną oraz opieczętowane imienną pieczątką osoby podpisującej oraz pieczątką firmową.</w:t>
      </w:r>
    </w:p>
    <w:p w:rsidR="002763D3" w:rsidRDefault="002763D3" w:rsidP="004B7FE6">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9.18 W przypadku składania oferty przez wykonawców występujących wspólnie, dokumenty wynikające z Art. 24 ust. 1 pkt</w:t>
      </w:r>
      <w:r w:rsidR="004B7FE6">
        <w:rPr>
          <w:rFonts w:eastAsia="Times New Roman" w:cs="Times New Roman"/>
        </w:rPr>
        <w:t>.</w:t>
      </w:r>
      <w:r>
        <w:rPr>
          <w:rFonts w:eastAsia="Times New Roman" w:cs="Times New Roman"/>
        </w:rPr>
        <w:t xml:space="preserve"> 1-9 ustawy Pzp muszą być złożone odpowiednio przez każdego z wykonawców.</w:t>
      </w:r>
      <w:r w:rsidR="004B7FE6" w:rsidRPr="004B7FE6">
        <w:t xml:space="preserve"> </w:t>
      </w:r>
      <w:r w:rsidR="004B7FE6" w:rsidRPr="004B7FE6">
        <w:rPr>
          <w:rFonts w:eastAsia="Times New Roman" w:cs="Times New Roman"/>
        </w:rPr>
        <w:t xml:space="preserve">Jeżeli oferta wykonawców, o których mowa </w:t>
      </w:r>
      <w:r w:rsidR="004B7FE6">
        <w:rPr>
          <w:rFonts w:eastAsia="Times New Roman" w:cs="Times New Roman"/>
        </w:rPr>
        <w:t>powyżej</w:t>
      </w:r>
      <w:r w:rsidR="004B7FE6" w:rsidRPr="004B7FE6">
        <w:rPr>
          <w:rFonts w:eastAsia="Times New Roman" w:cs="Times New Roman"/>
        </w:rPr>
        <w:t>, została wybrana, zamawiający może</w:t>
      </w:r>
      <w:r w:rsidR="004B7FE6">
        <w:rPr>
          <w:rFonts w:eastAsia="Times New Roman" w:cs="Times New Roman"/>
        </w:rPr>
        <w:t xml:space="preserve"> </w:t>
      </w:r>
      <w:r w:rsidR="004B7FE6" w:rsidRPr="004B7FE6">
        <w:rPr>
          <w:rFonts w:eastAsia="Times New Roman" w:cs="Times New Roman"/>
        </w:rPr>
        <w:t>żądać przed zawarciem umowy w sprawie zamówienia publicznego umowy regulującej</w:t>
      </w:r>
      <w:r w:rsidR="004B7FE6">
        <w:rPr>
          <w:rFonts w:eastAsia="Times New Roman" w:cs="Times New Roman"/>
        </w:rPr>
        <w:t xml:space="preserve"> </w:t>
      </w:r>
      <w:r w:rsidR="004B7FE6" w:rsidRPr="004B7FE6">
        <w:rPr>
          <w:rFonts w:eastAsia="Times New Roman" w:cs="Times New Roman"/>
        </w:rPr>
        <w:t>współprace tych wykonawców.</w:t>
      </w:r>
    </w:p>
    <w:p w:rsidR="002763D3" w:rsidRDefault="002763D3">
      <w:pPr>
        <w:shd w:val="clear" w:color="auto" w:fill="FFFFFF"/>
        <w:tabs>
          <w:tab w:val="left" w:pos="1204"/>
        </w:tabs>
        <w:spacing w:line="360" w:lineRule="auto"/>
        <w:jc w:val="both"/>
        <w:rPr>
          <w:rFonts w:eastAsia="Times New Roman" w:cs="Times New Roman"/>
        </w:rPr>
      </w:pPr>
      <w:r>
        <w:rPr>
          <w:rFonts w:eastAsia="Times New Roman" w:cs="Times New Roman"/>
        </w:rPr>
        <w:t>9.19 Dowód wpłaty wadium.</w:t>
      </w:r>
    </w:p>
    <w:p w:rsidR="00F22450" w:rsidRPr="00F22450" w:rsidRDefault="002763D3" w:rsidP="00F22450">
      <w:pPr>
        <w:shd w:val="clear" w:color="auto" w:fill="FFFFFF"/>
        <w:tabs>
          <w:tab w:val="left" w:pos="1204"/>
          <w:tab w:val="left" w:pos="1276"/>
        </w:tabs>
        <w:spacing w:line="360" w:lineRule="auto"/>
        <w:jc w:val="both"/>
        <w:rPr>
          <w:rFonts w:eastAsia="Times New Roman" w:cs="Times New Roman"/>
        </w:rPr>
      </w:pPr>
      <w:r>
        <w:rPr>
          <w:rFonts w:eastAsia="Times New Roman" w:cs="Times New Roman"/>
        </w:rPr>
        <w:t>9.20 Jeżeli Wykonawca ma siedzibę lub miejsce zamieszkania poza terytorium Rzeczpospolitej Polskiej, ma zastosowanie</w:t>
      </w:r>
      <w:r w:rsidR="00F22450">
        <w:rPr>
          <w:rFonts w:eastAsia="Times New Roman" w:cs="Times New Roman"/>
          <w:color w:val="FF0000"/>
        </w:rPr>
        <w:t xml:space="preserve"> </w:t>
      </w:r>
      <w:r w:rsidRPr="00F22450">
        <w:rPr>
          <w:rFonts w:eastAsia="Times New Roman" w:cs="Times New Roman"/>
        </w:rPr>
        <w:t xml:space="preserve">§4 rozporządzenia Prezesa Rady Ministrów </w:t>
      </w:r>
      <w:r w:rsidR="00F22450" w:rsidRPr="00F22450">
        <w:rPr>
          <w:rFonts w:eastAsia="Times New Roman" w:cs="Times New Roman"/>
        </w:rPr>
        <w:t>z dnia 19 lutego 2013 r.</w:t>
      </w:r>
    </w:p>
    <w:p w:rsidR="002763D3" w:rsidRPr="00F22450" w:rsidRDefault="00F22450" w:rsidP="00F22450">
      <w:pPr>
        <w:shd w:val="clear" w:color="auto" w:fill="FFFFFF"/>
        <w:tabs>
          <w:tab w:val="left" w:pos="1204"/>
          <w:tab w:val="left" w:pos="1276"/>
        </w:tabs>
        <w:spacing w:line="360" w:lineRule="auto"/>
        <w:jc w:val="both"/>
        <w:rPr>
          <w:rFonts w:eastAsia="Times New Roman" w:cs="Times New Roman"/>
        </w:rPr>
      </w:pPr>
      <w:r w:rsidRPr="00F22450">
        <w:rPr>
          <w:rFonts w:eastAsia="Times New Roman" w:cs="Times New Roman"/>
        </w:rPr>
        <w:t>w sprawie rodzajów dokumentów, jakich może żądać zamawiający od wykonawcy, oraz form, w jakich te dokumenty mogą być składane.</w:t>
      </w:r>
      <w:r>
        <w:rPr>
          <w:rFonts w:eastAsia="Times New Roman" w:cs="Times New Roman"/>
        </w:rPr>
        <w:t xml:space="preserve"> (Dz. U. z 2013r., poz. 231)</w:t>
      </w:r>
    </w:p>
    <w:p w:rsidR="002763D3" w:rsidRDefault="002763D3">
      <w:pPr>
        <w:shd w:val="clear" w:color="auto" w:fill="FFFFFF"/>
        <w:tabs>
          <w:tab w:val="left" w:pos="1422"/>
          <w:tab w:val="left" w:pos="2131"/>
        </w:tabs>
        <w:ind w:left="1204"/>
        <w:jc w:val="both"/>
        <w:rPr>
          <w:rFonts w:cs="Times New Roman"/>
          <w:color w:val="FF0000"/>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10. Informacja o sposobie porozumiewania się zamawiającego</w:t>
      </w:r>
      <w:r>
        <w:rPr>
          <w:rFonts w:eastAsia="Times New Roman" w:cs="Times New Roman"/>
          <w:b/>
          <w:bCs/>
          <w:sz w:val="28"/>
          <w:szCs w:val="28"/>
          <w:u w:val="single"/>
        </w:rPr>
        <w:br/>
        <w:t>z wykonawcami oraz przekazywania oświadczeń i dokumentów,</w:t>
      </w:r>
      <w:r>
        <w:rPr>
          <w:rFonts w:eastAsia="Times New Roman" w:cs="Times New Roman"/>
          <w:b/>
          <w:bCs/>
          <w:sz w:val="28"/>
          <w:szCs w:val="28"/>
          <w:u w:val="single"/>
        </w:rPr>
        <w:br/>
        <w:t>z podaniem adresu poczty elektronicznej lub strony internetowej zamawiającego, jeżeli zamawiający dopuszcza porozumiewanie się drogą elektroniczną.</w:t>
      </w:r>
    </w:p>
    <w:p w:rsidR="002763D3" w:rsidRDefault="002763D3">
      <w:pPr>
        <w:tabs>
          <w:tab w:val="left" w:pos="1287"/>
        </w:tabs>
        <w:ind w:left="720"/>
        <w:jc w:val="both"/>
        <w:rPr>
          <w:rFonts w:cs="Times New Roman"/>
          <w:b/>
          <w:bCs/>
          <w:color w:val="FF0000"/>
          <w:sz w:val="28"/>
          <w:szCs w:val="28"/>
          <w:u w:val="single"/>
        </w:rPr>
      </w:pP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10.1 Zamawiający </w:t>
      </w:r>
      <w:r>
        <w:rPr>
          <w:rFonts w:eastAsia="Times New Roman" w:cs="Times New Roman"/>
          <w:b/>
          <w:bCs/>
        </w:rPr>
        <w:t>nie dopuszcza</w:t>
      </w:r>
      <w:r>
        <w:rPr>
          <w:rFonts w:eastAsia="Times New Roman" w:cs="Times New Roman"/>
        </w:rPr>
        <w:t xml:space="preserve"> porozumiewania się drogą elektroniczną.</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10.2 Postępowanie prowadzone jest w języku polskim.</w:t>
      </w:r>
    </w:p>
    <w:p w:rsidR="000D7FDC" w:rsidRDefault="002763D3">
      <w:pPr>
        <w:tabs>
          <w:tab w:val="left" w:pos="1204"/>
          <w:tab w:val="left" w:pos="1276"/>
        </w:tabs>
        <w:spacing w:line="360" w:lineRule="auto"/>
        <w:jc w:val="both"/>
        <w:rPr>
          <w:rFonts w:eastAsia="Times New Roman" w:cs="Times New Roman"/>
        </w:rPr>
      </w:pPr>
      <w:r>
        <w:rPr>
          <w:rFonts w:eastAsia="Times New Roman" w:cs="Times New Roman"/>
        </w:rPr>
        <w:t>10.3 Oświadczenia, wnioski, zawiadomienia oraz informacje Zamawiający i Wykonawcy przekazują pisemnie lub faksem.</w:t>
      </w:r>
    </w:p>
    <w:p w:rsidR="000D7FDC" w:rsidRDefault="002763D3">
      <w:pPr>
        <w:tabs>
          <w:tab w:val="left" w:pos="1204"/>
          <w:tab w:val="left" w:pos="1276"/>
        </w:tabs>
        <w:spacing w:line="360" w:lineRule="auto"/>
        <w:jc w:val="both"/>
        <w:rPr>
          <w:rFonts w:eastAsia="Times New Roman" w:cs="Times New Roman"/>
        </w:rPr>
      </w:pPr>
      <w:r>
        <w:rPr>
          <w:rFonts w:eastAsia="Times New Roman" w:cs="Times New Roman"/>
        </w:rPr>
        <w:t>10.4 Oświadczenia, wnioski, zawiadomienia oraz informacje przekazane za pomocą faksu uważa się za złożone w terminie, jeżeli ich treść dotarła do adresata przed upływem terminu i została niezwłocznie potwierdzona pisemnie.</w:t>
      </w:r>
      <w:bookmarkStart w:id="0" w:name="a28"/>
      <w:bookmarkEnd w:id="0"/>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10.5 Wykonawca może zwrócić się do Zamawiającego o wyjaśnienie treści Specyfikacji Istotnych Warunków Zamówienia. Zamawiający jest obowiązany niezwłocznie udzielić wyjaśnień, jednak nie później niż na dwa dni przed upływem terminu składania ofert – pod warunkiem, że wniosek o wyjaśnienie treści specyfikacji wpłynął nie później niż</w:t>
      </w:r>
      <w:r>
        <w:rPr>
          <w:rFonts w:eastAsia="Times New Roman" w:cs="Times New Roman"/>
        </w:rPr>
        <w:br/>
        <w:t xml:space="preserve">do końca dnia, w którym upływa połowa wyznaczonego terminu składania ofert.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10.6 Jeżeli wniosek o wyjaśnienie treści SIWZ wpłynie po upływie terminu, o którym mowa w punkcie 10.5 lub dotyczy udzielonych wyjaśnień, Zamawiający może udzielić wyjaśnień albo pozostawić wniosek bez rozpatrywania.</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10.7 Przedłużenie terminu składania ofert nie wpływa na bieg terminu </w:t>
      </w:r>
      <w:r w:rsidR="006C70B8">
        <w:rPr>
          <w:rFonts w:eastAsia="Times New Roman" w:cs="Times New Roman"/>
        </w:rPr>
        <w:t>składania</w:t>
      </w:r>
      <w:r>
        <w:rPr>
          <w:rFonts w:eastAsia="Times New Roman" w:cs="Times New Roman"/>
        </w:rPr>
        <w:t xml:space="preserve"> wniosku,</w:t>
      </w:r>
      <w:r>
        <w:rPr>
          <w:rFonts w:eastAsia="Times New Roman" w:cs="Times New Roman"/>
        </w:rPr>
        <w:br/>
        <w:t>o którym mowa w punkcie 10.5.</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10.8 Zamawiający przekazuje treść zapytania wraz z wyjaśnieniami wszystkim Wykonawcom, którym doręczono Specyfikację Istotnych Warunków Zamówienia,</w:t>
      </w:r>
      <w:r>
        <w:rPr>
          <w:rFonts w:eastAsia="Times New Roman" w:cs="Times New Roman"/>
        </w:rPr>
        <w:br/>
        <w:t xml:space="preserve">a jeżeli specyfikacja jest udostępniona na stronie internetowej zamieszcza na tej stronie, bez ujawniania źródła zapytania. </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10.9 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przekazano Specyfikację Istotnych Warunków Zamówienia, a jeżeli specyfikacja jest udostępniona na stronie internetowej, zamieszcza ją także na tej stronie.</w:t>
      </w:r>
    </w:p>
    <w:p w:rsidR="002763D3" w:rsidRDefault="002763D3">
      <w:pPr>
        <w:tabs>
          <w:tab w:val="left" w:pos="1204"/>
          <w:tab w:val="left" w:pos="1276"/>
        </w:tabs>
        <w:spacing w:line="360" w:lineRule="auto"/>
        <w:jc w:val="both"/>
        <w:rPr>
          <w:rFonts w:eastAsia="Times New Roman" w:cs="Times New Roman"/>
        </w:rPr>
      </w:pPr>
      <w:r>
        <w:rPr>
          <w:rFonts w:eastAsia="Times New Roman" w:cs="Times New Roman"/>
        </w:rPr>
        <w:t xml:space="preserve">10.10 Przyjmuje się przepisy dotyczące zmiany ogłoszenia (art. 11 ust. 4, art. 12a ust. 2), zmiany treści Specyfikacji Istotnych Warunków  Zamówienia (art. 38 ust. 4a), poprawiania </w:t>
      </w:r>
      <w:r>
        <w:rPr>
          <w:rFonts w:eastAsia="Times New Roman" w:cs="Times New Roman"/>
        </w:rPr>
        <w:lastRenderedPageBreak/>
        <w:t>omyłek w ofercie (art. 87 ust. 2) i przesłanek odrzucenia oferty (art. 89 ust. 1).</w:t>
      </w:r>
    </w:p>
    <w:p w:rsidR="002763D3" w:rsidRDefault="002763D3">
      <w:pPr>
        <w:pStyle w:val="Tekstpodstawowy21"/>
        <w:tabs>
          <w:tab w:val="left" w:pos="1080"/>
          <w:tab w:val="left" w:pos="1276"/>
        </w:tabs>
        <w:spacing w:line="360" w:lineRule="auto"/>
        <w:ind w:left="0"/>
        <w:jc w:val="both"/>
        <w:rPr>
          <w:rFonts w:eastAsia="Times New Roman" w:cs="Times New Roman"/>
        </w:rPr>
      </w:pPr>
      <w:r>
        <w:rPr>
          <w:rFonts w:eastAsia="Times New Roman" w:cs="Times New Roman"/>
        </w:rPr>
        <w:t xml:space="preserve">Zmiana treści ogłoszenia o zamówieniu zamieszczonego w BZP może dotyczyć określenia przedmiotu, wielkości lub zakresu zamówienia, kryteriów oceny ofert, warunków udziału w postępowaniu lub sposobu oceny ich spełnienia. </w:t>
      </w:r>
    </w:p>
    <w:p w:rsidR="000D7FDC" w:rsidRDefault="002763D3">
      <w:pPr>
        <w:pStyle w:val="Tekstpodstawowy21"/>
        <w:tabs>
          <w:tab w:val="left" w:pos="1204"/>
          <w:tab w:val="left" w:pos="1276"/>
        </w:tabs>
        <w:spacing w:line="360" w:lineRule="auto"/>
        <w:ind w:left="0"/>
        <w:jc w:val="both"/>
        <w:rPr>
          <w:rFonts w:eastAsia="Times New Roman" w:cs="Times New Roman"/>
        </w:rPr>
      </w:pPr>
      <w:r>
        <w:rPr>
          <w:rFonts w:eastAsia="Times New Roman" w:cs="Times New Roman"/>
        </w:rPr>
        <w:t>10.11 Zamawiający przedłuża termin składania ofert z uwzględnieniem czasu niezbędnego do wprowadzenia w ofertach zmian wynikających ze zmian treści Specyfikacji Istotnych Warunków Zamówienia nie prowadzących do zmian treści ogłoszenia</w:t>
      </w:r>
      <w:r>
        <w:rPr>
          <w:rFonts w:eastAsia="Times New Roman" w:cs="Times New Roman"/>
        </w:rPr>
        <w:br/>
        <w:t>o zamówieniu.</w:t>
      </w:r>
      <w:r>
        <w:rPr>
          <w:rFonts w:eastAsia="Times New Roman" w:cs="Times New Roman"/>
          <w:color w:val="FF0000"/>
        </w:rPr>
        <w:t xml:space="preserve"> </w:t>
      </w:r>
      <w:r>
        <w:rPr>
          <w:rFonts w:eastAsia="Times New Roman" w:cs="Times New Roman"/>
        </w:rPr>
        <w:t>O przedłużeniu terminu składania ofert Zamawiający niezwłocznie zawiadamia wszystkich Wykonawców, którym przekazano Specyfikację Istotnych Warunków Zamówienia, oraz na stronie internetowej, jeżeli Specyfikacja Istotnych Warunków Zamówienia jest udostępniana na tej stronie.</w:t>
      </w:r>
    </w:p>
    <w:p w:rsidR="002763D3" w:rsidRDefault="002763D3">
      <w:pPr>
        <w:pStyle w:val="Tekstpodstawowy21"/>
        <w:tabs>
          <w:tab w:val="left" w:pos="1204"/>
          <w:tab w:val="left" w:pos="1276"/>
        </w:tabs>
        <w:spacing w:line="360" w:lineRule="auto"/>
        <w:ind w:left="0"/>
        <w:jc w:val="both"/>
        <w:rPr>
          <w:rFonts w:eastAsia="Times New Roman" w:cs="Times New Roman"/>
        </w:rPr>
      </w:pPr>
      <w:r>
        <w:rPr>
          <w:rFonts w:eastAsia="Times New Roman" w:cs="Times New Roman"/>
        </w:rPr>
        <w:t>10.12 Niezwłocznie po wyborze najkorzystniejszej oferty Zamawiający zawiadomi Wykonawców, którzy złożyli oferty, zgodnie z art. 92 o wynikach postępowania, odrzuconych ofertach i wykluczonych Wykonawcach. Zamawiający będzie przesyłał rozstrzygnięcie niniejszego postępowania na adres Wykonawcy wskazany w treści oferty. Jednocześnie informacja o wyborze najkorzystniejszej oferty będzie niezwłocznie udostępniona na stronie internetowej podanej w treści SIWZ pkt</w:t>
      </w:r>
      <w:r w:rsidR="007444D7">
        <w:rPr>
          <w:rFonts w:eastAsia="Times New Roman" w:cs="Times New Roman"/>
        </w:rPr>
        <w:t>.</w:t>
      </w:r>
      <w:r>
        <w:rPr>
          <w:rFonts w:eastAsia="Times New Roman" w:cs="Times New Roman"/>
        </w:rPr>
        <w:t xml:space="preserve"> 1</w:t>
      </w:r>
      <w:r>
        <w:rPr>
          <w:rFonts w:eastAsia="Times New Roman" w:cs="Times New Roman"/>
        </w:rPr>
        <w:br/>
        <w:t xml:space="preserve">i w miejscu publicznie dostępnym w siedzibie Zamawiającego. </w:t>
      </w:r>
    </w:p>
    <w:p w:rsidR="002763D3" w:rsidRDefault="002763D3">
      <w:pPr>
        <w:pStyle w:val="Tekstpodstawowy21"/>
        <w:tabs>
          <w:tab w:val="left" w:pos="1080"/>
          <w:tab w:val="left" w:pos="1276"/>
        </w:tabs>
        <w:ind w:left="349"/>
        <w:jc w:val="both"/>
        <w:rPr>
          <w:rFonts w:cs="Times New Roman"/>
          <w:color w:val="FF0000"/>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11. Wskazanie osób uprawnionych do porozumiewania się z wykonawcami;</w:t>
      </w:r>
    </w:p>
    <w:p w:rsidR="002763D3" w:rsidRDefault="002763D3">
      <w:pPr>
        <w:ind w:left="720"/>
        <w:jc w:val="both"/>
        <w:rPr>
          <w:rFonts w:cs="Times New Roman"/>
          <w:b/>
          <w:bCs/>
          <w:sz w:val="28"/>
          <w:szCs w:val="28"/>
          <w:u w:val="single"/>
        </w:rPr>
      </w:pPr>
    </w:p>
    <w:p w:rsidR="002763D3" w:rsidRDefault="002763D3">
      <w:pPr>
        <w:pStyle w:val="Tekstpodstawowy21"/>
        <w:spacing w:line="360" w:lineRule="auto"/>
        <w:ind w:left="0"/>
        <w:jc w:val="both"/>
        <w:rPr>
          <w:rFonts w:ascii="Tms Rmn" w:eastAsia="Times New Roman" w:hAnsi="Tms Rmn" w:cs="Tms Rmn"/>
        </w:rPr>
      </w:pPr>
      <w:r>
        <w:rPr>
          <w:rFonts w:ascii="Tms Rmn" w:eastAsia="Times New Roman" w:hAnsi="Tms Rmn" w:cs="Tms Rmn"/>
        </w:rPr>
        <w:t xml:space="preserve">Osoba uprawniona do porozumiewania </w:t>
      </w:r>
      <w:r w:rsidR="007444D7">
        <w:rPr>
          <w:rFonts w:ascii="Tms Rmn" w:eastAsia="Times New Roman" w:hAnsi="Tms Rmn" w:cs="Tms Rmn"/>
        </w:rPr>
        <w:t>się</w:t>
      </w:r>
      <w:r>
        <w:rPr>
          <w:rFonts w:ascii="Tms Rmn" w:eastAsia="Times New Roman" w:hAnsi="Tms Rmn" w:cs="Tms Rmn"/>
        </w:rPr>
        <w:t xml:space="preserve"> z Wykonawcami: Henryk </w:t>
      </w:r>
      <w:r w:rsidR="00C53182">
        <w:rPr>
          <w:rFonts w:ascii="Tms Rmn" w:eastAsia="Times New Roman" w:hAnsi="Tms Rmn" w:cs="Tms Rmn"/>
        </w:rPr>
        <w:t>Worońko</w:t>
      </w:r>
      <w:r>
        <w:rPr>
          <w:rFonts w:ascii="Tms Rmn" w:eastAsia="Times New Roman" w:hAnsi="Tms Rmn" w:cs="Tms Rmn"/>
        </w:rPr>
        <w:t xml:space="preserve"> w dniach</w:t>
      </w:r>
      <w:r>
        <w:rPr>
          <w:rFonts w:ascii="Tms Rmn" w:eastAsia="Times New Roman" w:hAnsi="Tms Rmn" w:cs="Tms Rmn"/>
        </w:rPr>
        <w:br/>
        <w:t xml:space="preserve">od </w:t>
      </w:r>
      <w:r w:rsidR="00C53182">
        <w:rPr>
          <w:rFonts w:ascii="Tms Rmn" w:eastAsia="Times New Roman" w:hAnsi="Tms Rmn" w:cs="Tms Rmn"/>
        </w:rPr>
        <w:t>poniedziałku</w:t>
      </w:r>
      <w:r>
        <w:rPr>
          <w:rFonts w:ascii="Tms Rmn" w:eastAsia="Times New Roman" w:hAnsi="Tms Rmn" w:cs="Tms Rmn"/>
        </w:rPr>
        <w:t xml:space="preserve"> do </w:t>
      </w:r>
      <w:r w:rsidR="00C53182">
        <w:rPr>
          <w:rFonts w:ascii="Tms Rmn" w:eastAsia="Times New Roman" w:hAnsi="Tms Rmn" w:cs="Tms Rmn"/>
        </w:rPr>
        <w:t>piątku</w:t>
      </w:r>
      <w:r>
        <w:rPr>
          <w:rFonts w:ascii="Tms Rmn" w:eastAsia="Times New Roman" w:hAnsi="Tms Rmn" w:cs="Tms Rmn"/>
        </w:rPr>
        <w:t xml:space="preserve"> w godz. od 7</w:t>
      </w:r>
      <w:r>
        <w:rPr>
          <w:rFonts w:ascii="Tms Rmn" w:eastAsia="Times New Roman" w:hAnsi="Tms Rmn" w:cs="Tms Rmn"/>
          <w:u w:val="single"/>
          <w:vertAlign w:val="superscript"/>
        </w:rPr>
        <w:t>45</w:t>
      </w:r>
      <w:r>
        <w:rPr>
          <w:rFonts w:ascii="Tms Rmn" w:eastAsia="Times New Roman" w:hAnsi="Tms Rmn" w:cs="Tms Rmn"/>
        </w:rPr>
        <w:t xml:space="preserve"> do godz. 15</w:t>
      </w:r>
      <w:r>
        <w:rPr>
          <w:rFonts w:ascii="Tms Rmn" w:eastAsia="Times New Roman" w:hAnsi="Tms Rmn" w:cs="Tms Rmn"/>
          <w:u w:val="single"/>
          <w:vertAlign w:val="superscript"/>
        </w:rPr>
        <w:t>45</w:t>
      </w:r>
      <w:r>
        <w:rPr>
          <w:rFonts w:ascii="Tms Rmn" w:eastAsia="Times New Roman" w:hAnsi="Tms Rmn" w:cs="Tms Rmn"/>
        </w:rPr>
        <w:t xml:space="preserve">, 56-100 </w:t>
      </w:r>
      <w:r w:rsidR="00C53182">
        <w:rPr>
          <w:rFonts w:ascii="Tms Rmn" w:eastAsia="Times New Roman" w:hAnsi="Tms Rmn" w:cs="Tms Rmn"/>
        </w:rPr>
        <w:t>Wołów</w:t>
      </w:r>
      <w:r>
        <w:rPr>
          <w:rFonts w:ascii="Tms Rmn" w:eastAsia="Times New Roman" w:hAnsi="Tms Rmn" w:cs="Tms Rmn"/>
        </w:rPr>
        <w:t>, pl. Piastowski 2,</w:t>
      </w:r>
      <w:r>
        <w:rPr>
          <w:rFonts w:ascii="Tms Rmn" w:eastAsia="Times New Roman" w:hAnsi="Tms Rmn" w:cs="Tms Rmn"/>
        </w:rPr>
        <w:br/>
        <w:t>pokój nr 41.</w:t>
      </w:r>
    </w:p>
    <w:p w:rsidR="002763D3" w:rsidRDefault="002763D3">
      <w:pPr>
        <w:pStyle w:val="Tekstpodstawowy21"/>
        <w:spacing w:line="360" w:lineRule="auto"/>
        <w:ind w:left="0"/>
        <w:jc w:val="both"/>
        <w:rPr>
          <w:rFonts w:ascii="Tms Rmn" w:eastAsia="Times New Roman" w:hAnsi="Tms Rmn" w:cs="Tms Rm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 xml:space="preserve">12. Wymagania dotyczące wadium; </w:t>
      </w:r>
    </w:p>
    <w:p w:rsidR="002763D3" w:rsidRDefault="002763D3">
      <w:pPr>
        <w:ind w:left="720"/>
        <w:jc w:val="both"/>
        <w:rPr>
          <w:rFonts w:cs="Times New Roman"/>
          <w:b/>
          <w:bCs/>
          <w:sz w:val="28"/>
          <w:szCs w:val="28"/>
          <w:u w:val="single"/>
        </w:rPr>
      </w:pPr>
    </w:p>
    <w:p w:rsidR="002763D3" w:rsidRDefault="002763D3">
      <w:pPr>
        <w:spacing w:line="360" w:lineRule="auto"/>
        <w:jc w:val="both"/>
        <w:rPr>
          <w:rFonts w:cs="Times New Roman"/>
          <w:b/>
          <w:bCs/>
        </w:rPr>
      </w:pPr>
      <w:r>
        <w:rPr>
          <w:rFonts w:eastAsia="Times New Roman" w:cs="Times New Roman"/>
          <w:b/>
          <w:bCs/>
        </w:rPr>
        <w:t>12.1</w:t>
      </w:r>
      <w:r>
        <w:rPr>
          <w:rFonts w:eastAsia="Times New Roman" w:cs="Times New Roman"/>
        </w:rPr>
        <w:t xml:space="preserve">. Przystępując do złożenia oferty Wykonawca zobowiązany jest do wniesienia  </w:t>
      </w:r>
      <w:r>
        <w:rPr>
          <w:rFonts w:eastAsia="Times New Roman" w:cs="Times New Roman"/>
          <w:b/>
          <w:bCs/>
        </w:rPr>
        <w:t xml:space="preserve">wadium </w:t>
      </w:r>
      <w:r>
        <w:rPr>
          <w:rFonts w:eastAsia="Times New Roman" w:cs="Times New Roman"/>
        </w:rPr>
        <w:t xml:space="preserve">w wysokości : </w:t>
      </w:r>
      <w:r w:rsidR="002C6D9A">
        <w:rPr>
          <w:rFonts w:eastAsia="Times New Roman" w:cs="Times New Roman"/>
          <w:b/>
          <w:bCs/>
        </w:rPr>
        <w:t>2</w:t>
      </w:r>
      <w:r>
        <w:rPr>
          <w:rFonts w:eastAsia="Times New Roman" w:cs="Times New Roman"/>
          <w:b/>
          <w:bCs/>
        </w:rPr>
        <w:t>0</w:t>
      </w:r>
      <w:r w:rsidR="00C035A9">
        <w:rPr>
          <w:rFonts w:eastAsia="Times New Roman" w:cs="Times New Roman"/>
          <w:b/>
          <w:bCs/>
        </w:rPr>
        <w:t> </w:t>
      </w:r>
      <w:r>
        <w:rPr>
          <w:rFonts w:eastAsia="Times New Roman" w:cs="Times New Roman"/>
          <w:b/>
          <w:bCs/>
        </w:rPr>
        <w:t>000</w:t>
      </w:r>
      <w:r w:rsidR="00C035A9">
        <w:rPr>
          <w:rFonts w:eastAsia="Times New Roman" w:cs="Times New Roman"/>
          <w:b/>
          <w:bCs/>
        </w:rPr>
        <w:t>,00</w:t>
      </w:r>
      <w:r>
        <w:rPr>
          <w:rFonts w:eastAsia="Times New Roman" w:cs="Times New Roman"/>
          <w:b/>
          <w:bCs/>
        </w:rPr>
        <w:t xml:space="preserve">  zł (słownie: </w:t>
      </w:r>
      <w:r w:rsidR="002C6D9A">
        <w:rPr>
          <w:rFonts w:eastAsia="Times New Roman" w:cs="Times New Roman"/>
          <w:b/>
          <w:bCs/>
        </w:rPr>
        <w:t>dwadzieścia</w:t>
      </w:r>
      <w:r>
        <w:rPr>
          <w:rFonts w:eastAsia="Times New Roman" w:cs="Times New Roman"/>
          <w:b/>
          <w:bCs/>
        </w:rPr>
        <w:t xml:space="preserve"> tysięcy złotych</w:t>
      </w:r>
      <w:r w:rsidR="00C035A9">
        <w:rPr>
          <w:rFonts w:eastAsia="Times New Roman" w:cs="Times New Roman"/>
          <w:b/>
          <w:bCs/>
        </w:rPr>
        <w:t xml:space="preserve"> 00/100</w:t>
      </w:r>
      <w:r>
        <w:rPr>
          <w:rFonts w:eastAsia="Times New Roman" w:cs="Times New Roman"/>
          <w:b/>
          <w:bCs/>
        </w:rPr>
        <w:t xml:space="preserve">) </w:t>
      </w:r>
      <w:r>
        <w:rPr>
          <w:rFonts w:eastAsia="Times New Roman" w:cs="Times New Roman"/>
        </w:rPr>
        <w:t>przed upływem terminu składania ofert.</w:t>
      </w:r>
    </w:p>
    <w:p w:rsidR="002763D3" w:rsidRDefault="002763D3">
      <w:pPr>
        <w:tabs>
          <w:tab w:val="left" w:pos="567"/>
        </w:tabs>
        <w:spacing w:line="360" w:lineRule="auto"/>
        <w:jc w:val="both"/>
        <w:rPr>
          <w:rFonts w:eastAsia="Times New Roman" w:cs="Times New Roman"/>
        </w:rPr>
      </w:pPr>
      <w:r>
        <w:rPr>
          <w:rFonts w:eastAsia="Times New Roman" w:cs="Times New Roman"/>
          <w:b/>
          <w:bCs/>
        </w:rPr>
        <w:t xml:space="preserve"> </w:t>
      </w:r>
      <w:r>
        <w:rPr>
          <w:rFonts w:eastAsia="Times New Roman" w:cs="Times New Roman"/>
          <w:b/>
          <w:bCs/>
        </w:rPr>
        <w:tab/>
      </w:r>
      <w:r>
        <w:rPr>
          <w:rFonts w:eastAsia="Times New Roman" w:cs="Times New Roman"/>
          <w:b/>
          <w:bCs/>
        </w:rPr>
        <w:tab/>
      </w:r>
      <w:r>
        <w:rPr>
          <w:rFonts w:eastAsia="Times New Roman" w:cs="Times New Roman"/>
        </w:rPr>
        <w:t>Wadium może być wnoszone w jednej lub kilku następujących formach:</w:t>
      </w:r>
    </w:p>
    <w:p w:rsidR="002763D3" w:rsidRDefault="002763D3">
      <w:pPr>
        <w:spacing w:line="360" w:lineRule="auto"/>
        <w:ind w:left="720"/>
        <w:jc w:val="both"/>
        <w:rPr>
          <w:rFonts w:eastAsia="Times New Roman" w:cs="Times New Roman"/>
        </w:rPr>
      </w:pPr>
      <w:r>
        <w:rPr>
          <w:rFonts w:eastAsia="Times New Roman" w:cs="Times New Roman"/>
        </w:rPr>
        <w:t xml:space="preserve">1) Pieniądzu; </w:t>
      </w:r>
    </w:p>
    <w:p w:rsidR="002763D3" w:rsidRDefault="002763D3">
      <w:pPr>
        <w:spacing w:line="360" w:lineRule="auto"/>
        <w:ind w:left="720"/>
        <w:jc w:val="both"/>
        <w:rPr>
          <w:rFonts w:eastAsia="Times New Roman" w:cs="Times New Roman"/>
        </w:rPr>
      </w:pPr>
      <w:r>
        <w:rPr>
          <w:rFonts w:eastAsia="Times New Roman" w:cs="Times New Roman"/>
        </w:rPr>
        <w:t xml:space="preserve">2) Poręczeniach bankowych lub poręczeniach spółdzielczej kasy oszczędnościowo – kredytowej, z tym że poręczenie kasy jest zawsze poręczeniem pieniężnym; </w:t>
      </w:r>
    </w:p>
    <w:p w:rsidR="002763D3" w:rsidRDefault="002763D3">
      <w:pPr>
        <w:spacing w:line="360" w:lineRule="auto"/>
        <w:ind w:left="720"/>
        <w:jc w:val="both"/>
        <w:rPr>
          <w:rFonts w:eastAsia="Times New Roman" w:cs="Times New Roman"/>
        </w:rPr>
      </w:pPr>
      <w:r>
        <w:rPr>
          <w:rFonts w:eastAsia="Times New Roman" w:cs="Times New Roman"/>
        </w:rPr>
        <w:lastRenderedPageBreak/>
        <w:t xml:space="preserve">3) Gwarancjach bankowych; </w:t>
      </w:r>
    </w:p>
    <w:p w:rsidR="002763D3" w:rsidRDefault="002763D3">
      <w:pPr>
        <w:spacing w:line="360" w:lineRule="auto"/>
        <w:ind w:left="720"/>
        <w:jc w:val="both"/>
        <w:rPr>
          <w:rFonts w:eastAsia="Times New Roman" w:cs="Times New Roman"/>
        </w:rPr>
      </w:pPr>
      <w:r>
        <w:rPr>
          <w:rFonts w:eastAsia="Times New Roman" w:cs="Times New Roman"/>
        </w:rPr>
        <w:t xml:space="preserve">4) Gwarancjach ubezpieczeniowych; </w:t>
      </w:r>
    </w:p>
    <w:p w:rsidR="002763D3" w:rsidRDefault="002763D3">
      <w:pPr>
        <w:spacing w:line="360" w:lineRule="auto"/>
        <w:ind w:left="720"/>
        <w:jc w:val="both"/>
        <w:rPr>
          <w:rFonts w:eastAsia="Times New Roman" w:cs="Times New Roman"/>
        </w:rPr>
      </w:pPr>
      <w:r>
        <w:rPr>
          <w:rFonts w:eastAsia="Times New Roman" w:cs="Times New Roman"/>
        </w:rPr>
        <w:t xml:space="preserve">5) Poręczeniach udzielanych przez podmioty, o których mowa w art. 6b ust. 5 </w:t>
      </w:r>
      <w:proofErr w:type="spellStart"/>
      <w:r>
        <w:rPr>
          <w:rFonts w:eastAsia="Times New Roman" w:cs="Times New Roman"/>
        </w:rPr>
        <w:t>pkt</w:t>
      </w:r>
      <w:proofErr w:type="spellEnd"/>
      <w:r>
        <w:rPr>
          <w:rFonts w:eastAsia="Times New Roman" w:cs="Times New Roman"/>
        </w:rPr>
        <w:t xml:space="preserve"> 2 ustawy z dnia </w:t>
      </w:r>
      <w:r w:rsidRPr="003C7F3F">
        <w:rPr>
          <w:rFonts w:eastAsia="Times New Roman" w:cs="Times New Roman"/>
        </w:rPr>
        <w:t>9 listopada 2000 r. o utworzeniu Polskiej Agencji Rozwoju Przedsiębiorczości (Dz.</w:t>
      </w:r>
      <w:r w:rsidR="003C7F3F">
        <w:rPr>
          <w:rFonts w:eastAsia="Times New Roman" w:cs="Times New Roman"/>
        </w:rPr>
        <w:t xml:space="preserve"> </w:t>
      </w:r>
      <w:r w:rsidRPr="003C7F3F">
        <w:rPr>
          <w:rFonts w:eastAsia="Times New Roman" w:cs="Times New Roman"/>
        </w:rPr>
        <w:t xml:space="preserve">U. Nr 109, poz. 1158 , z </w:t>
      </w:r>
      <w:proofErr w:type="spellStart"/>
      <w:r w:rsidRPr="003C7F3F">
        <w:rPr>
          <w:rFonts w:eastAsia="Times New Roman" w:cs="Times New Roman"/>
        </w:rPr>
        <w:t>późn</w:t>
      </w:r>
      <w:proofErr w:type="spellEnd"/>
      <w:r w:rsidRPr="003C7F3F">
        <w:rPr>
          <w:rFonts w:eastAsia="Times New Roman" w:cs="Times New Roman"/>
        </w:rPr>
        <w:t>. zm.).</w:t>
      </w:r>
      <w:r>
        <w:rPr>
          <w:rFonts w:eastAsia="Times New Roman" w:cs="Times New Roman"/>
        </w:rPr>
        <w:t xml:space="preserve"> </w:t>
      </w:r>
    </w:p>
    <w:p w:rsidR="002763D3" w:rsidRDefault="002763D3">
      <w:pPr>
        <w:tabs>
          <w:tab w:val="left" w:pos="0"/>
        </w:tabs>
        <w:spacing w:line="360" w:lineRule="auto"/>
        <w:jc w:val="both"/>
        <w:rPr>
          <w:rFonts w:eastAsia="Times New Roman" w:cs="Times New Roman"/>
        </w:rPr>
      </w:pPr>
      <w:r>
        <w:rPr>
          <w:rFonts w:eastAsia="Times New Roman" w:cs="Times New Roman"/>
          <w:b/>
          <w:bCs/>
        </w:rPr>
        <w:t>12.2</w:t>
      </w:r>
      <w:r>
        <w:rPr>
          <w:rFonts w:eastAsia="Times New Roman" w:cs="Times New Roman"/>
        </w:rPr>
        <w:t>. Oferta, która nie będzie zabezpieczona jedną z powyższych form wadium przez cały</w:t>
      </w:r>
      <w:r>
        <w:rPr>
          <w:rFonts w:eastAsia="Times New Roman" w:cs="Times New Roman"/>
        </w:rPr>
        <w:tab/>
        <w:t>okres związania ofertą, zostanie odrzucona.</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12.3. </w:t>
      </w:r>
      <w:r>
        <w:rPr>
          <w:rFonts w:eastAsia="Times New Roman" w:cs="Times New Roman"/>
        </w:rPr>
        <w:t>Decyzja o tym, w jakiej formie wadium zostanie wniesione, pozostawiona jest</w:t>
      </w:r>
      <w:r>
        <w:rPr>
          <w:rFonts w:eastAsia="Times New Roman" w:cs="Times New Roman"/>
        </w:rPr>
        <w:tab/>
        <w:t xml:space="preserve">Wykonawcy. </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12.4. </w:t>
      </w:r>
      <w:r>
        <w:rPr>
          <w:rFonts w:eastAsia="Times New Roman" w:cs="Times New Roman"/>
        </w:rPr>
        <w:t xml:space="preserve">Wadium wnoszone w pieniądzu wpłaca się przelewem na rachunek bankowy </w:t>
      </w:r>
    </w:p>
    <w:p w:rsidR="006E4A72" w:rsidRPr="006E4A72" w:rsidRDefault="006E4A72" w:rsidP="006E4A72">
      <w:pPr>
        <w:jc w:val="center"/>
        <w:rPr>
          <w:b/>
          <w:i/>
        </w:rPr>
      </w:pPr>
      <w:r w:rsidRPr="006E4A72">
        <w:rPr>
          <w:b/>
          <w:i/>
        </w:rPr>
        <w:t>Bank Spółdzielczy Oborniki Śląskie o/Brzeg Dolny</w:t>
      </w:r>
    </w:p>
    <w:p w:rsidR="006E4A72" w:rsidRPr="006E4A72" w:rsidRDefault="006E4A72" w:rsidP="006E4A72">
      <w:pPr>
        <w:jc w:val="center"/>
        <w:rPr>
          <w:b/>
          <w:i/>
        </w:rPr>
      </w:pPr>
    </w:p>
    <w:p w:rsidR="006E4A72" w:rsidRDefault="006E4A72" w:rsidP="006E4A72">
      <w:pPr>
        <w:jc w:val="center"/>
        <w:rPr>
          <w:b/>
          <w:bCs/>
        </w:rPr>
      </w:pPr>
      <w:r w:rsidRPr="006E4A72">
        <w:rPr>
          <w:b/>
          <w:bCs/>
          <w:i/>
        </w:rPr>
        <w:t>11 9583 1022 0100 0447 2001 0004</w:t>
      </w:r>
    </w:p>
    <w:p w:rsidR="002763D3" w:rsidRDefault="002763D3">
      <w:pPr>
        <w:tabs>
          <w:tab w:val="left" w:pos="0"/>
        </w:tabs>
        <w:spacing w:line="360" w:lineRule="auto"/>
        <w:jc w:val="both"/>
        <w:rPr>
          <w:rFonts w:eastAsia="Times New Roman" w:cs="Times New Roman"/>
        </w:rPr>
      </w:pPr>
      <w:r>
        <w:rPr>
          <w:rFonts w:eastAsia="Times New Roman" w:cs="Times New Roman"/>
        </w:rPr>
        <w:t>W poleceniu przelewu</w:t>
      </w:r>
      <w:r>
        <w:rPr>
          <w:rFonts w:eastAsia="Times New Roman" w:cs="Times New Roman"/>
          <w:b/>
          <w:bCs/>
        </w:rPr>
        <w:t xml:space="preserve"> </w:t>
      </w:r>
      <w:r>
        <w:rPr>
          <w:rFonts w:eastAsia="Times New Roman" w:cs="Times New Roman"/>
        </w:rPr>
        <w:t xml:space="preserve">należy zaznaczyć, że wpłata dotyczy przedmiotowego postępowania. </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12.5. </w:t>
      </w:r>
      <w:r>
        <w:rPr>
          <w:rFonts w:eastAsia="Times New Roman" w:cs="Times New Roman"/>
        </w:rPr>
        <w:t>Terminem złożenia wadium wnoszonego w pieniądzu jest termin wpłynięcia kwoty wadium na konto Zamawiającego (przed upływem terminu składania ofert). Terminem złożenia pozostałych form wadium jest termin złożenia stosownych dokumentów w siedzibie Zamawiającego przed upływem terminu składania ofert.</w:t>
      </w:r>
    </w:p>
    <w:p w:rsidR="002763D3" w:rsidRDefault="002763D3">
      <w:pPr>
        <w:tabs>
          <w:tab w:val="left" w:pos="0"/>
        </w:tabs>
        <w:spacing w:line="360" w:lineRule="auto"/>
        <w:jc w:val="both"/>
        <w:rPr>
          <w:rFonts w:eastAsia="Times New Roman" w:cs="Times New Roman"/>
        </w:rPr>
      </w:pPr>
      <w:r>
        <w:rPr>
          <w:rFonts w:eastAsia="Times New Roman" w:cs="Times New Roman"/>
          <w:b/>
          <w:bCs/>
        </w:rPr>
        <w:t xml:space="preserve">12.6. </w:t>
      </w:r>
      <w:r>
        <w:rPr>
          <w:rFonts w:eastAsia="Times New Roman" w:cs="Times New Roman"/>
        </w:rPr>
        <w:t>Wadium wniesione w pieniądzu Zamawiający przechowuje na rachunku bankowym.</w:t>
      </w:r>
    </w:p>
    <w:p w:rsidR="002763D3" w:rsidRDefault="002763D3">
      <w:pPr>
        <w:spacing w:line="360" w:lineRule="auto"/>
        <w:jc w:val="both"/>
        <w:rPr>
          <w:rFonts w:eastAsia="Times New Roman" w:cs="Times New Roman"/>
        </w:rPr>
      </w:pPr>
      <w:r>
        <w:rPr>
          <w:rFonts w:eastAsia="Times New Roman" w:cs="Times New Roman"/>
          <w:b/>
          <w:bCs/>
        </w:rPr>
        <w:t xml:space="preserve">12.7. </w:t>
      </w:r>
      <w:r>
        <w:rPr>
          <w:rFonts w:eastAsia="Times New Roman" w:cs="Times New Roman"/>
        </w:rPr>
        <w:t>Zamawiający zwraca wadium wszystkim Wykonawcom niezwłocznie po wyborze najkorzystniejszej oferty lub unieważnieniu postępowania, z wyjątkiem Wykonawcy, którego oferta została wybrana jako najkorzystniejsza, z zastrzeżeniem pkt</w:t>
      </w:r>
      <w:r w:rsidR="006D203A">
        <w:rPr>
          <w:rFonts w:eastAsia="Times New Roman" w:cs="Times New Roman"/>
        </w:rPr>
        <w:t>.</w:t>
      </w:r>
      <w:r>
        <w:rPr>
          <w:rFonts w:eastAsia="Times New Roman" w:cs="Times New Roman"/>
        </w:rPr>
        <w:t xml:space="preserve"> 12.11 SIWZ </w:t>
      </w:r>
      <w:r>
        <w:rPr>
          <w:rFonts w:eastAsia="Times New Roman" w:cs="Times New Roman"/>
        </w:rPr>
        <w:br/>
        <w:t>(art. 46 ust. 4a Pzp)</w:t>
      </w:r>
    </w:p>
    <w:p w:rsidR="002763D3" w:rsidRDefault="002763D3">
      <w:pPr>
        <w:pStyle w:val="Tekstpodstawowy"/>
        <w:spacing w:line="360" w:lineRule="auto"/>
        <w:jc w:val="both"/>
        <w:rPr>
          <w:rFonts w:eastAsia="Times New Roman" w:cs="Times New Roman"/>
        </w:rPr>
      </w:pPr>
      <w:r>
        <w:rPr>
          <w:rFonts w:eastAsia="Times New Roman" w:cs="Times New Roman"/>
          <w:b/>
          <w:bCs/>
        </w:rPr>
        <w:t>12.8</w:t>
      </w:r>
      <w:r>
        <w:rPr>
          <w:rFonts w:eastAsia="Times New Roman" w:cs="Times New Roman"/>
        </w:rPr>
        <w:t>. Zamawiający zwraca niezwłocznie wadium, na wniosek Wykonawcy,</w:t>
      </w:r>
      <w:r>
        <w:rPr>
          <w:rFonts w:eastAsia="Times New Roman" w:cs="Times New Roman"/>
          <w:b/>
          <w:bCs/>
        </w:rPr>
        <w:t xml:space="preserve"> </w:t>
      </w:r>
      <w:r>
        <w:rPr>
          <w:rFonts w:eastAsia="Times New Roman" w:cs="Times New Roman"/>
        </w:rPr>
        <w:t>który wycofał ofertę przed upływem terminu składania ofert.</w:t>
      </w:r>
    </w:p>
    <w:p w:rsidR="002763D3" w:rsidRDefault="002763D3">
      <w:pPr>
        <w:pStyle w:val="Tekstpodstawowy"/>
        <w:spacing w:line="360" w:lineRule="auto"/>
        <w:jc w:val="both"/>
        <w:rPr>
          <w:rFonts w:eastAsia="Times New Roman" w:cs="Times New Roman"/>
        </w:rPr>
      </w:pPr>
      <w:r>
        <w:rPr>
          <w:rFonts w:eastAsia="Times New Roman" w:cs="Times New Roman"/>
          <w:b/>
          <w:bCs/>
        </w:rPr>
        <w:t>12.9.</w:t>
      </w:r>
      <w:r>
        <w:rPr>
          <w:rFonts w:eastAsia="Times New Roman" w:cs="Times New Roman"/>
        </w:rPr>
        <w:t xml:space="preserve"> Zamawiający żąda ponownego wniesienia wadium przez Wykonawcę, któremu zwrócono wadium na podstawie p. 12.7, jeżeli w wyniku rozstrzygnięcia odwołania jego oferta została wybrana jako najkorzystniejsza. Wykonawca wnosi wadium w terminie określonym przez Zamawiającego. </w:t>
      </w:r>
    </w:p>
    <w:p w:rsidR="002763D3" w:rsidRDefault="002763D3">
      <w:pPr>
        <w:spacing w:line="360" w:lineRule="auto"/>
        <w:jc w:val="both"/>
        <w:rPr>
          <w:rFonts w:eastAsia="Times New Roman" w:cs="Times New Roman"/>
        </w:rPr>
      </w:pPr>
      <w:r>
        <w:rPr>
          <w:rFonts w:eastAsia="Times New Roman" w:cs="Times New Roman"/>
          <w:b/>
          <w:bCs/>
        </w:rPr>
        <w:t>12.10</w:t>
      </w:r>
      <w:r>
        <w:rPr>
          <w:rFonts w:eastAsia="Times New Roman" w:cs="Times New Roman"/>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763D3" w:rsidRDefault="002763D3">
      <w:pPr>
        <w:spacing w:line="360" w:lineRule="auto"/>
        <w:jc w:val="both"/>
        <w:rPr>
          <w:rFonts w:eastAsia="Times New Roman" w:cs="Times New Roman"/>
          <w:u w:val="single"/>
        </w:rPr>
      </w:pPr>
      <w:r>
        <w:rPr>
          <w:rFonts w:eastAsia="Times New Roman" w:cs="Times New Roman"/>
          <w:b/>
          <w:bCs/>
        </w:rPr>
        <w:lastRenderedPageBreak/>
        <w:t xml:space="preserve">12.11. </w:t>
      </w:r>
      <w:r>
        <w:rPr>
          <w:rFonts w:eastAsia="Times New Roman" w:cs="Times New Roman"/>
          <w:u w:val="single"/>
        </w:rPr>
        <w:t>Zamawiający zatrzymuje  wadium</w:t>
      </w:r>
      <w:r>
        <w:rPr>
          <w:rFonts w:eastAsia="Times New Roman" w:cs="Times New Roman"/>
          <w:b/>
          <w:bCs/>
          <w:u w:val="single"/>
        </w:rPr>
        <w:t xml:space="preserve"> </w:t>
      </w:r>
      <w:r>
        <w:rPr>
          <w:rFonts w:eastAsia="Times New Roman" w:cs="Times New Roman"/>
          <w:u w:val="single"/>
        </w:rPr>
        <w:t>wraz z</w:t>
      </w:r>
      <w:r>
        <w:rPr>
          <w:rFonts w:eastAsia="Times New Roman" w:cs="Times New Roman"/>
          <w:b/>
          <w:bCs/>
          <w:u w:val="single"/>
        </w:rPr>
        <w:t xml:space="preserve"> </w:t>
      </w:r>
      <w:r>
        <w:rPr>
          <w:rFonts w:eastAsia="Times New Roman" w:cs="Times New Roman"/>
          <w:u w:val="single"/>
        </w:rPr>
        <w:t>odsetkami, jeżeli wykonawca w</w:t>
      </w:r>
      <w:r>
        <w:rPr>
          <w:rFonts w:cs="Times New Roman"/>
        </w:rPr>
        <w:tab/>
      </w:r>
      <w:r>
        <w:rPr>
          <w:rFonts w:eastAsia="Times New Roman" w:cs="Times New Roman"/>
          <w:u w:val="single"/>
        </w:rPr>
        <w:t xml:space="preserve">odpowiedzi na wezwanie, o którym mowa w art. 26 ust. 3 ustawy Pzp (złożone na wezwanie zamawiającego oświadczenia i dokumenty powinny potwierdzać spełnienie </w:t>
      </w:r>
      <w:r>
        <w:rPr>
          <w:rFonts w:eastAsia="Times New Roman" w:cs="Times New Roman"/>
        </w:rPr>
        <w:t>p</w:t>
      </w:r>
      <w:r>
        <w:rPr>
          <w:rFonts w:eastAsia="Times New Roman" w:cs="Times New Roman"/>
          <w:u w:val="single"/>
        </w:rPr>
        <w:t>rzez Wykonawcę warunków udziału w postępowaniu, nie później niż w dniu, w którym</w:t>
      </w:r>
      <w:r w:rsidR="006D203A">
        <w:rPr>
          <w:rFonts w:eastAsia="Times New Roman" w:cs="Times New Roman"/>
          <w:u w:val="single"/>
        </w:rPr>
        <w:t xml:space="preserve"> </w:t>
      </w:r>
      <w:r>
        <w:rPr>
          <w:rFonts w:eastAsia="Times New Roman" w:cs="Times New Roman"/>
          <w:u w:val="single"/>
        </w:rPr>
        <w:t>upłynął termin składania ofert) nie złożył dokumentów  lub oświadczeń, o których mowa</w:t>
      </w:r>
      <w:r>
        <w:rPr>
          <w:rFonts w:eastAsia="Times New Roman" w:cs="Times New Roman"/>
          <w:u w:val="single"/>
        </w:rPr>
        <w:br/>
        <w:t>w art. 25 ust. 1, lub pełnomocnictw, chyba że udowodni, że wynika to z przyczyn</w:t>
      </w:r>
      <w:r w:rsidR="006D203A">
        <w:rPr>
          <w:rFonts w:eastAsia="Times New Roman" w:cs="Times New Roman"/>
          <w:u w:val="single"/>
        </w:rPr>
        <w:t xml:space="preserve"> </w:t>
      </w:r>
      <w:r>
        <w:rPr>
          <w:rFonts w:eastAsia="Times New Roman" w:cs="Times New Roman"/>
          <w:u w:val="single"/>
        </w:rPr>
        <w:t>nieleżących po jego stronie.</w:t>
      </w:r>
    </w:p>
    <w:p w:rsidR="00146DA8" w:rsidRDefault="00146DA8">
      <w:pPr>
        <w:spacing w:line="360" w:lineRule="auto"/>
        <w:jc w:val="both"/>
        <w:rPr>
          <w:rFonts w:eastAsia="Times New Roman" w:cs="Times New Roman"/>
          <w:u w:val="single"/>
        </w:rPr>
      </w:pPr>
    </w:p>
    <w:p w:rsidR="002763D3" w:rsidRDefault="002763D3">
      <w:pPr>
        <w:spacing w:line="360" w:lineRule="auto"/>
        <w:jc w:val="both"/>
        <w:rPr>
          <w:rFonts w:eastAsia="Times New Roman" w:cs="Times New Roman"/>
        </w:rPr>
      </w:pPr>
      <w:r>
        <w:rPr>
          <w:rFonts w:eastAsia="Times New Roman" w:cs="Times New Roman"/>
          <w:b/>
          <w:bCs/>
        </w:rPr>
        <w:t>12.12</w:t>
      </w:r>
      <w:r>
        <w:rPr>
          <w:rFonts w:eastAsia="Times New Roman" w:cs="Times New Roman"/>
        </w:rPr>
        <w:t>. Zamawiający zatrzymuje wadium wraz z odsetkami, jeżeli wykonawca, którego</w:t>
      </w:r>
      <w:r>
        <w:rPr>
          <w:rFonts w:eastAsia="Times New Roman" w:cs="Times New Roman"/>
        </w:rPr>
        <w:tab/>
        <w:t xml:space="preserve">oferta została wybrana: </w:t>
      </w:r>
    </w:p>
    <w:p w:rsidR="002763D3" w:rsidRDefault="002763D3">
      <w:pPr>
        <w:spacing w:line="360" w:lineRule="auto"/>
        <w:jc w:val="both"/>
        <w:rPr>
          <w:rFonts w:eastAsia="Times New Roman" w:cs="Times New Roman"/>
        </w:rPr>
      </w:pPr>
      <w:r>
        <w:rPr>
          <w:rFonts w:cs="Times New Roman"/>
          <w:b/>
          <w:bCs/>
        </w:rPr>
        <w:tab/>
      </w:r>
      <w:r>
        <w:rPr>
          <w:rFonts w:eastAsia="Times New Roman" w:cs="Times New Roman"/>
          <w:b/>
          <w:bCs/>
        </w:rPr>
        <w:t xml:space="preserve">1) </w:t>
      </w:r>
      <w:r>
        <w:rPr>
          <w:rFonts w:eastAsia="Times New Roman" w:cs="Times New Roman"/>
        </w:rPr>
        <w:t>odmówił podpisania umowy w sprawie zamówienia publicznego na warunkach określonych w ofercie;</w:t>
      </w:r>
    </w:p>
    <w:p w:rsidR="002763D3" w:rsidRDefault="002763D3">
      <w:pPr>
        <w:spacing w:line="360" w:lineRule="auto"/>
        <w:jc w:val="both"/>
        <w:rPr>
          <w:rFonts w:eastAsia="Times New Roman" w:cs="Times New Roman"/>
        </w:rPr>
      </w:pPr>
      <w:r>
        <w:rPr>
          <w:rFonts w:cs="Times New Roman"/>
          <w:b/>
          <w:bCs/>
        </w:rPr>
        <w:tab/>
      </w:r>
      <w:r>
        <w:rPr>
          <w:rFonts w:eastAsia="Times New Roman" w:cs="Times New Roman"/>
          <w:b/>
          <w:bCs/>
        </w:rPr>
        <w:t xml:space="preserve">2) </w:t>
      </w:r>
      <w:r>
        <w:rPr>
          <w:rFonts w:eastAsia="Times New Roman" w:cs="Times New Roman"/>
        </w:rPr>
        <w:t>nie wniósł wymaganego zabezpieczenia należytego wykonania umowy;</w:t>
      </w:r>
    </w:p>
    <w:p w:rsidR="002763D3" w:rsidRDefault="002763D3">
      <w:pPr>
        <w:spacing w:line="360" w:lineRule="auto"/>
        <w:jc w:val="both"/>
        <w:rPr>
          <w:rFonts w:eastAsia="Times New Roman" w:cs="Times New Roman"/>
        </w:rPr>
      </w:pPr>
      <w:r>
        <w:rPr>
          <w:rFonts w:cs="Times New Roman"/>
          <w:b/>
          <w:bCs/>
        </w:rPr>
        <w:tab/>
      </w:r>
      <w:r>
        <w:rPr>
          <w:rFonts w:eastAsia="Times New Roman" w:cs="Times New Roman"/>
          <w:b/>
          <w:bCs/>
        </w:rPr>
        <w:t xml:space="preserve">3) </w:t>
      </w:r>
      <w:r>
        <w:rPr>
          <w:rFonts w:eastAsia="Times New Roman" w:cs="Times New Roman"/>
        </w:rPr>
        <w:t xml:space="preserve">zawarcie umowy w sprawie zamówienia publicznego stało się niemożliwe </w:t>
      </w:r>
      <w:r>
        <w:rPr>
          <w:rFonts w:eastAsia="Times New Roman" w:cs="Times New Roman"/>
        </w:rPr>
        <w:br/>
        <w:t>z przyczyn leżących po stronie Wykonawcy.</w:t>
      </w:r>
    </w:p>
    <w:p w:rsidR="002763D3" w:rsidRDefault="002763D3">
      <w:pPr>
        <w:ind w:left="708"/>
        <w:jc w:val="both"/>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13. Termin związania ofertą;</w:t>
      </w:r>
    </w:p>
    <w:p w:rsidR="002763D3" w:rsidRDefault="002763D3">
      <w:pPr>
        <w:ind w:left="720"/>
        <w:jc w:val="both"/>
        <w:rPr>
          <w:rFonts w:cs="Times New Roman"/>
          <w:u w:val="single"/>
        </w:rPr>
      </w:pPr>
    </w:p>
    <w:p w:rsidR="00A31EB3" w:rsidRDefault="00A31EB3" w:rsidP="00A31EB3">
      <w:pPr>
        <w:tabs>
          <w:tab w:val="left" w:pos="2131"/>
        </w:tabs>
        <w:spacing w:line="360" w:lineRule="auto"/>
        <w:jc w:val="both"/>
        <w:rPr>
          <w:rFonts w:eastAsia="Times New Roman" w:cs="Times New Roman"/>
        </w:rPr>
      </w:pPr>
      <w:r>
        <w:rPr>
          <w:rFonts w:eastAsia="Times New Roman" w:cs="Times New Roman"/>
        </w:rPr>
        <w:t xml:space="preserve">1. </w:t>
      </w:r>
      <w:r w:rsidRPr="00A31EB3">
        <w:rPr>
          <w:rFonts w:eastAsia="Times New Roman" w:cs="Times New Roman"/>
        </w:rPr>
        <w:t>Bieg terminu związania ofertą rozpoczyna się wraz z upływem terminu składania ofert.</w:t>
      </w:r>
      <w:r w:rsidRPr="00A31EB3">
        <w:rPr>
          <w:rFonts w:eastAsia="Times New Roman" w:cs="Times New Roman"/>
        </w:rPr>
        <w:cr/>
        <w:t xml:space="preserve">2. Wykonawca pozostaje związany ofertą przez okres 30 dni od upływu terminu składania ofert, tj. </w:t>
      </w:r>
      <w:r w:rsidRPr="006E4A72">
        <w:rPr>
          <w:rFonts w:eastAsia="Times New Roman" w:cs="Times New Roman"/>
          <w:b/>
        </w:rPr>
        <w:t xml:space="preserve">do dnia </w:t>
      </w:r>
      <w:r w:rsidR="00852BD6">
        <w:rPr>
          <w:rFonts w:eastAsia="Times New Roman" w:cs="Times New Roman"/>
          <w:b/>
        </w:rPr>
        <w:t>03.07</w:t>
      </w:r>
      <w:r w:rsidR="006E4A72" w:rsidRPr="006E4A72">
        <w:rPr>
          <w:rFonts w:eastAsia="Times New Roman" w:cs="Times New Roman"/>
          <w:b/>
        </w:rPr>
        <w:t>.2013r.</w:t>
      </w:r>
    </w:p>
    <w:p w:rsidR="002763D3" w:rsidRDefault="00A31EB3" w:rsidP="000D7FDC">
      <w:pPr>
        <w:tabs>
          <w:tab w:val="left" w:pos="2131"/>
        </w:tabs>
        <w:spacing w:line="360" w:lineRule="auto"/>
        <w:jc w:val="both"/>
        <w:rPr>
          <w:rFonts w:cs="Times New Roman"/>
          <w:b/>
          <w:bCs/>
          <w:sz w:val="28"/>
          <w:szCs w:val="28"/>
          <w:u w:val="single"/>
        </w:rPr>
      </w:pPr>
      <w:r w:rsidRPr="00A31EB3">
        <w:rPr>
          <w:rFonts w:eastAsia="Times New Roman" w:cs="Times New Roman"/>
        </w:rPr>
        <w:t>3. W uzasadnionych przypadkach, na co najmniej 3 dni przed upływem terminu związania ofertą zamawiający może tylko raz zwrócić się do wykonawców o wyrażenie zgody na przedłużenie tego terminu o oznaczony okres, nie dłuższy jednak niż 60 dni.</w:t>
      </w:r>
      <w:r w:rsidRPr="00A31EB3">
        <w:rPr>
          <w:rFonts w:eastAsia="Times New Roman" w:cs="Times New Roman"/>
        </w:rPr>
        <w:cr/>
        <w:t>4. Wykonawca może przedłużyć termin związania ofertą samodzielnie, zawiadamiając o tym zamawiającego.</w:t>
      </w:r>
      <w:r w:rsidRPr="00A31EB3">
        <w:rPr>
          <w:rFonts w:eastAsia="Times New Roman" w:cs="Times New Roman"/>
        </w:rPr>
        <w:cr/>
        <w:t>5. Jeżeli przedłużenie terminu związania ofertą dokonywane jest po wyborze oferty najkorzystniejszej, obowiązek wniesienia nowego wadium lub jego przedłużenia dotyczy jedynie wykonawcy, którego oferta została wybrana jako najkorzystniejsza.</w:t>
      </w:r>
      <w:r w:rsidRPr="00A31EB3">
        <w:rPr>
          <w:rFonts w:eastAsia="Times New Roman" w:cs="Times New Roman"/>
        </w:rPr>
        <w:cr/>
      </w:r>
      <w:r w:rsidR="002763D3">
        <w:rPr>
          <w:rFonts w:eastAsia="Times New Roman" w:cs="Times New Roman"/>
          <w:b/>
          <w:bCs/>
          <w:sz w:val="28"/>
          <w:szCs w:val="28"/>
          <w:u w:val="single"/>
        </w:rPr>
        <w:t xml:space="preserve">14. Opis sposobu przygotowywania ofert; </w:t>
      </w:r>
    </w:p>
    <w:p w:rsidR="002763D3" w:rsidRDefault="002763D3">
      <w:pPr>
        <w:pStyle w:val="Tekstpodstawowywcity21"/>
        <w:spacing w:line="360" w:lineRule="auto"/>
        <w:ind w:left="0"/>
        <w:rPr>
          <w:rFonts w:eastAsia="Times New Roman" w:cs="Times New Roman"/>
        </w:rPr>
      </w:pPr>
      <w:r>
        <w:rPr>
          <w:rFonts w:eastAsia="Times New Roman" w:cs="Times New Roman"/>
        </w:rPr>
        <w:t xml:space="preserve">Wykonawcy zobowiązani są zapoznać się dokładnie z informacjami zawartymi w SIWZ </w:t>
      </w:r>
      <w:r>
        <w:rPr>
          <w:rFonts w:eastAsia="Times New Roman" w:cs="Times New Roman"/>
        </w:rPr>
        <w:br/>
        <w:t>i przygotować ofertę zgodnie z wymogami w tym dokumencie.</w:t>
      </w:r>
    </w:p>
    <w:p w:rsidR="002763D3" w:rsidRDefault="002763D3">
      <w:pPr>
        <w:pStyle w:val="NormalnyWeb1"/>
        <w:tabs>
          <w:tab w:val="left" w:pos="1204"/>
          <w:tab w:val="left" w:pos="1276"/>
        </w:tabs>
        <w:spacing w:before="0" w:after="0" w:line="360" w:lineRule="auto"/>
        <w:jc w:val="both"/>
        <w:rPr>
          <w:rFonts w:eastAsia="Times New Roman" w:cs="Times New Roman"/>
        </w:rPr>
      </w:pPr>
      <w:r>
        <w:rPr>
          <w:rFonts w:eastAsia="Times New Roman" w:cs="Times New Roman"/>
        </w:rPr>
        <w:t xml:space="preserve">14.1 Wszelkie koszty związane z przygotowaniem i przedłożeniem oferty ponosi Wykonawca, niezależnie od wyniku postępowania przetargowego. Zamawiający nie przewiduje zwrotu </w:t>
      </w:r>
      <w:r>
        <w:rPr>
          <w:rFonts w:eastAsia="Times New Roman" w:cs="Times New Roman"/>
        </w:rPr>
        <w:lastRenderedPageBreak/>
        <w:t xml:space="preserve">kosztów udziału w postępowaniu. Ofertę (wraz z załącznikami) należy sporządzić w formie pisemnej w języku polskim, podpisaną przez osobę/osoby uprawnione do składania oświadczenia woli w zakresie praw i obowiązków majątkowych wykonawcy. Oferta powinna być zgodna ze wszystkimi wskazaniami SIWZ oraz wzorem oferty. Zamawiający nie dopuszcza możliwości złożenia oferty przewidującej odmienne niż określony przez niego sposób wykonania zamówienia (oferty wariantowej). </w:t>
      </w:r>
      <w:r>
        <w:rPr>
          <w:rFonts w:eastAsia="Times New Roman" w:cs="Times New Roman"/>
          <w:b/>
          <w:bCs/>
        </w:rPr>
        <w:t xml:space="preserve">Oferta winna być sporządzona w sposób zabezpieczający przed </w:t>
      </w:r>
      <w:proofErr w:type="spellStart"/>
      <w:r>
        <w:rPr>
          <w:rFonts w:eastAsia="Times New Roman" w:cs="Times New Roman"/>
          <w:b/>
          <w:bCs/>
        </w:rPr>
        <w:t>dekompletacją</w:t>
      </w:r>
      <w:proofErr w:type="spellEnd"/>
      <w:r>
        <w:rPr>
          <w:rFonts w:eastAsia="Times New Roman" w:cs="Times New Roman"/>
          <w:b/>
          <w:bCs/>
        </w:rPr>
        <w:t>.</w:t>
      </w:r>
      <w:r>
        <w:rPr>
          <w:rFonts w:eastAsia="Times New Roman" w:cs="Times New Roman"/>
        </w:rPr>
        <w:t xml:space="preserve"> Wszystkie poprawki lub zmiany w ofercie muszą być parafowane i datowane własnoręcznie przez osobę/osoby podpisujące ofertę.</w:t>
      </w:r>
    </w:p>
    <w:p w:rsidR="002763D3" w:rsidRDefault="002763D3">
      <w:pPr>
        <w:pStyle w:val="NormalnyWeb1"/>
        <w:tabs>
          <w:tab w:val="left" w:pos="1204"/>
          <w:tab w:val="left" w:pos="1276"/>
        </w:tabs>
        <w:spacing w:before="0" w:after="0" w:line="360" w:lineRule="auto"/>
        <w:jc w:val="both"/>
        <w:rPr>
          <w:rFonts w:eastAsia="Times New Roman" w:cs="Times New Roman"/>
        </w:rPr>
      </w:pPr>
      <w:r>
        <w:rPr>
          <w:rFonts w:eastAsia="Times New Roman" w:cs="Times New Roman"/>
        </w:rPr>
        <w:t>14.2 Oferta winna zawierać wszelkie dokumenty potwierdzające wiarygodność techniczną, kadrową i doświadczenie wykonawcy wymienione w Załączniku Nr 6 do SIWZ –,,Zestaw dokumentów wymaganych od Wykonawców biorących udział w postępowaniu o udzielenie zamówienia publicznego’’.</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14.3 Wykonawcy mogą wspólnie ubiegać się o udzielenie zamówienia. W przypadku składania jednej oferty przez kilku Wykonawców, oferta spełniać musi następujące wymagania:</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1) Jeżeli oferta Wykonawców zostanie wybrana, przed zawarciem umowy w sprawie zamówienia publicznego Wykonawcy przedłożą umowę określającą sposób ich współdziałania, zakres prac przewidzianych do wykonania każdemu z nich oraz solidarną odpowiedzialność każdego wykonawcy składającego wspólną ofertę.</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2) Przepisy dotyczące Wykonawcy stosuje się odpowiednio do Wykonawców.</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 xml:space="preserve">3) Umowa określająca sposób współdziałania Wykonawców musi zawierać oznaczenie czasu trwania konsorcjum obejmującego okres realizacji przedmiotu zamówienia, gwarancji i rękojmi, umowa nie może w tym okresie ulec zmianie bez zgody Zamawiającego, </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4) W przypadku warunku wymaganego doświadczenia, wystarczy, że jeden</w:t>
      </w:r>
      <w:r>
        <w:rPr>
          <w:rFonts w:eastAsia="Times New Roman" w:cs="Times New Roman"/>
        </w:rPr>
        <w:br/>
        <w:t>z Wykonawców składających ofertę udokumentuje doświadczenie</w:t>
      </w:r>
      <w:r>
        <w:rPr>
          <w:rFonts w:eastAsia="Times New Roman" w:cs="Times New Roman"/>
        </w:rPr>
        <w:br/>
        <w:t>w wykonywaniu robót powierzonych mu do wykonania.</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5) Potencjał ekonomiczny i techniczny oraz doświadczenie Wykonawców w sumie musi spełniać wymagane od Wykonawców warunki,</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6) Oferta musi być podpisana w taki sposób, by</w:t>
      </w:r>
      <w:r>
        <w:rPr>
          <w:rFonts w:eastAsia="Times New Roman" w:cs="Times New Roman"/>
          <w:b/>
          <w:bCs/>
        </w:rPr>
        <w:t xml:space="preserve"> </w:t>
      </w:r>
      <w:r>
        <w:rPr>
          <w:rFonts w:eastAsia="Times New Roman" w:cs="Times New Roman"/>
        </w:rPr>
        <w:t>prawnie zobowiązywała wszystkich Wykonawców występujących wspólnie,</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7) Wykonawcy ustanawiają pełnomocnika do reprezentowania ich w postępowaniu</w:t>
      </w:r>
      <w:r>
        <w:rPr>
          <w:rFonts w:eastAsia="Times New Roman" w:cs="Times New Roman"/>
        </w:rPr>
        <w:br/>
        <w:t>o udzielenie zamówienia albo reprezentowania w postępowaniu i zawarcia umowy w sprawie zamówienia publicznego,</w:t>
      </w:r>
    </w:p>
    <w:p w:rsidR="002763D3" w:rsidRDefault="002763D3">
      <w:pPr>
        <w:tabs>
          <w:tab w:val="left" w:pos="1636"/>
          <w:tab w:val="left" w:pos="1701"/>
        </w:tabs>
        <w:spacing w:line="360" w:lineRule="auto"/>
        <w:jc w:val="both"/>
        <w:rPr>
          <w:rFonts w:eastAsia="Times New Roman" w:cs="Times New Roman"/>
        </w:rPr>
      </w:pPr>
      <w:r>
        <w:rPr>
          <w:rFonts w:eastAsia="Times New Roman" w:cs="Times New Roman"/>
        </w:rPr>
        <w:t>8) Wszelka korespondencja oraz rozliczenia dokonywane będą wyłącznie</w:t>
      </w:r>
      <w:r>
        <w:rPr>
          <w:rFonts w:eastAsia="Times New Roman" w:cs="Times New Roman"/>
        </w:rPr>
        <w:br/>
      </w:r>
      <w:r>
        <w:rPr>
          <w:rFonts w:eastAsia="Times New Roman" w:cs="Times New Roman"/>
        </w:rPr>
        <w:lastRenderedPageBreak/>
        <w:t>z podmiotem występującym jako pełnomocnik upoważniony do reprezentowania pozostałych wykonawców,</w:t>
      </w:r>
    </w:p>
    <w:p w:rsidR="00146DA8" w:rsidRDefault="002763D3">
      <w:pPr>
        <w:tabs>
          <w:tab w:val="left" w:pos="1636"/>
          <w:tab w:val="left" w:pos="1701"/>
        </w:tabs>
        <w:spacing w:line="360" w:lineRule="auto"/>
        <w:jc w:val="both"/>
        <w:rPr>
          <w:rFonts w:eastAsia="Times New Roman" w:cs="Times New Roman"/>
        </w:rPr>
      </w:pPr>
      <w:r>
        <w:rPr>
          <w:rFonts w:eastAsia="Times New Roman" w:cs="Times New Roman"/>
        </w:rPr>
        <w:t>9) W przypadku, gdy przedmiotem postępowania jest zamówienie, do którego wykonania wymagane jest odnośnymi ustawami, posiadanie zezwoleń lub koncesji na prowadzenie działalności, każdy z wykonawców występujących wspólnie musi wykazać, iż posiada takie zezwolenie lub koncesję.</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14.4 Zaleca się Wykonawcom przeprowadzenie wizji lokalnej terenu budowy celem uzyskania informacji koniecznych do przygotowania oferty i zawarcia umowy.</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14.5 Zamawiający nie przewiduje zwołania zebrania Wykonawców. Zamawiający umożliwi Wykonawcom wstęp na teren budowy w uzgodnionym terminie. Koszty związane z przeprowadzeniem wizji lokalnej ponosi samodzielnie każdy Wykonawca. Każdy Wykonawca ponosi również wyłączną odpowiedzialność za treść uzyskanej informacji oraz za wszelkie straty lub szkody powstałe jako następstwo wizji lokalnej terenu inwestycji.</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14.6 Każdy Wykonawca może złożyć tylko jedną ofertę.</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14.7 Ofertę należy złożyć na załączonym druku.</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14.8 Treść oferty musi odpowiadać treści Specyfikacji Istotnych Warunków Zamówienia.</w:t>
      </w:r>
    </w:p>
    <w:p w:rsidR="002763D3" w:rsidRDefault="002763D3">
      <w:pPr>
        <w:pStyle w:val="NormalWeb1"/>
        <w:tabs>
          <w:tab w:val="left" w:pos="1204"/>
          <w:tab w:val="left" w:pos="1276"/>
        </w:tabs>
        <w:spacing w:before="0" w:after="0" w:line="360" w:lineRule="auto"/>
        <w:jc w:val="both"/>
        <w:rPr>
          <w:rFonts w:eastAsia="Times New Roman" w:cs="Times New Roman"/>
          <w:b/>
          <w:bCs/>
        </w:rPr>
      </w:pPr>
      <w:r>
        <w:rPr>
          <w:rFonts w:eastAsia="Times New Roman" w:cs="Times New Roman"/>
        </w:rPr>
        <w:t xml:space="preserve">14.9 Złożona oferta będzie jawna z wyjątkiem informacji stanowiących tajemnicę przedsiębiorstwa w rozumieniu przepisów o zwalczaniu nieuczciwej konkurencji, co do których wykonawca zastrzegł, że nie mogą one być udostępniane innym uczestnikom postępowania, muszą być one oznaczone klauzulą: </w:t>
      </w:r>
      <w:r>
        <w:rPr>
          <w:rFonts w:eastAsia="Times New Roman" w:cs="Times New Roman"/>
        </w:rPr>
        <w:br/>
      </w:r>
      <w:r>
        <w:rPr>
          <w:rFonts w:cs="Times New Roman"/>
          <w:b/>
          <w:bCs/>
        </w:rPr>
        <w:t>”</w:t>
      </w:r>
      <w:r>
        <w:rPr>
          <w:rFonts w:eastAsia="Times New Roman" w:cs="Times New Roman"/>
          <w:b/>
          <w:bCs/>
        </w:rPr>
        <w:t>NIE UDOSTĘPNIAĆ INNYM UCZESTNIKOM POSTĘPOWANIA. INFORMACJE STANOWIĄ TAJEMNICĘ PRZEDSIĘBIORSTWA W ROZUMIENIU ART. 11 UST. 4 USTAWY O ZWALCZANIU NIEUCZCIWEJ KONKURENCJI (</w:t>
      </w:r>
      <w:r w:rsidR="00FD2DF2" w:rsidRPr="00FD2DF2">
        <w:rPr>
          <w:rFonts w:eastAsia="Times New Roman" w:cs="Times New Roman"/>
          <w:b/>
          <w:bCs/>
        </w:rPr>
        <w:t>Dz.</w:t>
      </w:r>
      <w:r w:rsidR="00FD2DF2">
        <w:rPr>
          <w:rFonts w:eastAsia="Times New Roman" w:cs="Times New Roman"/>
          <w:b/>
          <w:bCs/>
        </w:rPr>
        <w:t xml:space="preserve"> </w:t>
      </w:r>
      <w:r w:rsidR="00FD2DF2" w:rsidRPr="00FD2DF2">
        <w:rPr>
          <w:rFonts w:eastAsia="Times New Roman" w:cs="Times New Roman"/>
          <w:b/>
          <w:bCs/>
        </w:rPr>
        <w:t xml:space="preserve">U. 2003 nr 153 poz. 1503 </w:t>
      </w:r>
      <w:r>
        <w:rPr>
          <w:rFonts w:eastAsia="Times New Roman" w:cs="Times New Roman"/>
          <w:b/>
          <w:bCs/>
        </w:rPr>
        <w:t>z późniejszymi zmianami)”</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i załączona jako odrębna część nie złączona z ofertą w sposób trwały. Wskazaniu informacji zastrzeżonych musi towarzyszyć uzasadnienie. Przy braku stosownych zastrzeżeń Zamawiający przyjmie, że informacje podane w treści oferty może ujawnić na podstawie art. 8 i art. 96.3 ustawy Pzp.</w:t>
      </w:r>
    </w:p>
    <w:p w:rsidR="002763D3" w:rsidRDefault="002763D3">
      <w:pPr>
        <w:pStyle w:val="NormalWeb1"/>
        <w:tabs>
          <w:tab w:val="left" w:pos="1204"/>
          <w:tab w:val="left" w:pos="1276"/>
        </w:tabs>
        <w:spacing w:before="0" w:after="0" w:line="360" w:lineRule="auto"/>
        <w:jc w:val="both"/>
        <w:rPr>
          <w:rFonts w:eastAsia="Times New Roman" w:cs="Times New Roman"/>
        </w:rPr>
      </w:pPr>
      <w:r>
        <w:rPr>
          <w:rFonts w:eastAsia="Times New Roman" w:cs="Times New Roman"/>
        </w:rPr>
        <w:t>14.10 Ofertę sporządza się w języku polskim i składa się w dwóch zamkniętych kopertach.</w:t>
      </w:r>
    </w:p>
    <w:p w:rsidR="002763D3" w:rsidRDefault="002763D3">
      <w:pPr>
        <w:spacing w:line="360" w:lineRule="auto"/>
        <w:jc w:val="both"/>
        <w:rPr>
          <w:rFonts w:eastAsia="Times New Roman" w:cs="Times New Roman"/>
        </w:rPr>
      </w:pPr>
      <w:r>
        <w:rPr>
          <w:rFonts w:eastAsia="Times New Roman" w:cs="Times New Roman"/>
          <w:b/>
          <w:bCs/>
        </w:rPr>
        <w:t>Koperta zewnętrzna powinna zawierać jedynie</w:t>
      </w:r>
      <w:r>
        <w:rPr>
          <w:rFonts w:eastAsia="Times New Roman" w:cs="Times New Roman"/>
        </w:rPr>
        <w:t xml:space="preserve"> :</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1)</w:t>
      </w:r>
      <w:r>
        <w:rPr>
          <w:rFonts w:eastAsia="Times New Roman" w:cs="Times New Roman"/>
        </w:rPr>
        <w:t xml:space="preserve"> Sygnaturę przetargu:</w:t>
      </w:r>
      <w:r>
        <w:rPr>
          <w:rFonts w:eastAsia="Times New Roman" w:cs="Times New Roman"/>
          <w:b/>
          <w:bCs/>
        </w:rPr>
        <w:t xml:space="preserve"> </w:t>
      </w:r>
      <w:r w:rsidR="00852BD6">
        <w:rPr>
          <w:rFonts w:eastAsia="Times New Roman" w:cs="Times New Roman"/>
          <w:b/>
          <w:bCs/>
        </w:rPr>
        <w:t>IZP.272.24</w:t>
      </w:r>
      <w:r w:rsidR="00AA08D1">
        <w:rPr>
          <w:rFonts w:eastAsia="Times New Roman" w:cs="Times New Roman"/>
          <w:b/>
          <w:bCs/>
        </w:rPr>
        <w:t>.2013</w:t>
      </w:r>
    </w:p>
    <w:p w:rsidR="002763D3" w:rsidRPr="00AA08D1" w:rsidRDefault="002763D3" w:rsidP="00AA08D1">
      <w:pPr>
        <w:tabs>
          <w:tab w:val="left" w:pos="1560"/>
        </w:tabs>
        <w:spacing w:line="360" w:lineRule="auto"/>
        <w:jc w:val="both"/>
        <w:rPr>
          <w:rFonts w:eastAsia="Times New Roman" w:cs="Times New Roman"/>
          <w:b/>
          <w:bCs/>
        </w:rPr>
      </w:pPr>
      <w:r>
        <w:rPr>
          <w:rFonts w:eastAsia="Times New Roman" w:cs="Times New Roman"/>
          <w:b/>
          <w:bCs/>
        </w:rPr>
        <w:t>2)</w:t>
      </w:r>
      <w:r w:rsidR="00AA08D1">
        <w:rPr>
          <w:rFonts w:eastAsia="Times New Roman" w:cs="Times New Roman"/>
        </w:rPr>
        <w:t xml:space="preserve">Nazwę przetargu: </w:t>
      </w:r>
      <w:r w:rsidR="00AA08D1" w:rsidRPr="00AA08D1">
        <w:rPr>
          <w:rFonts w:eastAsia="Times New Roman" w:cs="Times New Roman"/>
          <w:b/>
          <w:bCs/>
        </w:rPr>
        <w:t>“Renowacja Zamku Piastowskiego prz</w:t>
      </w:r>
      <w:r w:rsidR="00AA08D1">
        <w:rPr>
          <w:rFonts w:eastAsia="Times New Roman" w:cs="Times New Roman"/>
          <w:b/>
          <w:bCs/>
        </w:rPr>
        <w:t xml:space="preserve">y pl. Piastowskim 2 w Wołowie” </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lastRenderedPageBreak/>
        <w:t>3)</w:t>
      </w:r>
      <w:r>
        <w:rPr>
          <w:rFonts w:eastAsia="Times New Roman" w:cs="Times New Roman"/>
        </w:rPr>
        <w:t xml:space="preserve"> Adres zamawiającego: </w:t>
      </w:r>
      <w:r>
        <w:rPr>
          <w:rFonts w:eastAsia="Times New Roman" w:cs="Times New Roman"/>
          <w:b/>
          <w:bCs/>
        </w:rPr>
        <w:t>Powiat Wołowski pl. Piastowski 2, 56 – 100 Wołów</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4)</w:t>
      </w:r>
      <w:r>
        <w:rPr>
          <w:rFonts w:eastAsia="Times New Roman" w:cs="Times New Roman"/>
        </w:rPr>
        <w:t xml:space="preserve"> Informację : </w:t>
      </w:r>
      <w:r>
        <w:rPr>
          <w:rFonts w:cs="Times New Roman"/>
          <w:b/>
          <w:bCs/>
        </w:rPr>
        <w:t>“</w:t>
      </w:r>
      <w:r w:rsidR="00852BD6">
        <w:rPr>
          <w:rFonts w:eastAsia="Times New Roman" w:cs="Times New Roman"/>
          <w:b/>
          <w:bCs/>
        </w:rPr>
        <w:t>Nie otwierać przed 03</w:t>
      </w:r>
      <w:r>
        <w:rPr>
          <w:rFonts w:eastAsia="Times New Roman" w:cs="Times New Roman"/>
          <w:b/>
          <w:bCs/>
        </w:rPr>
        <w:t xml:space="preserve"> </w:t>
      </w:r>
      <w:r w:rsidR="00852BD6">
        <w:rPr>
          <w:rFonts w:eastAsia="Times New Roman" w:cs="Times New Roman"/>
          <w:b/>
          <w:bCs/>
        </w:rPr>
        <w:t>czerwca</w:t>
      </w:r>
      <w:r>
        <w:rPr>
          <w:rFonts w:eastAsia="Times New Roman" w:cs="Times New Roman"/>
          <w:b/>
          <w:bCs/>
        </w:rPr>
        <w:t xml:space="preserve"> 2013 roku godz. 10.00”.</w:t>
      </w:r>
    </w:p>
    <w:p w:rsidR="002763D3" w:rsidRDefault="002763D3">
      <w:pPr>
        <w:spacing w:line="360" w:lineRule="auto"/>
        <w:jc w:val="both"/>
        <w:rPr>
          <w:rFonts w:eastAsia="Times New Roman" w:cs="Times New Roman"/>
        </w:rPr>
      </w:pPr>
      <w:r>
        <w:rPr>
          <w:rFonts w:eastAsia="Times New Roman" w:cs="Times New Roman"/>
          <w:b/>
          <w:bCs/>
        </w:rPr>
        <w:t>Koperta wewnętrzna powinna zawierać</w:t>
      </w:r>
      <w:r>
        <w:rPr>
          <w:rFonts w:eastAsia="Times New Roman" w:cs="Times New Roman"/>
        </w:rPr>
        <w:t xml:space="preserve"> :</w:t>
      </w:r>
    </w:p>
    <w:p w:rsidR="002763D3" w:rsidRDefault="002763D3">
      <w:pPr>
        <w:tabs>
          <w:tab w:val="left" w:pos="1636"/>
        </w:tabs>
        <w:spacing w:line="360" w:lineRule="auto"/>
        <w:jc w:val="both"/>
        <w:rPr>
          <w:rFonts w:eastAsia="Times New Roman" w:cs="Times New Roman"/>
          <w:b/>
          <w:bCs/>
        </w:rPr>
      </w:pPr>
      <w:r>
        <w:rPr>
          <w:rFonts w:eastAsia="Times New Roman" w:cs="Times New Roman"/>
          <w:b/>
          <w:bCs/>
        </w:rPr>
        <w:t>1)</w:t>
      </w:r>
      <w:r>
        <w:rPr>
          <w:rFonts w:eastAsia="Times New Roman" w:cs="Times New Roman"/>
        </w:rPr>
        <w:t xml:space="preserve"> Sygnaturę przetargu: </w:t>
      </w:r>
      <w:r w:rsidR="00852BD6">
        <w:rPr>
          <w:rFonts w:eastAsia="Times New Roman" w:cs="Times New Roman"/>
          <w:b/>
          <w:bCs/>
        </w:rPr>
        <w:t>IZP.272.24</w:t>
      </w:r>
      <w:r w:rsidR="00AA08D1">
        <w:rPr>
          <w:rFonts w:eastAsia="Times New Roman" w:cs="Times New Roman"/>
          <w:b/>
          <w:bCs/>
        </w:rPr>
        <w:t>.2013</w:t>
      </w:r>
    </w:p>
    <w:p w:rsidR="00AA08D1" w:rsidRPr="00AA08D1" w:rsidRDefault="002763D3" w:rsidP="00AA08D1">
      <w:pPr>
        <w:tabs>
          <w:tab w:val="left" w:pos="1560"/>
        </w:tabs>
        <w:spacing w:line="360" w:lineRule="auto"/>
        <w:jc w:val="both"/>
        <w:rPr>
          <w:rFonts w:eastAsia="Times New Roman" w:cs="Times New Roman"/>
          <w:b/>
          <w:bCs/>
        </w:rPr>
      </w:pPr>
      <w:r>
        <w:rPr>
          <w:rFonts w:eastAsia="Times New Roman" w:cs="Times New Roman"/>
          <w:b/>
          <w:bCs/>
        </w:rPr>
        <w:t>2)</w:t>
      </w:r>
      <w:r>
        <w:rPr>
          <w:rFonts w:eastAsia="Times New Roman" w:cs="Times New Roman"/>
        </w:rPr>
        <w:t xml:space="preserve"> Nazwę przetargu: </w:t>
      </w:r>
      <w:r>
        <w:rPr>
          <w:rFonts w:eastAsia="Times New Roman" w:cs="Times New Roman"/>
          <w:b/>
          <w:bCs/>
        </w:rPr>
        <w:t xml:space="preserve"> </w:t>
      </w:r>
      <w:r w:rsidR="00AA08D1" w:rsidRPr="00AA08D1">
        <w:rPr>
          <w:rFonts w:eastAsia="Times New Roman" w:cs="Times New Roman"/>
          <w:b/>
          <w:bCs/>
        </w:rPr>
        <w:t>“Renowacja Zamku Piastowskiego prz</w:t>
      </w:r>
      <w:r w:rsidR="00AA08D1">
        <w:rPr>
          <w:rFonts w:eastAsia="Times New Roman" w:cs="Times New Roman"/>
          <w:b/>
          <w:bCs/>
        </w:rPr>
        <w:t xml:space="preserve">y pl. Piastowskim 2 w Wołowie” </w:t>
      </w:r>
    </w:p>
    <w:p w:rsidR="002763D3" w:rsidRDefault="002763D3">
      <w:pPr>
        <w:tabs>
          <w:tab w:val="left" w:pos="1691"/>
        </w:tabs>
        <w:spacing w:line="360" w:lineRule="auto"/>
        <w:jc w:val="both"/>
        <w:rPr>
          <w:rFonts w:eastAsia="Times New Roman" w:cs="Times New Roman"/>
        </w:rPr>
      </w:pPr>
      <w:r>
        <w:rPr>
          <w:rFonts w:eastAsia="Times New Roman" w:cs="Times New Roman"/>
          <w:b/>
          <w:bCs/>
        </w:rPr>
        <w:t>3)</w:t>
      </w:r>
      <w:r>
        <w:rPr>
          <w:rFonts w:eastAsia="Times New Roman" w:cs="Times New Roman"/>
        </w:rPr>
        <w:t xml:space="preserve"> Adres zamawiającego: </w:t>
      </w:r>
      <w:r>
        <w:rPr>
          <w:rFonts w:eastAsia="Times New Roman" w:cs="Times New Roman"/>
          <w:b/>
          <w:bCs/>
        </w:rPr>
        <w:t>Powiat Wołowski pl. Piastowski 2, 56 – 100 Wołów</w:t>
      </w:r>
      <w:r>
        <w:rPr>
          <w:rFonts w:eastAsia="Times New Roman" w:cs="Times New Roman"/>
        </w:rPr>
        <w:t xml:space="preserve"> </w:t>
      </w:r>
    </w:p>
    <w:p w:rsidR="000D7FDC" w:rsidRDefault="000D7FDC">
      <w:pPr>
        <w:tabs>
          <w:tab w:val="left" w:pos="1691"/>
        </w:tabs>
        <w:spacing w:line="360" w:lineRule="auto"/>
        <w:jc w:val="both"/>
        <w:rPr>
          <w:rFonts w:eastAsia="Times New Roman" w:cs="Times New Roman"/>
        </w:rPr>
      </w:pPr>
    </w:p>
    <w:p w:rsidR="002763D3" w:rsidRDefault="002763D3">
      <w:pPr>
        <w:tabs>
          <w:tab w:val="left" w:pos="1691"/>
        </w:tabs>
        <w:spacing w:line="360" w:lineRule="auto"/>
        <w:jc w:val="both"/>
        <w:rPr>
          <w:rFonts w:eastAsia="Times New Roman" w:cs="Times New Roman"/>
        </w:rPr>
      </w:pPr>
      <w:r>
        <w:rPr>
          <w:rFonts w:eastAsia="Times New Roman" w:cs="Times New Roman"/>
          <w:b/>
          <w:bCs/>
        </w:rPr>
        <w:t>4)</w:t>
      </w:r>
      <w:r>
        <w:rPr>
          <w:rFonts w:eastAsia="Times New Roman" w:cs="Times New Roman"/>
        </w:rPr>
        <w:t xml:space="preserve"> Dokładną nazwę i adres wykonawcy, by umożliwić zwrot nie otwartej oferty </w:t>
      </w:r>
      <w:r>
        <w:rPr>
          <w:rFonts w:eastAsia="Times New Roman" w:cs="Times New Roman"/>
        </w:rPr>
        <w:br/>
        <w:t>w przypadku dostarczenia jej Zamawiającemu po terminie składania ofert</w:t>
      </w:r>
    </w:p>
    <w:p w:rsidR="002763D3" w:rsidRDefault="002763D3">
      <w:pPr>
        <w:tabs>
          <w:tab w:val="left" w:pos="1636"/>
        </w:tabs>
        <w:spacing w:line="360" w:lineRule="auto"/>
        <w:jc w:val="both"/>
        <w:rPr>
          <w:rFonts w:eastAsia="Times New Roman" w:cs="Times New Roman"/>
        </w:rPr>
      </w:pPr>
      <w:r>
        <w:rPr>
          <w:rFonts w:eastAsia="Times New Roman" w:cs="Times New Roman"/>
          <w:b/>
          <w:bCs/>
        </w:rPr>
        <w:t>5)</w:t>
      </w:r>
      <w:r>
        <w:rPr>
          <w:rFonts w:eastAsia="Times New Roman" w:cs="Times New Roman"/>
        </w:rPr>
        <w:t xml:space="preserve"> Oferta zamienna powinna ponadto posiadać dopisek: “</w:t>
      </w:r>
      <w:r>
        <w:rPr>
          <w:rFonts w:eastAsia="Times New Roman" w:cs="Times New Roman"/>
          <w:b/>
          <w:bCs/>
        </w:rPr>
        <w:t>OFERTA ZAMIENNA</w:t>
      </w:r>
      <w:r>
        <w:rPr>
          <w:rFonts w:cs="Times New Roman"/>
        </w:rPr>
        <w:t>”</w:t>
      </w:r>
      <w:r>
        <w:rPr>
          <w:rFonts w:eastAsia="Times New Roman" w:cs="Times New Roman"/>
        </w:rPr>
        <w:t>.</w:t>
      </w:r>
    </w:p>
    <w:p w:rsidR="002763D3" w:rsidRDefault="002763D3">
      <w:pPr>
        <w:pStyle w:val="Tekstpodstawowywcity31"/>
        <w:tabs>
          <w:tab w:val="clear" w:pos="709"/>
          <w:tab w:val="left" w:pos="-851"/>
          <w:tab w:val="left" w:pos="0"/>
        </w:tabs>
        <w:spacing w:line="360" w:lineRule="auto"/>
        <w:ind w:left="0"/>
        <w:rPr>
          <w:rFonts w:eastAsia="Times New Roman" w:cs="Times New Roman"/>
        </w:rPr>
      </w:pPr>
      <w:r>
        <w:rPr>
          <w:rFonts w:cs="Times New Roman"/>
        </w:rPr>
        <w:tab/>
      </w:r>
      <w:r>
        <w:rPr>
          <w:rFonts w:eastAsia="Times New Roman" w:cs="Times New Roman"/>
        </w:rPr>
        <w:t>Koperty powinny być nieprzeźroczyste i zapieczętowane lub zabezpieczone tak, aby nie można było zapoznać się z jej treścią do czasu otwarcia ofert. Wszystkie oferty otrzymane przez Zamawiającego po upływie terminu składania of</w:t>
      </w:r>
      <w:r w:rsidR="00AA08D1">
        <w:rPr>
          <w:rFonts w:eastAsia="Times New Roman" w:cs="Times New Roman"/>
        </w:rPr>
        <w:t>ert zostaną zwrócone wykonawcom</w:t>
      </w:r>
      <w:r w:rsidR="00146DA8">
        <w:rPr>
          <w:rFonts w:eastAsia="Times New Roman" w:cs="Times New Roman"/>
        </w:rPr>
        <w:t xml:space="preserve"> </w:t>
      </w:r>
      <w:r>
        <w:rPr>
          <w:rFonts w:eastAsia="Times New Roman" w:cs="Times New Roman"/>
        </w:rPr>
        <w:t xml:space="preserve">nie otwarte. </w:t>
      </w:r>
    </w:p>
    <w:p w:rsidR="002763D3" w:rsidRDefault="002763D3">
      <w:pPr>
        <w:tabs>
          <w:tab w:val="left" w:pos="1204"/>
        </w:tabs>
        <w:spacing w:line="360" w:lineRule="auto"/>
        <w:jc w:val="both"/>
        <w:rPr>
          <w:rFonts w:eastAsia="Times New Roman" w:cs="Times New Roman"/>
        </w:rPr>
      </w:pPr>
      <w:r>
        <w:rPr>
          <w:rFonts w:eastAsia="Times New Roman" w:cs="Times New Roman"/>
        </w:rPr>
        <w:t>14.11 W dowolnym momencie przed upływem terminu składania ofert każdy Wykonawca może zmienić swoją ofertę poprzez złożenie nowej oferty lub wycofać ofertę pismem podpisanym przez uprawnione osoby. Żadna oferta nie może zostać zmieniona lub wycofana przez Wykonawcę po terminie składania ofert.</w:t>
      </w:r>
    </w:p>
    <w:p w:rsidR="002763D3" w:rsidRDefault="002763D3">
      <w:pPr>
        <w:tabs>
          <w:tab w:val="left" w:pos="1204"/>
        </w:tabs>
        <w:spacing w:line="360" w:lineRule="auto"/>
        <w:jc w:val="both"/>
        <w:rPr>
          <w:rFonts w:eastAsia="Times New Roman" w:cs="Times New Roman"/>
        </w:rPr>
      </w:pPr>
      <w:r>
        <w:rPr>
          <w:rFonts w:eastAsia="Times New Roman" w:cs="Times New Roman"/>
        </w:rPr>
        <w:t>14.12 Zamawiający żąda wskazania przez Wykonawcę w ofercie części zamówienia, której wykonanie powierzy podwykonawcom.</w:t>
      </w:r>
    </w:p>
    <w:p w:rsidR="002763D3" w:rsidRDefault="002763D3">
      <w:pPr>
        <w:tabs>
          <w:tab w:val="left" w:pos="1848"/>
        </w:tabs>
        <w:ind w:left="1204"/>
        <w:jc w:val="both"/>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 xml:space="preserve">15. Miejsce oraz termin składania i otwarcia ofert; </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15.1 Oferty należy składać osobiście lub pocztą na adres : </w:t>
      </w:r>
    </w:p>
    <w:p w:rsidR="002763D3" w:rsidRDefault="002763D3">
      <w:pPr>
        <w:tabs>
          <w:tab w:val="left" w:pos="1204"/>
          <w:tab w:val="left" w:pos="1418"/>
        </w:tabs>
        <w:spacing w:line="360" w:lineRule="auto"/>
        <w:jc w:val="both"/>
        <w:rPr>
          <w:rFonts w:eastAsia="Times New Roman" w:cs="Times New Roman"/>
          <w:b/>
          <w:bCs/>
        </w:rPr>
      </w:pPr>
      <w:r>
        <w:rPr>
          <w:rFonts w:eastAsia="Times New Roman" w:cs="Times New Roman"/>
          <w:b/>
          <w:bCs/>
        </w:rPr>
        <w:t>Powiat Wołowski pl. Piastowski 2, 56 – 100 Wołów, pokój nr 5</w:t>
      </w:r>
    </w:p>
    <w:p w:rsidR="002763D3" w:rsidRDefault="002763D3">
      <w:pPr>
        <w:tabs>
          <w:tab w:val="left" w:pos="1204"/>
          <w:tab w:val="left" w:pos="1418"/>
        </w:tabs>
        <w:spacing w:line="360" w:lineRule="auto"/>
        <w:jc w:val="both"/>
        <w:rPr>
          <w:rFonts w:eastAsia="Times New Roman" w:cs="Times New Roman"/>
          <w:b/>
          <w:bCs/>
        </w:rPr>
      </w:pPr>
      <w:r>
        <w:rPr>
          <w:rFonts w:eastAsia="Times New Roman" w:cs="Times New Roman"/>
        </w:rPr>
        <w:t xml:space="preserve">15.2 Oferty należy składać w terminie do dnia </w:t>
      </w:r>
      <w:r w:rsidR="00FD1D98">
        <w:rPr>
          <w:rFonts w:eastAsia="Times New Roman" w:cs="Times New Roman"/>
          <w:b/>
          <w:bCs/>
        </w:rPr>
        <w:t>03</w:t>
      </w:r>
      <w:r>
        <w:rPr>
          <w:rFonts w:eastAsia="Times New Roman" w:cs="Times New Roman"/>
          <w:b/>
          <w:bCs/>
        </w:rPr>
        <w:t xml:space="preserve"> </w:t>
      </w:r>
      <w:r w:rsidR="00FD1D98">
        <w:rPr>
          <w:rFonts w:eastAsia="Times New Roman" w:cs="Times New Roman"/>
          <w:b/>
          <w:bCs/>
        </w:rPr>
        <w:t>czerwca</w:t>
      </w:r>
      <w:r>
        <w:rPr>
          <w:rFonts w:eastAsia="Times New Roman" w:cs="Times New Roman"/>
          <w:b/>
          <w:bCs/>
        </w:rPr>
        <w:t xml:space="preserve"> 2013 r. godz. 10.00.</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15.3 Otwarcie ofert jest jawne.</w:t>
      </w:r>
    </w:p>
    <w:p w:rsidR="002763D3" w:rsidRDefault="002763D3">
      <w:pPr>
        <w:spacing w:line="360" w:lineRule="auto"/>
        <w:rPr>
          <w:rFonts w:eastAsia="Times New Roman" w:cs="Times New Roman"/>
        </w:rPr>
      </w:pPr>
      <w:r>
        <w:rPr>
          <w:rFonts w:eastAsia="Times New Roman" w:cs="Times New Roman"/>
        </w:rPr>
        <w:t xml:space="preserve">15.4 Publiczne otwarcie złożonych ofert nastąpi dnia </w:t>
      </w:r>
      <w:r w:rsidR="00FD1D98">
        <w:rPr>
          <w:rFonts w:eastAsia="Times New Roman" w:cs="Times New Roman"/>
          <w:b/>
          <w:bCs/>
        </w:rPr>
        <w:t>03</w:t>
      </w:r>
      <w:r>
        <w:rPr>
          <w:rFonts w:eastAsia="Times New Roman" w:cs="Times New Roman"/>
          <w:b/>
          <w:bCs/>
        </w:rPr>
        <w:t xml:space="preserve"> </w:t>
      </w:r>
      <w:r w:rsidR="00FD1D98">
        <w:rPr>
          <w:rFonts w:eastAsia="Times New Roman" w:cs="Times New Roman"/>
          <w:b/>
          <w:bCs/>
        </w:rPr>
        <w:t>czerwca</w:t>
      </w:r>
      <w:r>
        <w:rPr>
          <w:rFonts w:eastAsia="Times New Roman" w:cs="Times New Roman"/>
          <w:b/>
          <w:bCs/>
        </w:rPr>
        <w:t xml:space="preserve"> 2013 roku godz. 10.15</w:t>
      </w:r>
      <w:r>
        <w:rPr>
          <w:rFonts w:cs="Times New Roman"/>
          <w:b/>
          <w:bCs/>
          <w:color w:val="FF0000"/>
        </w:rPr>
        <w:br/>
      </w:r>
      <w:r>
        <w:rPr>
          <w:rFonts w:eastAsia="Times New Roman" w:cs="Times New Roman"/>
        </w:rPr>
        <w:t xml:space="preserve">w siedzibie Zamawiającego, </w:t>
      </w:r>
      <w:r w:rsidRPr="000847EE">
        <w:rPr>
          <w:rFonts w:eastAsia="Times New Roman" w:cs="Times New Roman"/>
          <w:b/>
        </w:rPr>
        <w:t>pl. Piastowski 2, 56-100 Wołów, sala konferencyjna nr 18</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15.5 Bezpośrednio przed otwarciem ofert zamawiający poda kwotę, jaką zamierza przeznaczyć na sfinansowanie zamówienia. </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 xml:space="preserve">15.6 Podczas otwarcia ofert zostaną podane następujące informacje dotyczące każdego wykonawcy: nazwy (firmy) oraz adresy wykonawców, a także informacje dotyczące ceny, </w:t>
      </w:r>
      <w:r>
        <w:rPr>
          <w:rFonts w:eastAsia="Times New Roman" w:cs="Times New Roman"/>
        </w:rPr>
        <w:lastRenderedPageBreak/>
        <w:t xml:space="preserve">terminu wykonania zamówienia, okresu gwarancji i warunków płatności zawartych w ofertach. </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15.7 Informacje, o których mowa w ust. 15.5 i 15.6, zostaną niezwłocznie przekazane Wykonawcom, którzy nie byli obecni przy otwarciu ofert, na ich wniosek.</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15.8 W toku badania ofert zamawiający może żądać od wykonawców wyjaśnień dotyczących treści złożonych ofert.</w:t>
      </w: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15.9 Zamawiający poprawia w ofercie:</w:t>
      </w:r>
    </w:p>
    <w:p w:rsidR="000D7FDC" w:rsidRDefault="002763D3" w:rsidP="000D7FDC">
      <w:pPr>
        <w:tabs>
          <w:tab w:val="left" w:pos="1778"/>
        </w:tabs>
        <w:spacing w:line="360" w:lineRule="auto"/>
        <w:rPr>
          <w:rFonts w:eastAsia="Times New Roman" w:cs="Times New Roman"/>
        </w:rPr>
      </w:pPr>
      <w:r>
        <w:rPr>
          <w:rFonts w:eastAsia="Times New Roman" w:cs="Times New Roman"/>
          <w:b/>
          <w:bCs/>
        </w:rPr>
        <w:t>1)</w:t>
      </w:r>
      <w:r>
        <w:rPr>
          <w:rFonts w:eastAsia="Times New Roman" w:cs="Times New Roman"/>
        </w:rPr>
        <w:t xml:space="preserve"> oczywiste omyłki pisarskie,</w:t>
      </w:r>
    </w:p>
    <w:p w:rsidR="0042367A" w:rsidRDefault="002763D3" w:rsidP="000D7FDC">
      <w:pPr>
        <w:tabs>
          <w:tab w:val="left" w:pos="1778"/>
        </w:tabs>
        <w:spacing w:line="360" w:lineRule="auto"/>
        <w:rPr>
          <w:rFonts w:eastAsia="Times New Roman" w:cs="Times New Roman"/>
        </w:rPr>
      </w:pPr>
      <w:r>
        <w:rPr>
          <w:rFonts w:eastAsia="Times New Roman" w:cs="Times New Roman"/>
          <w:b/>
          <w:bCs/>
        </w:rPr>
        <w:t>2)</w:t>
      </w:r>
      <w:r>
        <w:rPr>
          <w:rFonts w:eastAsia="Times New Roman" w:cs="Times New Roman"/>
        </w:rPr>
        <w:t xml:space="preserve"> oczywiste omyłki rachunkowe, z uwzględnieniem konsekwencji rachunkowych dokonanych poprawek,</w:t>
      </w:r>
    </w:p>
    <w:p w:rsidR="002763D3" w:rsidRDefault="002763D3">
      <w:pPr>
        <w:tabs>
          <w:tab w:val="left" w:pos="1778"/>
        </w:tabs>
        <w:spacing w:line="360" w:lineRule="auto"/>
        <w:jc w:val="both"/>
        <w:rPr>
          <w:rFonts w:eastAsia="Times New Roman" w:cs="Times New Roman"/>
        </w:rPr>
      </w:pPr>
      <w:r>
        <w:rPr>
          <w:rFonts w:eastAsia="Times New Roman" w:cs="Times New Roman"/>
          <w:b/>
          <w:bCs/>
        </w:rPr>
        <w:t>3)</w:t>
      </w:r>
      <w:r>
        <w:rPr>
          <w:rFonts w:eastAsia="Times New Roman" w:cs="Times New Roman"/>
        </w:rPr>
        <w:t xml:space="preserve"> inne omyłki polegające na niezgodności oferty ze specyfikacją istotnych warunków zamówienia, niepowodujące istotnych zmian w treści oferty – niezwłocznie zawiadamiając o tym wykonawcę, którego oferta została poprawiona. </w:t>
      </w:r>
    </w:p>
    <w:p w:rsidR="002763D3" w:rsidRDefault="002763D3">
      <w:pPr>
        <w:tabs>
          <w:tab w:val="left" w:pos="2421"/>
        </w:tabs>
        <w:ind w:left="1778"/>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 xml:space="preserve">16. Opis sposobu obliczenia ceny; </w:t>
      </w:r>
    </w:p>
    <w:p w:rsidR="002763D3" w:rsidRDefault="002763D3">
      <w:pPr>
        <w:ind w:left="720"/>
        <w:jc w:val="both"/>
        <w:rPr>
          <w:rFonts w:cs="Times New Roman"/>
          <w:u w:val="single"/>
        </w:rPr>
      </w:pP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16.1 Cena ofertowa:</w:t>
      </w:r>
    </w:p>
    <w:p w:rsidR="002763D3" w:rsidRDefault="002763D3">
      <w:pPr>
        <w:pStyle w:val="Tekstpodstawowy21"/>
        <w:tabs>
          <w:tab w:val="left" w:pos="2148"/>
        </w:tabs>
        <w:spacing w:line="360" w:lineRule="auto"/>
        <w:ind w:left="0"/>
        <w:jc w:val="both"/>
        <w:rPr>
          <w:rFonts w:eastAsia="Times New Roman" w:cs="Times New Roman"/>
          <w:b/>
          <w:bCs/>
        </w:rPr>
      </w:pPr>
      <w:r>
        <w:rPr>
          <w:rFonts w:eastAsia="Times New Roman" w:cs="Times New Roman"/>
        </w:rPr>
        <w:t xml:space="preserve">Cena ofertowa jest wartością ryczałtową wyrażoną w jednostkach pieniężnych, którą Zamawiający jest zobowiązany zapłacić Wykonawcy za zrealizowany przedmiot zamówienia. Cena ofertowa zostanie przyjęta do umowy jako wynagrodzenie ryczałtowe. W cenie ofertowej należy uwzględnić podatek od towarów i usług oraz podatek akcyzowy, jeżeli na podstawie odrębnych przepisów przedmiot zamówienia podlega obciążeniu podatkiem od towarów i usług oraz podatkiem akcyzowym. Podanie niewłaściwej stawki podatku od towarów i usług będzie traktowane jako błąd w obliczaniu ceny. </w:t>
      </w:r>
      <w:r>
        <w:rPr>
          <w:rFonts w:eastAsia="Times New Roman" w:cs="Times New Roman"/>
          <w:b/>
          <w:bCs/>
        </w:rPr>
        <w:t>Cena netto, podatek VAT oraz cena brutto muszą być wyliczone w zaokrągleniu do dwóch miejsc po przecinku, czyli 1 gr. (Zasada zaokrąglania: poniżej 5 należy końcówkę pominąć, powyżej i równe 5 należy zaokrąglić w górę).</w:t>
      </w:r>
    </w:p>
    <w:p w:rsidR="002763D3" w:rsidRDefault="002763D3">
      <w:pPr>
        <w:pStyle w:val="Tekstpodstawowy21"/>
        <w:tabs>
          <w:tab w:val="left" w:pos="2148"/>
        </w:tabs>
        <w:spacing w:line="360" w:lineRule="auto"/>
        <w:ind w:left="0"/>
        <w:jc w:val="both"/>
        <w:rPr>
          <w:rFonts w:eastAsia="Times New Roman" w:cs="Times New Roman"/>
        </w:rPr>
      </w:pPr>
      <w:r>
        <w:rPr>
          <w:rFonts w:eastAsia="Times New Roman" w:cs="Times New Roman"/>
        </w:rPr>
        <w:t>Wynagrodzenie ryczałtowe zawiera wszelkie koszty  niezbędne  do zrealizowania zamówienia wynikające wprost z dokumentacji projektowej jak również w niej nie ujęte, a bez których nie można wykonać zamówienia. Będą to między innymi koszty: robót przygot</w:t>
      </w:r>
      <w:r w:rsidR="00D82DB8">
        <w:rPr>
          <w:rFonts w:eastAsia="Times New Roman" w:cs="Times New Roman"/>
        </w:rPr>
        <w:t xml:space="preserve">owawczych, robót porządkowych, </w:t>
      </w:r>
      <w:r>
        <w:rPr>
          <w:rFonts w:eastAsia="Times New Roman" w:cs="Times New Roman"/>
        </w:rPr>
        <w:t xml:space="preserve">wywiezienia, docelowego składowania i unieszkodliwienia odpadów, zabezpieczeń BHP oraz </w:t>
      </w:r>
      <w:proofErr w:type="spellStart"/>
      <w:r>
        <w:rPr>
          <w:rFonts w:eastAsia="Times New Roman" w:cs="Times New Roman"/>
        </w:rPr>
        <w:t>Ppoż</w:t>
      </w:r>
      <w:proofErr w:type="spellEnd"/>
      <w:r>
        <w:rPr>
          <w:rFonts w:eastAsia="Times New Roman" w:cs="Times New Roman"/>
        </w:rPr>
        <w:t xml:space="preserve">, organizacji i utrzymania zaplecza wraz z doprowadzeniem mediów, dostawy na teren budowy wyrobów budowlanych i innych </w:t>
      </w:r>
      <w:r w:rsidR="00AA08D1">
        <w:rPr>
          <w:rFonts w:eastAsia="Times New Roman" w:cs="Times New Roman"/>
        </w:rPr>
        <w:t xml:space="preserve">wyrobów oraz ich zabezpieczenia </w:t>
      </w:r>
      <w:r>
        <w:rPr>
          <w:rFonts w:eastAsia="Times New Roman" w:cs="Times New Roman"/>
        </w:rPr>
        <w:t xml:space="preserve">w okresie przed wbudowaniem, zabezpieczenie  narzędzi oraz urządzeń Wykonawcy, przeprowadzenia wymaganych prób, wykonania dokumentacji powykonawczej </w:t>
      </w:r>
      <w:r>
        <w:rPr>
          <w:rFonts w:eastAsia="Times New Roman" w:cs="Times New Roman"/>
        </w:rPr>
        <w:lastRenderedPageBreak/>
        <w:t>oraz innych czynności niezbędnych do wykonania  przedmiotu zamówienia.</w:t>
      </w:r>
    </w:p>
    <w:p w:rsidR="002763D3" w:rsidRDefault="002763D3">
      <w:pPr>
        <w:pStyle w:val="BodyText21"/>
        <w:tabs>
          <w:tab w:val="left" w:pos="567"/>
        </w:tabs>
        <w:spacing w:line="360" w:lineRule="auto"/>
        <w:ind w:left="0"/>
        <w:jc w:val="both"/>
        <w:rPr>
          <w:rFonts w:ascii="Tms Rmn" w:eastAsia="Times New Roman" w:hAnsi="Tms Rmn" w:cs="Tms Rmn"/>
        </w:rPr>
      </w:pPr>
      <w:r>
        <w:rPr>
          <w:rFonts w:ascii="Tms Rmn" w:eastAsia="Times New Roman" w:hAnsi="Tms Rmn" w:cs="Tms Rmn"/>
        </w:rPr>
        <w:t>16.2.</w:t>
      </w:r>
      <w:r>
        <w:rPr>
          <w:rFonts w:ascii="Tms Rmn" w:eastAsia="Times New Roman" w:hAnsi="Tms Rmn" w:cs="Tms Rmn"/>
          <w:b/>
          <w:bCs/>
        </w:rPr>
        <w:t xml:space="preserve"> </w:t>
      </w:r>
      <w:r>
        <w:rPr>
          <w:rFonts w:ascii="Tms Rmn" w:eastAsia="Times New Roman" w:hAnsi="Tms Rmn" w:cs="Tms Rmn"/>
        </w:rPr>
        <w:t xml:space="preserve">Kosztorys ofertowy : </w:t>
      </w:r>
    </w:p>
    <w:p w:rsidR="002763D3" w:rsidRDefault="002763D3">
      <w:pPr>
        <w:tabs>
          <w:tab w:val="left" w:pos="708"/>
          <w:tab w:val="left" w:pos="1418"/>
        </w:tabs>
        <w:spacing w:line="360" w:lineRule="auto"/>
        <w:jc w:val="both"/>
        <w:rPr>
          <w:rFonts w:eastAsia="Times New Roman" w:cs="Times New Roman"/>
        </w:rPr>
      </w:pPr>
      <w:r>
        <w:rPr>
          <w:rFonts w:eastAsia="Times New Roman" w:cs="Times New Roman"/>
        </w:rPr>
        <w:t>Z uwagi na cenę ryczałtową nie wymaga się kosztorysu ofertowego.</w:t>
      </w:r>
    </w:p>
    <w:p w:rsidR="002763D3" w:rsidRDefault="002763D3">
      <w:pPr>
        <w:pStyle w:val="Tekstpodstawowy21"/>
        <w:tabs>
          <w:tab w:val="left" w:pos="-710"/>
          <w:tab w:val="left" w:pos="0"/>
        </w:tabs>
        <w:rPr>
          <w:rFonts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17. Informacje dotyczące walut obcych, w jakich mogą być prowadzone rozliczenia między zamawiającym a wykonawcą;</w:t>
      </w:r>
    </w:p>
    <w:p w:rsidR="002763D3" w:rsidRDefault="002763D3">
      <w:pPr>
        <w:ind w:left="720"/>
        <w:jc w:val="both"/>
        <w:rPr>
          <w:rFonts w:cs="Times New Roman"/>
          <w:b/>
          <w:bCs/>
          <w:sz w:val="28"/>
          <w:szCs w:val="28"/>
          <w:u w:val="single"/>
        </w:rPr>
      </w:pPr>
    </w:p>
    <w:p w:rsidR="002763D3" w:rsidRDefault="002763D3">
      <w:pPr>
        <w:tabs>
          <w:tab w:val="left" w:pos="567"/>
        </w:tabs>
        <w:jc w:val="both"/>
        <w:rPr>
          <w:rFonts w:eastAsia="Times New Roman" w:cs="Times New Roman"/>
        </w:rPr>
      </w:pPr>
      <w:r>
        <w:rPr>
          <w:rFonts w:eastAsia="Times New Roman" w:cs="Times New Roman"/>
        </w:rPr>
        <w:t xml:space="preserve">Rozliczenia między Zamawiającym, a Wykonawcą będą prowadzone w </w:t>
      </w:r>
      <w:r>
        <w:rPr>
          <w:rFonts w:eastAsia="Times New Roman" w:cs="Times New Roman"/>
          <w:b/>
          <w:bCs/>
        </w:rPr>
        <w:t>złotych polskich</w:t>
      </w:r>
      <w:r>
        <w:rPr>
          <w:rFonts w:eastAsia="Times New Roman" w:cs="Times New Roman"/>
        </w:rPr>
        <w:t>.</w:t>
      </w:r>
    </w:p>
    <w:p w:rsidR="002763D3" w:rsidRDefault="002763D3">
      <w:pPr>
        <w:tabs>
          <w:tab w:val="left" w:pos="567"/>
        </w:tabs>
        <w:jc w:val="both"/>
        <w:rPr>
          <w:rFonts w:eastAsia="Times New Roman" w:cs="Times New Roman"/>
        </w:rPr>
      </w:pP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t>18. Opis kryteriów, którymi zamawiający będzie się kierował przy wyborze oferty, wraz z podaniem znaczenia tych kryteriów oraz sposobu oceny ofert;</w:t>
      </w:r>
    </w:p>
    <w:p w:rsidR="002763D3" w:rsidRDefault="002763D3">
      <w:pPr>
        <w:ind w:left="720"/>
        <w:jc w:val="both"/>
        <w:rPr>
          <w:rFonts w:cs="Times New Roman"/>
          <w:b/>
          <w:bCs/>
          <w:sz w:val="28"/>
          <w:szCs w:val="28"/>
          <w:u w:val="single"/>
        </w:rPr>
      </w:pPr>
    </w:p>
    <w:p w:rsidR="002763D3" w:rsidRDefault="002763D3">
      <w:pPr>
        <w:tabs>
          <w:tab w:val="left" w:pos="1204"/>
        </w:tabs>
        <w:spacing w:line="360" w:lineRule="auto"/>
        <w:jc w:val="both"/>
        <w:rPr>
          <w:rFonts w:eastAsia="Times New Roman" w:cs="Times New Roman"/>
        </w:rPr>
      </w:pPr>
      <w:r>
        <w:rPr>
          <w:rFonts w:eastAsia="Times New Roman" w:cs="Times New Roman"/>
        </w:rPr>
        <w:t>18.1 Zamawiający oceni i porówna jedynie te oferty, które:</w:t>
      </w:r>
    </w:p>
    <w:p w:rsidR="002763D3" w:rsidRDefault="002763D3">
      <w:pPr>
        <w:numPr>
          <w:ilvl w:val="0"/>
          <w:numId w:val="17"/>
        </w:numPr>
        <w:tabs>
          <w:tab w:val="left" w:pos="1348"/>
        </w:tabs>
        <w:spacing w:line="360" w:lineRule="auto"/>
        <w:ind w:left="1348"/>
        <w:jc w:val="both"/>
        <w:rPr>
          <w:rFonts w:eastAsia="Times New Roman" w:cs="Times New Roman"/>
        </w:rPr>
      </w:pPr>
      <w:r>
        <w:rPr>
          <w:rFonts w:eastAsia="Times New Roman" w:cs="Times New Roman"/>
        </w:rPr>
        <w:t>nie zostaną odrzucone przez Zamawiającego;</w:t>
      </w:r>
    </w:p>
    <w:p w:rsidR="002763D3" w:rsidRDefault="002763D3">
      <w:pPr>
        <w:numPr>
          <w:ilvl w:val="0"/>
          <w:numId w:val="17"/>
        </w:numPr>
        <w:tabs>
          <w:tab w:val="left" w:pos="1348"/>
        </w:tabs>
        <w:spacing w:line="360" w:lineRule="auto"/>
        <w:ind w:left="1348"/>
        <w:jc w:val="both"/>
        <w:rPr>
          <w:rFonts w:eastAsia="Times New Roman" w:cs="Times New Roman"/>
        </w:rPr>
      </w:pPr>
      <w:r>
        <w:rPr>
          <w:rFonts w:eastAsia="Times New Roman" w:cs="Times New Roman"/>
        </w:rPr>
        <w:t>zostaną złożone przez Wykonawców nie wykluczonych przez Zamawiającego</w:t>
      </w:r>
      <w:r>
        <w:rPr>
          <w:rFonts w:eastAsia="Times New Roman" w:cs="Times New Roman"/>
        </w:rPr>
        <w:br/>
        <w:t>z prowadzonego postępowania.</w:t>
      </w:r>
    </w:p>
    <w:p w:rsidR="002763D3" w:rsidRDefault="002763D3">
      <w:pPr>
        <w:spacing w:line="360" w:lineRule="auto"/>
        <w:ind w:hanging="146"/>
        <w:jc w:val="both"/>
        <w:rPr>
          <w:rFonts w:eastAsia="Times New Roman" w:cs="Times New Roman"/>
        </w:rPr>
      </w:pPr>
      <w:r>
        <w:rPr>
          <w:rFonts w:eastAsia="Times New Roman" w:cs="Times New Roman"/>
        </w:rPr>
        <w:t>Oferty zostaną ocenione przez Zamawiającego w oparciu o następujące kryteria i ich znaczenie:</w:t>
      </w:r>
    </w:p>
    <w:tbl>
      <w:tblPr>
        <w:tblW w:w="0" w:type="auto"/>
        <w:tblInd w:w="2" w:type="dxa"/>
        <w:tblLayout w:type="fixed"/>
        <w:tblLook w:val="0000"/>
      </w:tblPr>
      <w:tblGrid>
        <w:gridCol w:w="2194"/>
        <w:gridCol w:w="2303"/>
        <w:gridCol w:w="2303"/>
        <w:gridCol w:w="2403"/>
      </w:tblGrid>
      <w:tr w:rsidR="002763D3">
        <w:tc>
          <w:tcPr>
            <w:tcW w:w="2194" w:type="dxa"/>
            <w:tcBorders>
              <w:top w:val="single" w:sz="4" w:space="0" w:color="000000"/>
              <w:left w:val="single" w:sz="4" w:space="0" w:color="000000"/>
              <w:bottom w:val="single" w:sz="4" w:space="0" w:color="000000"/>
              <w:right w:val="nil"/>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Nr</w:t>
            </w:r>
          </w:p>
        </w:tc>
        <w:tc>
          <w:tcPr>
            <w:tcW w:w="2303" w:type="dxa"/>
            <w:tcBorders>
              <w:top w:val="single" w:sz="4" w:space="0" w:color="000000"/>
              <w:left w:val="single" w:sz="4" w:space="0" w:color="000000"/>
              <w:bottom w:val="single" w:sz="4" w:space="0" w:color="000000"/>
              <w:right w:val="nil"/>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Kryterium</w:t>
            </w:r>
          </w:p>
        </w:tc>
        <w:tc>
          <w:tcPr>
            <w:tcW w:w="2303" w:type="dxa"/>
            <w:tcBorders>
              <w:top w:val="single" w:sz="4" w:space="0" w:color="000000"/>
              <w:left w:val="single" w:sz="4" w:space="0" w:color="000000"/>
              <w:bottom w:val="single" w:sz="4" w:space="0" w:color="000000"/>
              <w:right w:val="nil"/>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Znaczenie procentowe kryterium (waga)</w:t>
            </w:r>
          </w:p>
        </w:tc>
        <w:tc>
          <w:tcPr>
            <w:tcW w:w="2403"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spacing w:line="360" w:lineRule="auto"/>
              <w:ind w:hanging="146"/>
              <w:jc w:val="center"/>
              <w:rPr>
                <w:rFonts w:eastAsia="Times New Roman" w:cs="Times New Roman"/>
              </w:rPr>
            </w:pPr>
            <w:r>
              <w:rPr>
                <w:rFonts w:eastAsia="Times New Roman" w:cs="Times New Roman"/>
              </w:rPr>
              <w:t>Maksymalna ilość punktów, jakie może otrzymać oferta za dane kryterium</w:t>
            </w:r>
          </w:p>
        </w:tc>
      </w:tr>
      <w:tr w:rsidR="002763D3">
        <w:tc>
          <w:tcPr>
            <w:tcW w:w="2194" w:type="dxa"/>
            <w:tcBorders>
              <w:top w:val="single" w:sz="4" w:space="0" w:color="000000"/>
              <w:left w:val="single" w:sz="4" w:space="0" w:color="000000"/>
              <w:bottom w:val="single" w:sz="4" w:space="0" w:color="000000"/>
              <w:right w:val="nil"/>
            </w:tcBorders>
          </w:tcPr>
          <w:p w:rsidR="002763D3" w:rsidRDefault="002763D3">
            <w:pPr>
              <w:snapToGrid w:val="0"/>
              <w:spacing w:line="360" w:lineRule="auto"/>
              <w:ind w:hanging="146"/>
              <w:jc w:val="center"/>
              <w:rPr>
                <w:rFonts w:eastAsia="Times New Roman" w:cs="Times New Roman"/>
              </w:rPr>
            </w:pPr>
            <w:r>
              <w:rPr>
                <w:rFonts w:eastAsia="Times New Roman" w:cs="Times New Roman"/>
              </w:rPr>
              <w:t>1</w:t>
            </w:r>
          </w:p>
        </w:tc>
        <w:tc>
          <w:tcPr>
            <w:tcW w:w="2303" w:type="dxa"/>
            <w:tcBorders>
              <w:top w:val="single" w:sz="4" w:space="0" w:color="000000"/>
              <w:left w:val="single" w:sz="4" w:space="0" w:color="000000"/>
              <w:bottom w:val="single" w:sz="4" w:space="0" w:color="000000"/>
              <w:right w:val="nil"/>
            </w:tcBorders>
          </w:tcPr>
          <w:p w:rsidR="002763D3" w:rsidRDefault="002763D3">
            <w:pPr>
              <w:snapToGrid w:val="0"/>
              <w:spacing w:line="360" w:lineRule="auto"/>
              <w:ind w:hanging="146"/>
              <w:jc w:val="center"/>
              <w:rPr>
                <w:rFonts w:eastAsia="Times New Roman" w:cs="Times New Roman"/>
              </w:rPr>
            </w:pPr>
            <w:r>
              <w:rPr>
                <w:rFonts w:eastAsia="Times New Roman" w:cs="Times New Roman"/>
              </w:rPr>
              <w:t>Cena ofertowa (C)</w:t>
            </w:r>
          </w:p>
        </w:tc>
        <w:tc>
          <w:tcPr>
            <w:tcW w:w="2303" w:type="dxa"/>
            <w:tcBorders>
              <w:top w:val="single" w:sz="4" w:space="0" w:color="000000"/>
              <w:left w:val="single" w:sz="4" w:space="0" w:color="000000"/>
              <w:bottom w:val="single" w:sz="4" w:space="0" w:color="000000"/>
              <w:right w:val="nil"/>
            </w:tcBorders>
          </w:tcPr>
          <w:p w:rsidR="002763D3" w:rsidRDefault="002763D3">
            <w:pPr>
              <w:snapToGrid w:val="0"/>
              <w:spacing w:line="360" w:lineRule="auto"/>
              <w:ind w:hanging="146"/>
              <w:jc w:val="center"/>
              <w:rPr>
                <w:rFonts w:eastAsia="Times New Roman" w:cs="Times New Roman"/>
              </w:rPr>
            </w:pPr>
            <w:r>
              <w:rPr>
                <w:rFonts w:eastAsia="Times New Roman" w:cs="Times New Roman"/>
              </w:rPr>
              <w:t>100 %</w:t>
            </w:r>
          </w:p>
        </w:tc>
        <w:tc>
          <w:tcPr>
            <w:tcW w:w="2403" w:type="dxa"/>
            <w:tcBorders>
              <w:top w:val="single" w:sz="4" w:space="0" w:color="000000"/>
              <w:left w:val="single" w:sz="4" w:space="0" w:color="000000"/>
              <w:bottom w:val="single" w:sz="4" w:space="0" w:color="000000"/>
              <w:right w:val="single" w:sz="4" w:space="0" w:color="000000"/>
            </w:tcBorders>
          </w:tcPr>
          <w:p w:rsidR="002763D3" w:rsidRDefault="002763D3">
            <w:pPr>
              <w:snapToGrid w:val="0"/>
              <w:spacing w:line="360" w:lineRule="auto"/>
              <w:ind w:hanging="146"/>
              <w:jc w:val="center"/>
              <w:rPr>
                <w:rFonts w:eastAsia="Times New Roman" w:cs="Times New Roman"/>
              </w:rPr>
            </w:pPr>
            <w:r>
              <w:rPr>
                <w:rFonts w:eastAsia="Times New Roman" w:cs="Times New Roman"/>
              </w:rPr>
              <w:t>100 punktów</w:t>
            </w:r>
          </w:p>
        </w:tc>
      </w:tr>
    </w:tbl>
    <w:p w:rsidR="002763D3" w:rsidRDefault="002763D3">
      <w:pPr>
        <w:spacing w:line="360" w:lineRule="auto"/>
        <w:ind w:hanging="146"/>
        <w:jc w:val="both"/>
        <w:rPr>
          <w:rFonts w:cs="Times New Roman"/>
        </w:rPr>
      </w:pPr>
    </w:p>
    <w:p w:rsidR="002763D3" w:rsidRDefault="002763D3">
      <w:pPr>
        <w:tabs>
          <w:tab w:val="left" w:pos="1204"/>
        </w:tabs>
        <w:spacing w:line="360" w:lineRule="auto"/>
        <w:jc w:val="both"/>
        <w:rPr>
          <w:rFonts w:eastAsia="Times New Roman" w:cs="Times New Roman"/>
        </w:rPr>
      </w:pPr>
      <w:r>
        <w:rPr>
          <w:rFonts w:eastAsia="Times New Roman" w:cs="Times New Roman"/>
        </w:rPr>
        <w:t>18.2 Sposób oceny poszczególnych kryteriów:</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b/>
          <w:bCs/>
        </w:rPr>
        <w:t>1)</w:t>
      </w:r>
      <w:r>
        <w:rPr>
          <w:rFonts w:eastAsia="Times New Roman" w:cs="Times New Roman"/>
        </w:rPr>
        <w:t xml:space="preserve"> cena ofertowa polega na porównaniu cen ryczałtowych brutto, najniższa cena  uzyska najwyższą ilość punktów, a kolejne oferty odpowiednio mniej punktów wg poniższego wzoru,</w:t>
      </w:r>
    </w:p>
    <w:p w:rsidR="002763D3" w:rsidRDefault="002763D3">
      <w:pPr>
        <w:tabs>
          <w:tab w:val="left" w:pos="1843"/>
        </w:tabs>
        <w:spacing w:line="360" w:lineRule="auto"/>
        <w:jc w:val="both"/>
        <w:rPr>
          <w:rFonts w:eastAsia="Times New Roman" w:cs="Times New Roman"/>
        </w:rPr>
      </w:pPr>
      <w:r>
        <w:rPr>
          <w:rFonts w:eastAsia="Times New Roman" w:cs="Times New Roman"/>
        </w:rPr>
        <w:t>W kryterium ‘’Cena’’ oferta otrzyma zaokrągloną do dwóch miejsc po przecinku ilość punktów wynikającą z działania:</w:t>
      </w:r>
    </w:p>
    <w:p w:rsidR="002763D3" w:rsidRDefault="002763D3">
      <w:pPr>
        <w:spacing w:line="360" w:lineRule="auto"/>
        <w:ind w:hanging="146"/>
        <w:jc w:val="both"/>
        <w:rPr>
          <w:rFonts w:cs="Times New Roman"/>
        </w:rPr>
      </w:pPr>
      <w:r>
        <w:rPr>
          <w:rFonts w:cs="Times New Roman"/>
        </w:rPr>
        <w:tab/>
      </w:r>
      <w:r>
        <w:rPr>
          <w:rFonts w:cs="Times New Roman"/>
        </w:rPr>
        <w:tab/>
      </w:r>
      <w:r>
        <w:rPr>
          <w:rFonts w:eastAsia="Times New Roman" w:cs="Times New Roman"/>
        </w:rPr>
        <w:t>gdzie:</w:t>
      </w:r>
      <w:r w:rsidR="00216BE7" w:rsidRPr="00216B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6.9pt;width:122.95pt;height:36.6pt;z-index:251655168;mso-wrap-distance-left:0;mso-wrap-distance-right:0;mso-position-horizontal-relative:text;mso-position-vertical-relative:text" o:allowincell="f" filled="t">
            <v:fill color2="black"/>
            <v:imagedata r:id="rId8" o:title=""/>
            <w10:wrap type="topAndBottom"/>
          </v:shape>
          <o:OLEObject Type="Embed" ProgID="Msxml2.SAXXMLReader.5.0" ShapeID="_x0000_s1028" DrawAspect="Content" ObjectID="_1430139643" r:id="rId9"/>
        </w:pict>
      </w:r>
    </w:p>
    <w:p w:rsidR="002763D3" w:rsidRDefault="00031AFB">
      <w:pPr>
        <w:spacing w:line="360" w:lineRule="auto"/>
        <w:ind w:left="705"/>
        <w:jc w:val="both"/>
        <w:rPr>
          <w:rFonts w:eastAsia="Times New Roman" w:cs="Times New Roman"/>
        </w:rPr>
      </w:pPr>
      <w:r>
        <w:rPr>
          <w:rFonts w:cs="Times New Roman"/>
          <w:noProof/>
          <w:position w:val="-5"/>
          <w:sz w:val="20"/>
          <w:szCs w:val="20"/>
        </w:rPr>
        <w:drawing>
          <wp:inline distT="0" distB="0" distL="0" distR="0">
            <wp:extent cx="381000" cy="2286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1000" cy="228600"/>
                    </a:xfrm>
                    <a:prstGeom prst="rect">
                      <a:avLst/>
                    </a:prstGeom>
                    <a:solidFill>
                      <a:srgbClr val="FFFFFF"/>
                    </a:solidFill>
                    <a:ln w="9525">
                      <a:noFill/>
                      <a:miter lim="800000"/>
                      <a:headEnd/>
                      <a:tailEnd/>
                    </a:ln>
                  </pic:spPr>
                </pic:pic>
              </a:graphicData>
            </a:graphic>
          </wp:inline>
        </w:drawing>
      </w:r>
      <w:r w:rsidR="002763D3">
        <w:rPr>
          <w:rFonts w:eastAsia="Times New Roman" w:cs="Times New Roman"/>
        </w:rPr>
        <w:t>- ilość punktów jakie otrzyma oferta ‘’i’’ za kryterium cena ‘’Cena’’;</w:t>
      </w:r>
    </w:p>
    <w:p w:rsidR="002763D3" w:rsidRDefault="002763D3">
      <w:pPr>
        <w:spacing w:line="360" w:lineRule="auto"/>
        <w:ind w:left="705"/>
        <w:jc w:val="both"/>
        <w:rPr>
          <w:rFonts w:eastAsia="Times New Roman" w:cs="Times New Roman"/>
        </w:rPr>
      </w:pPr>
      <w:r>
        <w:rPr>
          <w:rFonts w:eastAsia="Times New Roman" w:cs="Times New Roman"/>
        </w:rPr>
        <w:t>C min – najniższa cena ofertowa brutto spośród wszystkich ważnych i nie odrzuconych ofert;</w:t>
      </w:r>
    </w:p>
    <w:p w:rsidR="002763D3" w:rsidRDefault="002763D3">
      <w:pPr>
        <w:spacing w:line="360" w:lineRule="auto"/>
        <w:ind w:left="705"/>
        <w:jc w:val="both"/>
        <w:rPr>
          <w:rFonts w:eastAsia="Times New Roman" w:cs="Times New Roman"/>
        </w:rPr>
      </w:pPr>
      <w:r>
        <w:rPr>
          <w:rFonts w:eastAsia="Times New Roman" w:cs="Times New Roman"/>
        </w:rPr>
        <w:t>Ci – badana cena ofertowa brutto oferty ‘’i’’;</w:t>
      </w:r>
    </w:p>
    <w:p w:rsidR="002763D3" w:rsidRDefault="002763D3">
      <w:pPr>
        <w:spacing w:line="360" w:lineRule="auto"/>
        <w:ind w:left="705"/>
        <w:jc w:val="both"/>
        <w:rPr>
          <w:rFonts w:eastAsia="Times New Roman" w:cs="Times New Roman"/>
        </w:rPr>
      </w:pPr>
      <w:r>
        <w:rPr>
          <w:rFonts w:eastAsia="Times New Roman" w:cs="Times New Roman"/>
        </w:rPr>
        <w:lastRenderedPageBreak/>
        <w:t>Max(C) – maksymalna ilość punktów, jakie może otrzymać oferta za kryterium ‘’Cena’’.</w:t>
      </w:r>
    </w:p>
    <w:p w:rsidR="000D7FDC" w:rsidRDefault="000D7FDC">
      <w:pPr>
        <w:spacing w:line="360" w:lineRule="auto"/>
        <w:ind w:left="705"/>
        <w:jc w:val="both"/>
        <w:rPr>
          <w:rFonts w:eastAsia="Times New Roman" w:cs="Times New Roman"/>
        </w:rPr>
      </w:pPr>
    </w:p>
    <w:p w:rsidR="002763D3" w:rsidRDefault="002763D3">
      <w:pPr>
        <w:spacing w:line="360" w:lineRule="auto"/>
        <w:ind w:left="705"/>
        <w:jc w:val="both"/>
        <w:rPr>
          <w:rFonts w:eastAsia="Times New Roman" w:cs="Times New Roman"/>
        </w:rPr>
      </w:pPr>
      <w:r>
        <w:rPr>
          <w:rFonts w:eastAsia="Times New Roman" w:cs="Times New Roman"/>
        </w:rPr>
        <w:t>W przypadku, gdy jedynym kryterium jest cena (jak w tym przypadku), a Zamawiający nie może dokonać wyboru oferty najkorzystniejszej ze względu na to, że zostały złożone oferty o takiej samej cenie, wówczas Zamawiający wezwie Wykonawców, którzy złożyli te oferty, do złożenia (w terminie określonym przez Zamawiającego) ofert dodatkowych. Wykonawcy, składając oferty dodatkowe, nie mogą zaoferow</w:t>
      </w:r>
      <w:r w:rsidR="00AA08D1">
        <w:rPr>
          <w:rFonts w:eastAsia="Times New Roman" w:cs="Times New Roman"/>
        </w:rPr>
        <w:t xml:space="preserve">ać cen wyższych niż zaoferowane </w:t>
      </w:r>
      <w:r>
        <w:rPr>
          <w:rFonts w:eastAsia="Times New Roman" w:cs="Times New Roman"/>
        </w:rPr>
        <w:t>w złożonych ofertach.</w:t>
      </w:r>
    </w:p>
    <w:p w:rsidR="002763D3" w:rsidRDefault="002763D3">
      <w:pPr>
        <w:pStyle w:val="BodyTextIndent31"/>
        <w:tabs>
          <w:tab w:val="left" w:pos="1204"/>
        </w:tabs>
        <w:spacing w:line="360" w:lineRule="auto"/>
        <w:jc w:val="both"/>
        <w:rPr>
          <w:rFonts w:eastAsia="Times New Roman" w:cs="Times New Roman"/>
        </w:rPr>
      </w:pPr>
      <w:r>
        <w:rPr>
          <w:rFonts w:eastAsia="Times New Roman" w:cs="Times New Roman"/>
        </w:rPr>
        <w:t>18.3 Zamawiający odrzuca ofertę, jeżeli:</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1) jest niezgodna z ustawą;</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2) jej treść nie odpowiada treści Specyfikacji Istotnych Warunków Zamówienia,</w:t>
      </w:r>
      <w:r>
        <w:rPr>
          <w:rFonts w:eastAsia="Times New Roman" w:cs="Times New Roman"/>
        </w:rPr>
        <w:br/>
        <w:t>z zastrzeżeniem art. 87 ust. 2 pkt</w:t>
      </w:r>
      <w:r w:rsidR="00AA08D1">
        <w:rPr>
          <w:rFonts w:eastAsia="Times New Roman" w:cs="Times New Roman"/>
        </w:rPr>
        <w:t>.</w:t>
      </w:r>
      <w:r>
        <w:rPr>
          <w:rFonts w:eastAsia="Times New Roman" w:cs="Times New Roman"/>
        </w:rPr>
        <w:t xml:space="preserve"> 3 (Zamawiający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3) jej złożenie stanowi czyn nieuczciwej konkurencji w rozumieniu przepisów</w:t>
      </w:r>
      <w:r>
        <w:rPr>
          <w:rFonts w:eastAsia="Times New Roman" w:cs="Times New Roman"/>
        </w:rPr>
        <w:br/>
        <w:t>o zwalczaniu nieuczciwej konkurencji;</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 xml:space="preserve">4) zawiera rażąco niską cenę w stosunku do przedmiotu zamówienia; </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5) została złożona przez Wykonawcę wykluczonego z udziału w postępowaniu</w:t>
      </w:r>
      <w:r>
        <w:rPr>
          <w:rFonts w:eastAsia="Times New Roman" w:cs="Times New Roman"/>
        </w:rPr>
        <w:br/>
        <w:t>o udzielenie zamówienia lub nie zaproszonego do składania ofert;</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6) zawiera błędy w obliczeniu ceny;</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7) Wykonawca w terminie 3 dni od dnia doręczenia zawiadomienia nie zgodził się na poprawienie omyłki, o której mowa w art. 87 ust. 2 pkt</w:t>
      </w:r>
      <w:r w:rsidR="00AA08D1">
        <w:rPr>
          <w:rFonts w:eastAsia="Times New Roman" w:cs="Times New Roman"/>
        </w:rPr>
        <w:t>.</w:t>
      </w:r>
      <w:r>
        <w:rPr>
          <w:rFonts w:eastAsia="Times New Roman" w:cs="Times New Roman"/>
        </w:rPr>
        <w:t xml:space="preserve"> 3 (Zamawiający poprawia w ofercie inne omyłki polegające na niezgodności oferty</w:t>
      </w:r>
      <w:r>
        <w:rPr>
          <w:rFonts w:eastAsia="Times New Roman" w:cs="Times New Roman"/>
        </w:rPr>
        <w:br/>
        <w:t>ze Specyfikacją Istotnych Warunków Zamówienia, niepowodujące istotnych zmian w treści oferty – niezwłocznie zawiadamiając o tym Wykonawcę, którego oferta została poprawiona);</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8) jest nieważna na podstawie odrębnych przepisów.</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9) Wykonawca, który nie złożył wyjaśnień lub jeżeli dokonana ocena wyjaśnień wraz z dostarczonymi dowodami potwierdza, że oferta zawiera rażąco niską cenę w stosunku do przedmiotu zamówienia.</w:t>
      </w:r>
    </w:p>
    <w:p w:rsidR="002763D3" w:rsidRDefault="002763D3">
      <w:pPr>
        <w:pStyle w:val="BodyTextIndent31"/>
        <w:tabs>
          <w:tab w:val="left" w:pos="1204"/>
          <w:tab w:val="left" w:pos="1418"/>
        </w:tabs>
        <w:spacing w:line="360" w:lineRule="auto"/>
        <w:jc w:val="both"/>
        <w:rPr>
          <w:rFonts w:eastAsia="Times New Roman" w:cs="Times New Roman"/>
        </w:rPr>
      </w:pPr>
      <w:r>
        <w:rPr>
          <w:rFonts w:eastAsia="Times New Roman" w:cs="Times New Roman"/>
        </w:rPr>
        <w:t xml:space="preserve">18.4 Zamawiający zawiadamia równocześnie wszystkich Wykonawców o odrzuceniu ofert, </w:t>
      </w:r>
    </w:p>
    <w:p w:rsidR="002763D3" w:rsidRDefault="002763D3">
      <w:pPr>
        <w:pStyle w:val="BodyTextIndent31"/>
        <w:tabs>
          <w:tab w:val="left" w:pos="1204"/>
          <w:tab w:val="left" w:pos="1418"/>
        </w:tabs>
        <w:spacing w:line="360" w:lineRule="auto"/>
        <w:jc w:val="both"/>
        <w:rPr>
          <w:rFonts w:eastAsia="Times New Roman" w:cs="Times New Roman"/>
        </w:rPr>
      </w:pPr>
      <w:r>
        <w:rPr>
          <w:rFonts w:eastAsia="Times New Roman" w:cs="Times New Roman"/>
        </w:rPr>
        <w:t>podając uzasadnienie faktyczne i prawne.</w:t>
      </w:r>
    </w:p>
    <w:p w:rsidR="002763D3" w:rsidRDefault="002763D3">
      <w:pPr>
        <w:jc w:val="both"/>
        <w:rPr>
          <w:rFonts w:eastAsia="Times New Roman" w:cs="Times New Roman"/>
          <w:b/>
          <w:bCs/>
          <w:sz w:val="28"/>
          <w:szCs w:val="28"/>
          <w:u w:val="single"/>
        </w:rPr>
      </w:pPr>
      <w:r>
        <w:rPr>
          <w:rFonts w:eastAsia="Times New Roman" w:cs="Times New Roman"/>
          <w:b/>
          <w:bCs/>
          <w:sz w:val="28"/>
          <w:szCs w:val="28"/>
          <w:u w:val="single"/>
        </w:rPr>
        <w:lastRenderedPageBreak/>
        <w:t>19. Informacja o formalnościach, jakie powinny zostać dopełnione</w:t>
      </w:r>
      <w:r>
        <w:rPr>
          <w:rFonts w:eastAsia="Times New Roman" w:cs="Times New Roman"/>
          <w:b/>
          <w:bCs/>
          <w:sz w:val="28"/>
          <w:szCs w:val="28"/>
          <w:u w:val="single"/>
        </w:rPr>
        <w:br/>
        <w:t xml:space="preserve">po wyborze oferty w celu zawarcia umowy w sprawie zamówienia publicznego; </w:t>
      </w:r>
    </w:p>
    <w:p w:rsidR="002763D3" w:rsidRDefault="002763D3">
      <w:pPr>
        <w:ind w:left="720"/>
        <w:jc w:val="both"/>
        <w:rPr>
          <w:rFonts w:cs="Times New Roman"/>
          <w:b/>
          <w:bCs/>
          <w:sz w:val="28"/>
          <w:szCs w:val="28"/>
          <w:u w:val="single"/>
        </w:rPr>
      </w:pPr>
    </w:p>
    <w:p w:rsidR="002763D3" w:rsidRDefault="002763D3">
      <w:pPr>
        <w:tabs>
          <w:tab w:val="left" w:pos="1204"/>
          <w:tab w:val="left" w:pos="1418"/>
        </w:tabs>
        <w:spacing w:line="360" w:lineRule="auto"/>
        <w:jc w:val="both"/>
        <w:rPr>
          <w:rFonts w:eastAsia="Times New Roman" w:cs="Times New Roman"/>
        </w:rPr>
      </w:pPr>
      <w:r>
        <w:rPr>
          <w:rFonts w:eastAsia="Times New Roman" w:cs="Times New Roman"/>
        </w:rPr>
        <w:t>19.1 Zamawiający zawiera umowę w sprawie zamówienia publicznego w terminie nie krótszym niż 5 dni, od dnia przesłania zawiadomienia o wyborze najkorzystniejszej oferty, jeżeli zawiadomienie to zostało przesłane faksem</w:t>
      </w:r>
      <w:r w:rsidR="00D82DB8">
        <w:rPr>
          <w:rFonts w:eastAsia="Times New Roman" w:cs="Times New Roman"/>
        </w:rPr>
        <w:t xml:space="preserve"> lub mailem</w:t>
      </w:r>
      <w:r>
        <w:rPr>
          <w:rFonts w:eastAsia="Times New Roman" w:cs="Times New Roman"/>
        </w:rPr>
        <w:t xml:space="preserve">, albo 10 dni, jeżeli zostało przesłane w inny sposób nie później jednak niż przed upływem terminu związania ofertą. Zamawiający może zawrzeć umowę w sprawie zamówienia publicznego przed upływem w/w terminu, jeżeli w postępowaniu o udzielenie zamówienia została złożona tylko jedna oferta. Wybrany wykonawca winien przybyć w terminie wskazanym przez Zamawiającego, w celu podpisania umowy.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o których mowa w art. 93 ust. 1 ustawy Prawo Zamówień Publicznych. </w:t>
      </w:r>
    </w:p>
    <w:p w:rsidR="002763D3" w:rsidRDefault="002763D3">
      <w:pPr>
        <w:tabs>
          <w:tab w:val="left" w:pos="544"/>
          <w:tab w:val="left" w:pos="1395"/>
        </w:tabs>
        <w:spacing w:line="360" w:lineRule="auto"/>
        <w:ind w:left="1395" w:hanging="1365"/>
        <w:jc w:val="both"/>
        <w:rPr>
          <w:rFonts w:eastAsia="Times New Roman" w:cs="Times New Roman"/>
        </w:rPr>
      </w:pPr>
      <w:r>
        <w:rPr>
          <w:rFonts w:eastAsia="Times New Roman" w:cs="Times New Roman"/>
        </w:rPr>
        <w:t>Bezpośrednio przez podpisaniem umowy, Wykonawca przedstawi Zamawiającemu:</w:t>
      </w:r>
    </w:p>
    <w:p w:rsidR="002763D3" w:rsidRPr="00741E19" w:rsidRDefault="002763D3">
      <w:pPr>
        <w:tabs>
          <w:tab w:val="left" w:pos="1680"/>
        </w:tabs>
        <w:spacing w:line="360" w:lineRule="auto"/>
        <w:jc w:val="both"/>
        <w:rPr>
          <w:rFonts w:eastAsia="Times New Roman" w:cs="Times New Roman"/>
        </w:rPr>
      </w:pPr>
      <w:r>
        <w:rPr>
          <w:rFonts w:eastAsia="Times New Roman" w:cs="Times New Roman"/>
        </w:rPr>
        <w:t xml:space="preserve">1) listę podwykonawców i szczegółowy zakres prac, jaki będą wykonywali </w:t>
      </w:r>
      <w:r w:rsidRPr="00741E19">
        <w:rPr>
          <w:rFonts w:eastAsia="Times New Roman" w:cs="Times New Roman"/>
        </w:rPr>
        <w:t xml:space="preserve">(według załącznika nr 4 do umowy). </w:t>
      </w:r>
    </w:p>
    <w:p w:rsidR="002763D3" w:rsidRPr="00741E19" w:rsidRDefault="002763D3" w:rsidP="00AA08D1">
      <w:pPr>
        <w:tabs>
          <w:tab w:val="left" w:pos="1204"/>
          <w:tab w:val="left" w:pos="1276"/>
        </w:tabs>
        <w:spacing w:line="360" w:lineRule="auto"/>
        <w:jc w:val="both"/>
        <w:rPr>
          <w:rFonts w:eastAsia="Times New Roman" w:cs="Times New Roman"/>
        </w:rPr>
      </w:pPr>
      <w:r w:rsidRPr="00741E19">
        <w:rPr>
          <w:rFonts w:eastAsia="Times New Roman" w:cs="Times New Roman"/>
        </w:rPr>
        <w:t xml:space="preserve">2) wykaz osób uczestniczących w wykonywaniu zamówienia </w:t>
      </w:r>
      <w:r w:rsidR="00AA08D1" w:rsidRPr="00741E19">
        <w:rPr>
          <w:rFonts w:eastAsia="Times New Roman" w:cs="Times New Roman"/>
        </w:rPr>
        <w:t>wraz z informacjami na temat ich kwalifikacji zawodowych, doświadczenia i wykształcenia niezbędnych do wykonania zamówienia, a także zakresu wykonywanych przez nie czynności, oraz informacją o podstawie do dysponowania tymi osobami</w:t>
      </w:r>
      <w:r w:rsidR="00741E19">
        <w:rPr>
          <w:rFonts w:eastAsia="Times New Roman" w:cs="Times New Roman"/>
        </w:rPr>
        <w:t xml:space="preserve"> </w:t>
      </w:r>
      <w:r w:rsidRPr="00741E19">
        <w:rPr>
          <w:rFonts w:eastAsia="Times New Roman" w:cs="Times New Roman"/>
        </w:rPr>
        <w:t xml:space="preserve">8.2 SIWZ  (według załącznika nr 4 do SIWZ). </w:t>
      </w:r>
    </w:p>
    <w:p w:rsidR="002763D3" w:rsidRDefault="002763D3">
      <w:pPr>
        <w:tabs>
          <w:tab w:val="left" w:pos="2160"/>
        </w:tabs>
        <w:spacing w:line="360" w:lineRule="auto"/>
        <w:jc w:val="both"/>
        <w:rPr>
          <w:rFonts w:eastAsia="Times New Roman" w:cs="Times New Roman"/>
        </w:rPr>
      </w:pPr>
      <w:r>
        <w:rPr>
          <w:rFonts w:eastAsia="Times New Roman" w:cs="Times New Roman"/>
        </w:rPr>
        <w:t>Podwykonawca ma obowiązek pisemnego powiadomienia Zamawiającego o dokonaniu przez Wykonawcę zapłaty za roboty zrealizowane przez podwykonawcę stanowiące przedmiot umowy, w ciągu 3 dni roboczych od daty wpływu należności na rachunek bankowy podwykonawcy.</w:t>
      </w:r>
    </w:p>
    <w:p w:rsidR="002763D3" w:rsidRDefault="002763D3">
      <w:pPr>
        <w:tabs>
          <w:tab w:val="left" w:pos="567"/>
          <w:tab w:val="left" w:pos="1418"/>
        </w:tabs>
        <w:spacing w:line="360" w:lineRule="auto"/>
        <w:jc w:val="both"/>
        <w:rPr>
          <w:rFonts w:eastAsia="Times New Roman" w:cs="Times New Roman"/>
        </w:rPr>
      </w:pPr>
      <w:r>
        <w:rPr>
          <w:rFonts w:eastAsia="Times New Roman" w:cs="Times New Roman"/>
        </w:rPr>
        <w:t>Wystawianie faktur ma miejsce zawsze po sporządzeniu protokołu odbioru prac.</w:t>
      </w:r>
    </w:p>
    <w:p w:rsidR="002763D3" w:rsidRDefault="002763D3">
      <w:pPr>
        <w:tabs>
          <w:tab w:val="left" w:pos="567"/>
          <w:tab w:val="left" w:pos="1418"/>
        </w:tabs>
        <w:spacing w:line="360" w:lineRule="auto"/>
        <w:jc w:val="both"/>
        <w:rPr>
          <w:rFonts w:eastAsia="Times New Roman" w:cs="Times New Roman"/>
        </w:rPr>
      </w:pPr>
      <w:r>
        <w:rPr>
          <w:rFonts w:eastAsia="Times New Roman" w:cs="Times New Roman"/>
        </w:rPr>
        <w:t>Zamawiający dopuszcza dokonanie zmian postanowień zawartej umowy w stosunku do treści oferty, na podstawie której dokonano wyboru Wykonawcy w przypadku klęsk żywiołowych lub występowania niekorzystnych warunków atmosferycznych do wykonania prac zgodnie z ich technologią.</w:t>
      </w:r>
    </w:p>
    <w:p w:rsidR="002763D3" w:rsidRDefault="002763D3">
      <w:pPr>
        <w:tabs>
          <w:tab w:val="left" w:pos="567"/>
          <w:tab w:val="left" w:pos="1418"/>
        </w:tabs>
        <w:spacing w:line="360" w:lineRule="auto"/>
        <w:jc w:val="both"/>
        <w:rPr>
          <w:rFonts w:eastAsia="Times New Roman" w:cs="Times New Roman"/>
        </w:rPr>
      </w:pPr>
      <w:r>
        <w:rPr>
          <w:rFonts w:eastAsia="Times New Roman" w:cs="Times New Roman"/>
          <w:b/>
          <w:bCs/>
        </w:rPr>
        <w:t>19.2.</w:t>
      </w:r>
      <w:r>
        <w:rPr>
          <w:rFonts w:cs="Times New Roman"/>
        </w:rPr>
        <w:tab/>
      </w:r>
      <w:r>
        <w:rPr>
          <w:rFonts w:eastAsia="Times New Roman" w:cs="Times New Roman"/>
        </w:rPr>
        <w:t xml:space="preserve">Zamawiający unieważnia postępowanie o udzielenie zamówienia, jeżeli: </w:t>
      </w:r>
    </w:p>
    <w:p w:rsidR="000D7FDC" w:rsidRDefault="000D7FDC">
      <w:pPr>
        <w:tabs>
          <w:tab w:val="left" w:pos="567"/>
          <w:tab w:val="left" w:pos="1418"/>
        </w:tabs>
        <w:spacing w:line="360" w:lineRule="auto"/>
        <w:jc w:val="both"/>
        <w:rPr>
          <w:rFonts w:eastAsia="Times New Roman" w:cs="Times New Roman"/>
        </w:rPr>
      </w:pP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lastRenderedPageBreak/>
        <w:t>1) nie złożono żadnej oferty nie podlegającej odrzuceniu albo nie wpłynął żaden wniosek o dopuszczenie do udziału w postępowaniu od Wykonawcy nie podlegającego wykluczeniu;</w:t>
      </w:r>
    </w:p>
    <w:p w:rsidR="006F6CAE" w:rsidRDefault="002763D3">
      <w:pPr>
        <w:tabs>
          <w:tab w:val="left" w:pos="1778"/>
          <w:tab w:val="left" w:pos="1843"/>
        </w:tabs>
        <w:spacing w:line="360" w:lineRule="auto"/>
        <w:jc w:val="both"/>
        <w:rPr>
          <w:rFonts w:eastAsia="Times New Roman" w:cs="Times New Roman"/>
        </w:rPr>
      </w:pPr>
      <w:r>
        <w:rPr>
          <w:rFonts w:eastAsia="Times New Roman" w:cs="Times New Roman"/>
        </w:rPr>
        <w:t>2) cena najkorzystniejszej oferty przewyższa kwotę, którą zamawiający może przeznaczyć na sfinansowanie zamówienia, chyba, że Zamawiający może zwiększyć tę kwotę do ceny najkorzystniejszej oferty;</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3) w przypadku złożenia ofert dodatkowych, o których mowa w art. 91 ust. 5,</w:t>
      </w:r>
      <w:r>
        <w:rPr>
          <w:rFonts w:eastAsia="Times New Roman" w:cs="Times New Roman"/>
        </w:rPr>
        <w:br/>
        <w:t>o takiej samej cenie;</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4) wystąpiła istotna zmiana okoliczności powodująca, że prowadzenie postępowania lub wykonanie zamówienia nie leży w interesie publicznym, czego nie można było wcześniej przewidzieć;</w:t>
      </w:r>
    </w:p>
    <w:p w:rsidR="002763D3" w:rsidRDefault="002763D3">
      <w:pPr>
        <w:tabs>
          <w:tab w:val="left" w:pos="1778"/>
          <w:tab w:val="left" w:pos="1843"/>
        </w:tabs>
        <w:spacing w:line="360" w:lineRule="auto"/>
        <w:jc w:val="both"/>
        <w:rPr>
          <w:rFonts w:eastAsia="Times New Roman" w:cs="Times New Roman"/>
        </w:rPr>
      </w:pPr>
      <w:r>
        <w:rPr>
          <w:rFonts w:eastAsia="Times New Roman" w:cs="Times New Roman"/>
        </w:rPr>
        <w:t>5) postępowanie obarczone jest niemożliwą do usunięcia wadą uniemożliwiającą zawarcie ważnej umowy w sprawie zamówienia publicznego;</w:t>
      </w:r>
    </w:p>
    <w:p w:rsidR="006E4A72" w:rsidRDefault="002763D3">
      <w:pPr>
        <w:tabs>
          <w:tab w:val="left" w:pos="1778"/>
          <w:tab w:val="left" w:pos="1843"/>
        </w:tabs>
        <w:spacing w:line="360" w:lineRule="auto"/>
        <w:jc w:val="both"/>
        <w:rPr>
          <w:rFonts w:eastAsia="Times New Roman" w:cs="Times New Roman"/>
        </w:rPr>
      </w:pPr>
      <w:r>
        <w:rPr>
          <w:rFonts w:eastAsia="Times New Roman" w:cs="Times New Roman"/>
        </w:rPr>
        <w:t>19.3 O unieważnieniu postępowania o udzielenie zamówienia Zamawiający zawiadamia równocześnie wszystkich Wykonawców, którzy ubiegali się o udzielenie zamówienia, podając uzasadnienie faktyczne i prawne.</w:t>
      </w:r>
    </w:p>
    <w:p w:rsidR="002763D3" w:rsidRDefault="002763D3">
      <w:pPr>
        <w:pStyle w:val="BodyTextIndent31"/>
        <w:tabs>
          <w:tab w:val="left" w:pos="1189"/>
          <w:tab w:val="left" w:pos="1418"/>
        </w:tabs>
        <w:spacing w:line="360" w:lineRule="auto"/>
        <w:ind w:left="0" w:firstLine="0"/>
        <w:jc w:val="both"/>
        <w:rPr>
          <w:rFonts w:eastAsia="Times New Roman" w:cs="Times New Roman"/>
          <w:b/>
          <w:bCs/>
        </w:rPr>
      </w:pPr>
      <w:r>
        <w:rPr>
          <w:rFonts w:eastAsia="Times New Roman" w:cs="Times New Roman"/>
        </w:rPr>
        <w:t>19.4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r>
        <w:rPr>
          <w:rFonts w:eastAsia="Times New Roman" w:cs="Times New Roman"/>
          <w:b/>
          <w:bCs/>
        </w:rPr>
        <w:t>.</w:t>
      </w:r>
    </w:p>
    <w:p w:rsidR="002763D3" w:rsidRDefault="002763D3">
      <w:pPr>
        <w:pStyle w:val="BodyTextIndent31"/>
        <w:tabs>
          <w:tab w:val="left" w:pos="1407"/>
          <w:tab w:val="left" w:pos="2258"/>
        </w:tabs>
        <w:spacing w:line="360" w:lineRule="auto"/>
        <w:ind w:left="1189" w:firstLine="0"/>
        <w:jc w:val="both"/>
        <w:rPr>
          <w:rFonts w:cs="Times New Roman"/>
          <w:b/>
          <w:bCs/>
        </w:rPr>
      </w:pPr>
    </w:p>
    <w:p w:rsidR="002763D3" w:rsidRDefault="002763D3">
      <w:pPr>
        <w:spacing w:line="360" w:lineRule="auto"/>
        <w:jc w:val="both"/>
        <w:rPr>
          <w:rFonts w:eastAsia="Times New Roman" w:cs="Times New Roman"/>
          <w:b/>
          <w:bCs/>
          <w:sz w:val="28"/>
          <w:szCs w:val="28"/>
          <w:u w:val="single"/>
        </w:rPr>
      </w:pPr>
      <w:r>
        <w:rPr>
          <w:rFonts w:eastAsia="Times New Roman" w:cs="Times New Roman"/>
          <w:b/>
          <w:bCs/>
          <w:sz w:val="28"/>
          <w:szCs w:val="28"/>
          <w:u w:val="single"/>
        </w:rPr>
        <w:t>20. Wymagania dotyczące zabezpieczenia należytego wykonania umowy.</w:t>
      </w:r>
    </w:p>
    <w:p w:rsidR="002763D3" w:rsidRDefault="002763D3">
      <w:pPr>
        <w:spacing w:line="360" w:lineRule="auto"/>
        <w:jc w:val="both"/>
        <w:rPr>
          <w:rFonts w:cs="Times New Roman"/>
          <w:u w:val="single"/>
        </w:rPr>
      </w:pPr>
    </w:p>
    <w:p w:rsidR="002763D3" w:rsidRDefault="002763D3">
      <w:pPr>
        <w:spacing w:line="360" w:lineRule="auto"/>
        <w:jc w:val="both"/>
        <w:rPr>
          <w:rFonts w:eastAsia="Times New Roman" w:cs="Times New Roman"/>
        </w:rPr>
      </w:pPr>
      <w:r>
        <w:rPr>
          <w:rFonts w:eastAsia="Times New Roman" w:cs="Times New Roman"/>
        </w:rPr>
        <w:t>20.1. Zabezpieczenie może być wnoszone według wyboru Wykonawcy w jednej lub w kilku następujących formach:</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pieniądzu;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poręczeniach bankowych lub poręczeniach spółdzielczej kasy oszczędnościowo – kredytowej, z tym że zobowiązanie kasy jest zawsze zobowiązaniem pieniężnym;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gwarancjach bankowych;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 xml:space="preserve">gwarancjach ubezpieczeniowych; </w:t>
      </w:r>
    </w:p>
    <w:p w:rsidR="002763D3" w:rsidRDefault="002763D3">
      <w:pPr>
        <w:numPr>
          <w:ilvl w:val="0"/>
          <w:numId w:val="22"/>
        </w:numPr>
        <w:tabs>
          <w:tab w:val="left" w:pos="1353"/>
          <w:tab w:val="left" w:pos="1418"/>
        </w:tabs>
        <w:spacing w:line="360" w:lineRule="auto"/>
        <w:ind w:left="1353"/>
        <w:jc w:val="both"/>
        <w:rPr>
          <w:rFonts w:eastAsia="Times New Roman" w:cs="Times New Roman"/>
        </w:rPr>
      </w:pPr>
      <w:r>
        <w:rPr>
          <w:rFonts w:eastAsia="Times New Roman" w:cs="Times New Roman"/>
        </w:rPr>
        <w:t>poręczeniach udzielanych przez podmioty, o których mowa w art. 6b ust. 5 pkt</w:t>
      </w:r>
      <w:r w:rsidR="0042367A">
        <w:rPr>
          <w:rFonts w:eastAsia="Times New Roman" w:cs="Times New Roman"/>
        </w:rPr>
        <w:t>.</w:t>
      </w:r>
      <w:r>
        <w:rPr>
          <w:rFonts w:eastAsia="Times New Roman" w:cs="Times New Roman"/>
        </w:rPr>
        <w:t xml:space="preserve"> 2. ustawy z dnia 9 listopada 2000 r. o utworzeniu Polskiej Agencji Rozwoju Przedsiębiorczości.</w:t>
      </w:r>
    </w:p>
    <w:p w:rsidR="002763D3" w:rsidRDefault="002763D3">
      <w:pPr>
        <w:tabs>
          <w:tab w:val="left" w:pos="1353"/>
          <w:tab w:val="left" w:pos="1418"/>
        </w:tabs>
        <w:spacing w:line="360" w:lineRule="auto"/>
        <w:jc w:val="both"/>
        <w:rPr>
          <w:rFonts w:eastAsia="Times New Roman" w:cs="Times New Roman"/>
        </w:rPr>
      </w:pPr>
      <w:r>
        <w:rPr>
          <w:rFonts w:eastAsia="Times New Roman" w:cs="Times New Roman"/>
        </w:rPr>
        <w:lastRenderedPageBreak/>
        <w:t>20.2. Zabezpieczenie wnoszone w pieniądzu wykonawca wpłaca przelewem na rachunek bankowy wskazany przez zamawiającego.</w:t>
      </w:r>
    </w:p>
    <w:p w:rsidR="006F6CAE" w:rsidRDefault="002763D3">
      <w:pPr>
        <w:tabs>
          <w:tab w:val="left" w:pos="906"/>
        </w:tabs>
        <w:spacing w:line="360" w:lineRule="auto"/>
        <w:jc w:val="both"/>
        <w:rPr>
          <w:rFonts w:eastAsia="Times New Roman" w:cs="Times New Roman"/>
        </w:rPr>
      </w:pPr>
      <w:r>
        <w:rPr>
          <w:rFonts w:eastAsia="Times New Roman" w:cs="Times New Roman"/>
        </w:rPr>
        <w:t>20.3 W przypadku wniesienia wadium w pieniądzu wykonawca może wyrazić zgodę</w:t>
      </w:r>
      <w:r>
        <w:rPr>
          <w:rFonts w:eastAsia="Times New Roman" w:cs="Times New Roman"/>
        </w:rPr>
        <w:br/>
        <w:t>na zaliczenie kwoty wadium na poczet zabezpieczenia należytego wykonania umowy.</w:t>
      </w:r>
    </w:p>
    <w:p w:rsidR="002763D3" w:rsidRDefault="002763D3">
      <w:pPr>
        <w:tabs>
          <w:tab w:val="left" w:pos="906"/>
        </w:tabs>
        <w:spacing w:line="360" w:lineRule="auto"/>
        <w:jc w:val="both"/>
        <w:rPr>
          <w:rFonts w:eastAsia="Times New Roman" w:cs="Times New Roman"/>
        </w:rPr>
      </w:pPr>
      <w:r>
        <w:rPr>
          <w:rFonts w:eastAsia="Times New Roman" w:cs="Times New Roman"/>
        </w:rPr>
        <w:t>20.4 Jeżeli zabezpieczenie wniesiono w pieniądzu, zamawiający przechowuje je</w:t>
      </w:r>
      <w:r>
        <w:rPr>
          <w:rFonts w:eastAsia="Times New Roman" w:cs="Times New Roman"/>
        </w:rPr>
        <w:br/>
        <w:t>na oprocentowanym rachunku bankowym. Zamawiający zwraca zabezpieczenie wniesione w pieniądzu z odsetkami wynikającymi z umowy rachunku bankowego, na którym było ono</w:t>
      </w:r>
    </w:p>
    <w:p w:rsidR="002763D3" w:rsidRDefault="002763D3">
      <w:pPr>
        <w:tabs>
          <w:tab w:val="left" w:pos="906"/>
        </w:tabs>
        <w:spacing w:line="360" w:lineRule="auto"/>
        <w:jc w:val="both"/>
        <w:rPr>
          <w:rFonts w:eastAsia="Times New Roman" w:cs="Times New Roman"/>
        </w:rPr>
      </w:pPr>
      <w:r>
        <w:rPr>
          <w:rFonts w:eastAsia="Times New Roman" w:cs="Times New Roman"/>
        </w:rPr>
        <w:t xml:space="preserve"> przechowywane, pomniejszone o koszt prowadzenia tego rachunku oraz prowizji bankowej za przelew pieniędzy na rachunek bankowy wykonawcy.</w:t>
      </w:r>
    </w:p>
    <w:p w:rsidR="002763D3" w:rsidRDefault="002763D3">
      <w:pPr>
        <w:tabs>
          <w:tab w:val="left" w:pos="906"/>
        </w:tabs>
        <w:spacing w:line="360" w:lineRule="auto"/>
        <w:jc w:val="both"/>
        <w:rPr>
          <w:rFonts w:eastAsia="Times New Roman" w:cs="Times New Roman"/>
        </w:rPr>
      </w:pPr>
      <w:r>
        <w:rPr>
          <w:rFonts w:eastAsia="Times New Roman" w:cs="Times New Roman"/>
        </w:rPr>
        <w:t>20.5 W trakcie realizacji umowy wykonawca może dokonać zmiany formy  zabezpieczenia</w:t>
      </w:r>
      <w:r>
        <w:rPr>
          <w:rFonts w:eastAsia="Times New Roman" w:cs="Times New Roman"/>
        </w:rPr>
        <w:br/>
        <w:t>na jedną lub kilka form, o których mowa w punkcie 20.1.</w:t>
      </w:r>
    </w:p>
    <w:p w:rsidR="002763D3" w:rsidRDefault="002763D3">
      <w:pPr>
        <w:tabs>
          <w:tab w:val="left" w:pos="906"/>
        </w:tabs>
        <w:spacing w:line="360" w:lineRule="auto"/>
        <w:jc w:val="both"/>
        <w:rPr>
          <w:rFonts w:eastAsia="Times New Roman" w:cs="Times New Roman"/>
        </w:rPr>
      </w:pPr>
      <w:r>
        <w:rPr>
          <w:rFonts w:eastAsia="Times New Roman" w:cs="Times New Roman"/>
        </w:rPr>
        <w:t>20.6 Zmiana form zabezpieczenia jest dokonywana z zachowaniem ciągłości zabezpieczenia</w:t>
      </w:r>
      <w:r>
        <w:rPr>
          <w:rFonts w:eastAsia="Times New Roman" w:cs="Times New Roman"/>
        </w:rPr>
        <w:br/>
        <w:t>i bez zmniejszenia jego wysokości.</w:t>
      </w:r>
    </w:p>
    <w:p w:rsidR="002763D3" w:rsidRDefault="002763D3">
      <w:pPr>
        <w:tabs>
          <w:tab w:val="left" w:pos="906"/>
        </w:tabs>
        <w:spacing w:line="360" w:lineRule="auto"/>
        <w:jc w:val="both"/>
        <w:rPr>
          <w:rFonts w:eastAsia="Times New Roman" w:cs="Times New Roman"/>
        </w:rPr>
      </w:pPr>
      <w:r>
        <w:rPr>
          <w:rFonts w:eastAsia="Times New Roman" w:cs="Times New Roman"/>
        </w:rPr>
        <w:t xml:space="preserve">20.7 Wysokość zabezpieczenia ustala się w stosunku procentowym do ceny całkowitej podanej w ofercie. </w:t>
      </w:r>
    </w:p>
    <w:p w:rsidR="002763D3" w:rsidRDefault="002763D3">
      <w:pPr>
        <w:tabs>
          <w:tab w:val="left" w:pos="906"/>
        </w:tabs>
        <w:spacing w:line="360" w:lineRule="auto"/>
        <w:jc w:val="both"/>
        <w:rPr>
          <w:rFonts w:eastAsia="Times New Roman" w:cs="Times New Roman"/>
        </w:rPr>
      </w:pPr>
      <w:r>
        <w:rPr>
          <w:rFonts w:eastAsia="Times New Roman" w:cs="Times New Roman"/>
        </w:rPr>
        <w:t xml:space="preserve">20.8 Zabezpieczenie ustala się w wysokości </w:t>
      </w:r>
      <w:r>
        <w:rPr>
          <w:rFonts w:eastAsia="Times New Roman" w:cs="Times New Roman"/>
          <w:b/>
          <w:bCs/>
        </w:rPr>
        <w:t>10%</w:t>
      </w:r>
      <w:r>
        <w:rPr>
          <w:rFonts w:eastAsia="Times New Roman" w:cs="Times New Roman"/>
        </w:rPr>
        <w:t xml:space="preserve"> ceny całkowitej podanej w ofercie,</w:t>
      </w:r>
      <w:r>
        <w:rPr>
          <w:rFonts w:eastAsia="Times New Roman" w:cs="Times New Roman"/>
        </w:rPr>
        <w:br/>
        <w:t>z zaokrągleniem do pełnych 100 zł. Zabezpieczenie służy pokryciu roszczeń z tytułu niewykonania lub nienależytego wykonania umowy. Jeżeli wykonawca jest jednocześnie gwarantem, zabezpieczenie służy także pokryciu roszczeń z tytułu gwarancji jakości.</w:t>
      </w:r>
    </w:p>
    <w:p w:rsidR="002763D3" w:rsidRDefault="002763D3">
      <w:pPr>
        <w:tabs>
          <w:tab w:val="left" w:pos="906"/>
        </w:tabs>
        <w:spacing w:line="360" w:lineRule="auto"/>
        <w:jc w:val="both"/>
        <w:rPr>
          <w:rFonts w:eastAsia="Times New Roman" w:cs="Times New Roman"/>
        </w:rPr>
      </w:pPr>
      <w:r>
        <w:rPr>
          <w:rFonts w:eastAsia="Times New Roman" w:cs="Times New Roman"/>
        </w:rPr>
        <w:t>20.9 Zamawiający zwraca zabezpieczenie w terminie 30 dni od dnia wykonania zamówienia</w:t>
      </w:r>
      <w:r>
        <w:rPr>
          <w:rFonts w:eastAsia="Times New Roman" w:cs="Times New Roman"/>
        </w:rPr>
        <w:br/>
        <w:t>i uznania przez zamawiającego za należycie wykonane.</w:t>
      </w:r>
    </w:p>
    <w:p w:rsidR="002763D3" w:rsidRDefault="002763D3">
      <w:pPr>
        <w:tabs>
          <w:tab w:val="left" w:pos="906"/>
          <w:tab w:val="left" w:pos="1134"/>
        </w:tabs>
        <w:spacing w:line="360" w:lineRule="auto"/>
        <w:jc w:val="both"/>
        <w:rPr>
          <w:rFonts w:eastAsia="Times New Roman" w:cs="Times New Roman"/>
        </w:rPr>
      </w:pPr>
      <w:r>
        <w:rPr>
          <w:rFonts w:eastAsia="Times New Roman" w:cs="Times New Roman"/>
        </w:rPr>
        <w:t>20.10 Kwota pozostawiona na zabezpieczenie roszczeń z tytułu rękojmi za wady wyniesie</w:t>
      </w:r>
      <w:r>
        <w:rPr>
          <w:rFonts w:eastAsia="Times New Roman" w:cs="Times New Roman"/>
          <w:color w:val="FF0000"/>
        </w:rPr>
        <w:t xml:space="preserve"> </w:t>
      </w:r>
      <w:r>
        <w:rPr>
          <w:rFonts w:eastAsia="Times New Roman" w:cs="Times New Roman"/>
        </w:rPr>
        <w:t>30% wysokości zabezpieczenia.</w:t>
      </w:r>
    </w:p>
    <w:p w:rsidR="002763D3" w:rsidRDefault="002763D3">
      <w:pPr>
        <w:tabs>
          <w:tab w:val="left" w:pos="906"/>
          <w:tab w:val="left" w:pos="1134"/>
        </w:tabs>
        <w:spacing w:line="360" w:lineRule="auto"/>
        <w:jc w:val="both"/>
        <w:rPr>
          <w:rFonts w:eastAsia="Times New Roman" w:cs="Times New Roman"/>
        </w:rPr>
      </w:pPr>
      <w:r>
        <w:rPr>
          <w:rFonts w:eastAsia="Times New Roman" w:cs="Times New Roman"/>
        </w:rPr>
        <w:t>20.11 Kwota, o której mowa w punkcie 20.10, jest zwracana nie później niż w 15 dniu</w:t>
      </w:r>
      <w:r>
        <w:rPr>
          <w:rFonts w:eastAsia="Times New Roman" w:cs="Times New Roman"/>
        </w:rPr>
        <w:br/>
        <w:t>po upływie okresu rękojmi za wady.</w:t>
      </w:r>
    </w:p>
    <w:p w:rsidR="002763D3" w:rsidRDefault="002763D3">
      <w:pPr>
        <w:tabs>
          <w:tab w:val="left" w:pos="906"/>
          <w:tab w:val="left" w:pos="1134"/>
        </w:tabs>
        <w:spacing w:line="360" w:lineRule="auto"/>
        <w:jc w:val="both"/>
        <w:rPr>
          <w:rFonts w:eastAsia="Times New Roman" w:cs="Times New Roman"/>
        </w:rPr>
      </w:pPr>
    </w:p>
    <w:p w:rsidR="002763D3" w:rsidRDefault="002763D3">
      <w:pPr>
        <w:tabs>
          <w:tab w:val="left" w:pos="480"/>
          <w:tab w:val="left" w:pos="1418"/>
        </w:tabs>
        <w:spacing w:line="100" w:lineRule="atLeast"/>
        <w:jc w:val="both"/>
        <w:rPr>
          <w:rFonts w:eastAsia="Times New Roman" w:cs="Times New Roman"/>
          <w:b/>
          <w:bCs/>
          <w:sz w:val="28"/>
          <w:szCs w:val="28"/>
          <w:u w:val="single"/>
        </w:rPr>
      </w:pPr>
      <w:r>
        <w:rPr>
          <w:rFonts w:eastAsia="Times New Roman" w:cs="Times New Roman"/>
          <w:b/>
          <w:bCs/>
          <w:sz w:val="28"/>
          <w:szCs w:val="28"/>
          <w:u w:val="single"/>
        </w:rPr>
        <w:t>21. Istotne dla stron postanowienia, które zostaną wprowadzone do treści zawieranej umowy w sprawie zamówienia publicznego, ogólne warunki umowy albo wzór umowy, jeżeli Zamawiający wymaga od Wykonawcy,</w:t>
      </w:r>
      <w:r>
        <w:rPr>
          <w:rFonts w:eastAsia="Times New Roman" w:cs="Times New Roman"/>
          <w:b/>
          <w:bCs/>
          <w:sz w:val="28"/>
          <w:szCs w:val="28"/>
          <w:u w:val="single"/>
        </w:rPr>
        <w:br/>
        <w:t>aby zawarł z nim umowę w sprawie zamówienia publicznego na takich warunkach;</w:t>
      </w:r>
    </w:p>
    <w:p w:rsidR="002763D3" w:rsidRDefault="002763D3">
      <w:pPr>
        <w:tabs>
          <w:tab w:val="left" w:pos="1898"/>
        </w:tabs>
        <w:ind w:left="480"/>
        <w:jc w:val="both"/>
        <w:rPr>
          <w:rFonts w:cs="Times New Roman"/>
          <w:b/>
          <w:bCs/>
          <w:sz w:val="28"/>
          <w:szCs w:val="28"/>
          <w:u w:val="single"/>
        </w:rPr>
      </w:pPr>
    </w:p>
    <w:p w:rsidR="002763D3" w:rsidRDefault="002763D3">
      <w:pPr>
        <w:pStyle w:val="BodyText21"/>
        <w:spacing w:line="360" w:lineRule="auto"/>
        <w:ind w:left="0"/>
        <w:jc w:val="both"/>
        <w:rPr>
          <w:rFonts w:eastAsia="Times New Roman" w:cs="Times New Roman"/>
        </w:rPr>
      </w:pPr>
      <w:r>
        <w:rPr>
          <w:rFonts w:eastAsia="Times New Roman" w:cs="Times New Roman"/>
        </w:rPr>
        <w:t>21.1.</w:t>
      </w:r>
      <w:r>
        <w:rPr>
          <w:rFonts w:eastAsia="Times New Roman" w:cs="Times New Roman"/>
          <w:b/>
          <w:bCs/>
        </w:rPr>
        <w:t xml:space="preserve"> </w:t>
      </w:r>
      <w:r>
        <w:rPr>
          <w:rFonts w:eastAsia="Times New Roman" w:cs="Times New Roman"/>
        </w:rPr>
        <w:t>Wzór umowy stanowi załącznik nr 3 do Specyfikacji Istotnych Warunków Zamówienia.</w:t>
      </w:r>
    </w:p>
    <w:p w:rsidR="002763D3" w:rsidRDefault="002763D3">
      <w:pPr>
        <w:tabs>
          <w:tab w:val="left" w:pos="906"/>
        </w:tabs>
        <w:spacing w:line="360" w:lineRule="auto"/>
        <w:jc w:val="both"/>
        <w:rPr>
          <w:rFonts w:eastAsia="Times New Roman" w:cs="Times New Roman"/>
        </w:rPr>
      </w:pPr>
      <w:r>
        <w:rPr>
          <w:rFonts w:eastAsia="Times New Roman" w:cs="Times New Roman"/>
        </w:rPr>
        <w:t>21.2  Możliwości i kierunki dokonania zmiany postanowień umowy.</w:t>
      </w:r>
    </w:p>
    <w:p w:rsidR="002763D3" w:rsidRDefault="002763D3">
      <w:pPr>
        <w:spacing w:line="360" w:lineRule="auto"/>
        <w:jc w:val="both"/>
        <w:rPr>
          <w:rFonts w:eastAsia="Times New Roman" w:cs="Times New Roman"/>
        </w:rPr>
      </w:pPr>
      <w:r>
        <w:rPr>
          <w:rFonts w:eastAsia="Times New Roman" w:cs="Times New Roman"/>
        </w:rPr>
        <w:lastRenderedPageBreak/>
        <w:t>Zamawiający dopuszcza – jeżeli uzna za uzasadnione - zmiany w formie aneksu</w:t>
      </w:r>
      <w:r>
        <w:rPr>
          <w:rFonts w:eastAsia="Times New Roman" w:cs="Times New Roman"/>
        </w:rPr>
        <w:br/>
        <w:t xml:space="preserve">do umowy, w przypadkach: </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potrzeby przesunięcia terminu realizacji przedmiotu umowy, pod warunkiem, że będą niesprzyjające warunki atmosferyczne do wykonania prac zgodnie z technologią ich wykonywania lub w przypadku klęsk żywiołowych.</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zmiany wysokości podatku VAT,</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zmiany kolejności terminów wykonania robót budowlanych wskazanych</w:t>
      </w:r>
      <w:r>
        <w:rPr>
          <w:rFonts w:eastAsia="Times New Roman" w:cs="Times New Roman"/>
        </w:rPr>
        <w:br/>
        <w:t>w harmonogramie rzeczowo-finansowym,</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zmiany osoby wskazanej w ofercie:</w:t>
      </w:r>
    </w:p>
    <w:p w:rsidR="002763D3" w:rsidRDefault="002763D3">
      <w:pPr>
        <w:numPr>
          <w:ilvl w:val="0"/>
          <w:numId w:val="26"/>
        </w:numPr>
        <w:tabs>
          <w:tab w:val="left" w:pos="1713"/>
        </w:tabs>
        <w:spacing w:line="360" w:lineRule="auto"/>
        <w:ind w:left="1713"/>
        <w:jc w:val="both"/>
        <w:rPr>
          <w:rFonts w:eastAsia="Times New Roman" w:cs="Times New Roman"/>
        </w:rPr>
      </w:pPr>
      <w:r>
        <w:rPr>
          <w:rFonts w:eastAsia="Times New Roman" w:cs="Times New Roman"/>
        </w:rPr>
        <w:t>na żądanie Zamawiającego w przypadku nienależytego wykonywania powierzonych prac po przedstawieniu i zaakceptowaniu przez Zamawiającego kandydatury innej osoby spełniającej warunki zawarte w niniejszej SIWZ,</w:t>
      </w:r>
    </w:p>
    <w:p w:rsidR="002763D3" w:rsidRDefault="002763D3">
      <w:pPr>
        <w:numPr>
          <w:ilvl w:val="0"/>
          <w:numId w:val="26"/>
        </w:numPr>
        <w:tabs>
          <w:tab w:val="left" w:pos="1713"/>
        </w:tabs>
        <w:spacing w:line="360" w:lineRule="auto"/>
        <w:ind w:left="1713"/>
        <w:jc w:val="both"/>
        <w:rPr>
          <w:rFonts w:eastAsia="Times New Roman" w:cs="Times New Roman"/>
        </w:rPr>
      </w:pPr>
      <w:r>
        <w:rPr>
          <w:rFonts w:eastAsia="Times New Roman" w:cs="Times New Roman"/>
        </w:rPr>
        <w:t>na wniosek Wykonawcy uzasadniony obiektywnymi okolicznościami,</w:t>
      </w:r>
      <w:r>
        <w:rPr>
          <w:rFonts w:eastAsia="Times New Roman" w:cs="Times New Roman"/>
        </w:rPr>
        <w:br/>
        <w:t>po przedstawieniu i zaakceptowaniu przez Zamawiającego kandydatury innej osoby spełniającej warunki zawarte w niniejszej SIWZ.</w:t>
      </w:r>
    </w:p>
    <w:p w:rsidR="002763D3" w:rsidRDefault="002763D3">
      <w:pPr>
        <w:numPr>
          <w:ilvl w:val="0"/>
          <w:numId w:val="25"/>
        </w:numPr>
        <w:tabs>
          <w:tab w:val="left" w:pos="1713"/>
        </w:tabs>
        <w:spacing w:line="360" w:lineRule="auto"/>
        <w:ind w:left="1713"/>
        <w:jc w:val="both"/>
        <w:rPr>
          <w:rFonts w:eastAsia="Times New Roman" w:cs="Times New Roman"/>
        </w:rPr>
      </w:pPr>
      <w:r>
        <w:rPr>
          <w:rFonts w:eastAsia="Times New Roman" w:cs="Times New Roman"/>
        </w:rPr>
        <w:t>innych istotnych zmian pod warunkiem, ze są korzystne dla Zamawiającego.</w:t>
      </w:r>
    </w:p>
    <w:p w:rsidR="002763D3" w:rsidRDefault="002763D3">
      <w:pPr>
        <w:tabs>
          <w:tab w:val="left" w:pos="2433"/>
        </w:tabs>
        <w:spacing w:line="360" w:lineRule="auto"/>
        <w:ind w:left="1713"/>
        <w:jc w:val="both"/>
        <w:rPr>
          <w:rFonts w:cs="Times New Roman"/>
        </w:rPr>
      </w:pPr>
    </w:p>
    <w:p w:rsidR="002763D3" w:rsidRDefault="002763D3">
      <w:pPr>
        <w:spacing w:line="100" w:lineRule="atLeast"/>
        <w:jc w:val="both"/>
        <w:rPr>
          <w:rFonts w:eastAsia="Times New Roman" w:cs="Times New Roman"/>
          <w:b/>
          <w:bCs/>
          <w:sz w:val="28"/>
          <w:szCs w:val="28"/>
          <w:u w:val="single"/>
        </w:rPr>
      </w:pPr>
      <w:r>
        <w:rPr>
          <w:rFonts w:eastAsia="Times New Roman" w:cs="Times New Roman"/>
          <w:b/>
          <w:bCs/>
          <w:sz w:val="28"/>
          <w:szCs w:val="28"/>
          <w:u w:val="single"/>
        </w:rPr>
        <w:t>22. Pouczenie o środkach ochrony prawnej przysługujących wykonawcy w toku postępowania o udzielenie zamówienia.</w:t>
      </w:r>
    </w:p>
    <w:p w:rsidR="002763D3" w:rsidRDefault="002763D3">
      <w:pPr>
        <w:spacing w:line="100" w:lineRule="atLeast"/>
        <w:jc w:val="both"/>
        <w:rPr>
          <w:rFonts w:eastAsia="Times New Roman" w:cs="Times New Roman"/>
          <w:b/>
          <w:bCs/>
          <w:sz w:val="28"/>
          <w:szCs w:val="28"/>
          <w:u w:val="single"/>
        </w:rPr>
      </w:pP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 xml:space="preserve">22.1 Wykonawcom, a także innym osobom, jeżeli ich interes prawny w uzyskaniu zamówienia doznał lub może doznać uszczerbku w wyniku naruszenia przez Zamawiającego przepisów ustawy Prawo zamówień publicznych, na podstawie art. 180 ust.2 ustawy z dnia 29 stycznia 2004r. Prawo zamówień publicznych </w:t>
      </w:r>
      <w:r w:rsidR="00476411" w:rsidRPr="004E187D">
        <w:rPr>
          <w:rFonts w:eastAsia="Times New Roman" w:cs="Times New Roman"/>
        </w:rPr>
        <w:t>(</w:t>
      </w:r>
      <w:r w:rsidR="00476411" w:rsidRPr="00CF1962">
        <w:t>Dz. U. z 2010</w:t>
      </w:r>
      <w:r w:rsidR="00476411">
        <w:t xml:space="preserve"> r. Nr 113 poz. 759 z </w:t>
      </w:r>
      <w:proofErr w:type="spellStart"/>
      <w:r w:rsidR="00476411">
        <w:t>późn</w:t>
      </w:r>
      <w:proofErr w:type="spellEnd"/>
      <w:r w:rsidR="00476411">
        <w:t>. zm.</w:t>
      </w:r>
      <w:r w:rsidR="00476411" w:rsidRPr="004E187D">
        <w:rPr>
          <w:rFonts w:eastAsia="Times New Roman" w:cs="Times New Roman"/>
        </w:rPr>
        <w:t>).</w:t>
      </w:r>
      <w:r w:rsidR="00ED1642" w:rsidRPr="00ED1642">
        <w:rPr>
          <w:rFonts w:eastAsia="Times New Roman" w:cs="Times New Roman"/>
        </w:rPr>
        <w:t>,</w:t>
      </w:r>
      <w:r w:rsidR="00ED1642">
        <w:rPr>
          <w:rFonts w:eastAsia="Times New Roman" w:cs="Times New Roman"/>
          <w:color w:val="FF0000"/>
        </w:rPr>
        <w:t xml:space="preserve"> </w:t>
      </w:r>
      <w:r>
        <w:rPr>
          <w:rFonts w:eastAsia="Times New Roman" w:cs="Times New Roman"/>
          <w:color w:val="000000"/>
        </w:rPr>
        <w:t>przysługuje odwołanie wyłącznie wobec czynności:</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1) wyboru trybu negocjacji bez ogłoszenia, zamówienia z wolnej ręki lub zapytania o cenę</w:t>
      </w:r>
    </w:p>
    <w:p w:rsidR="002763D3" w:rsidRDefault="002763D3">
      <w:pPr>
        <w:tabs>
          <w:tab w:val="left" w:pos="2433"/>
        </w:tabs>
        <w:spacing w:line="360" w:lineRule="auto"/>
        <w:jc w:val="both"/>
        <w:rPr>
          <w:rFonts w:eastAsia="Times New Roman" w:cs="Times New Roman"/>
          <w:color w:val="000000"/>
        </w:rPr>
      </w:pPr>
      <w:r>
        <w:rPr>
          <w:rFonts w:eastAsia="Times New Roman" w:cs="Times New Roman"/>
          <w:color w:val="000000"/>
        </w:rPr>
        <w:t>2) opisu sposobu dokonywania oceny spełnienia warunków udziału w postępowaniu,</w:t>
      </w:r>
    </w:p>
    <w:p w:rsidR="002763D3" w:rsidRDefault="002763D3">
      <w:pPr>
        <w:tabs>
          <w:tab w:val="left" w:pos="993"/>
        </w:tabs>
        <w:spacing w:line="360" w:lineRule="auto"/>
        <w:jc w:val="both"/>
        <w:rPr>
          <w:rFonts w:eastAsia="Times New Roman" w:cs="Times New Roman"/>
          <w:color w:val="000000"/>
        </w:rPr>
      </w:pPr>
      <w:r>
        <w:rPr>
          <w:rFonts w:eastAsia="Times New Roman" w:cs="Times New Roman"/>
          <w:color w:val="000000"/>
        </w:rPr>
        <w:t>3) wykluczenia odwołującego z postępowania o udzielenie zamówienia</w:t>
      </w:r>
    </w:p>
    <w:p w:rsidR="000D7FDC" w:rsidRDefault="002763D3">
      <w:pPr>
        <w:tabs>
          <w:tab w:val="left" w:pos="993"/>
        </w:tabs>
        <w:spacing w:line="360" w:lineRule="auto"/>
        <w:jc w:val="both"/>
        <w:rPr>
          <w:rFonts w:eastAsia="Times New Roman" w:cs="Times New Roman"/>
          <w:color w:val="000000"/>
        </w:rPr>
      </w:pPr>
      <w:r>
        <w:rPr>
          <w:rFonts w:eastAsia="Times New Roman" w:cs="Times New Roman"/>
          <w:color w:val="000000"/>
        </w:rPr>
        <w:t>4) odrzucenia oferty odwołującego.</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lastRenderedPageBreak/>
        <w:t>22.3 Odwołanie wnosi się do Prezesa Izby w formie pisemnej albo elektronicznej opatrzonej bezpiecznym podpisem elektronicznym weryfikowanym za pomocą ważnego kwalifikowanego certyfikatu.</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22.4 Odwołujący przesyła kopię odwołania Zamawiającemu przed upływem terminu</w:t>
      </w:r>
      <w:r>
        <w:rPr>
          <w:rFonts w:eastAsia="Times New Roman" w:cs="Times New Roman"/>
          <w:color w:val="00000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ust.2 ustawy Pzp.</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22.5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 W przypadku uznania zasadności przekazanej informacji Zamawiający powtarza czynność albo dokonuje czynności zaniechanej, informując o tym Wykonawców w sposób przewidziany w ustawie dla tej czynności.</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22.6 Terminy wnoszenia odwołania określone zostały w art. 182 ustawy Pzp.</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22.7 W przypadku wniesienia odwołania wobec treści ogłoszenia o zamówieniu lub postanowień Specyfikacji Istotnych Warunków Zamówienia Zamawiający może przedłużyć termin składania ofert.</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22.8 W przypadku wniesienia odwołania po upływie terminu składania ofert bieg terminu związania ofertą ulega zawieszeniu do czasu ogłoszenia przez Izbę orzeczenia.</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22.9 W przypadku wniesienia odwołania Zamawiający nie może zawrzeć umowy do czasu ogłoszenia przez Izbę orzeczenia.</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22.10 Zamawiający nie później niż na 7 dni przed upływem ważności wadium, wzywa Wykonawców, pod rygorem wykluczenia z postępowania, do przedłużenia ważności wadium albo wniesienia nowego wadium na okres niezbędny do zabezpieczenia postępowania</w:t>
      </w:r>
      <w:r>
        <w:rPr>
          <w:rFonts w:eastAsia="Times New Roman" w:cs="Times New Roman"/>
          <w:color w:val="000000"/>
        </w:rPr>
        <w:br/>
        <w:t>do zawarcia umowy. Jeżeli odwołanie wniesiono po wyborze oferty najkorzystniejszej, wezwanie kieruje się jedynie do Wykonawcy, którego ofertę wybrano jako najkorzystniejszą.</w:t>
      </w:r>
    </w:p>
    <w:p w:rsidR="006F6CAE"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22.11 Zamawiający przesyła niezwłocznie, nie później niż 2 dni od dnia otrzymania, kopię odwołania innym Wykonawcom uczestniczącym w postępowaniu o udzielenie zamówienia,</w:t>
      </w:r>
      <w:r>
        <w:rPr>
          <w:rFonts w:eastAsia="Times New Roman" w:cs="Times New Roman"/>
          <w:color w:val="000000"/>
        </w:rPr>
        <w:br/>
        <w:t xml:space="preserve">a jeżeli odwołanie dotyczy treści ogłoszenia o zamówieniu lub postanowień Specyfikacji Istotnych Warunków Zamówienia, zamieszcza ją również na stronie internetowej, na której jest </w:t>
      </w:r>
      <w:r>
        <w:rPr>
          <w:rFonts w:eastAsia="Times New Roman" w:cs="Times New Roman"/>
          <w:color w:val="000000"/>
        </w:rPr>
        <w:lastRenderedPageBreak/>
        <w:t>zamieszczone ogłoszenie o zamówieniu lub jest udostępniania specyfikacja, wzywając Wykonawców do przystąpienia do postępowania odwoławczego.</w:t>
      </w:r>
    </w:p>
    <w:p w:rsidR="002763D3" w:rsidRDefault="002763D3">
      <w:pPr>
        <w:tabs>
          <w:tab w:val="left" w:pos="426"/>
          <w:tab w:val="left" w:pos="993"/>
        </w:tabs>
        <w:spacing w:line="360" w:lineRule="auto"/>
        <w:jc w:val="both"/>
        <w:rPr>
          <w:rFonts w:eastAsia="Times New Roman" w:cs="Times New Roman"/>
          <w:color w:val="000000"/>
        </w:rPr>
      </w:pPr>
      <w:r>
        <w:rPr>
          <w:rFonts w:eastAsia="Times New Roman" w:cs="Times New Roman"/>
          <w:color w:val="000000"/>
        </w:rPr>
        <w:t>22.12 Wykonawca może zgłosić przystąpienie do postępowania odwoławczego w terminie</w:t>
      </w:r>
      <w:r>
        <w:rPr>
          <w:rFonts w:eastAsia="Times New Roman" w:cs="Times New Roman"/>
          <w:color w:val="000000"/>
        </w:rPr>
        <w:br/>
        <w:t>3 dni od dnia otrzymania kopii odwołania, wskazuje stronę, do której przystępuje, i interes</w:t>
      </w:r>
      <w:r>
        <w:rPr>
          <w:rFonts w:eastAsia="Times New Roman" w:cs="Times New Roman"/>
          <w:color w:val="000000"/>
        </w:rPr>
        <w:br/>
        <w:t>w uzyskaniu rozstrzygnięcia na korzyść strony, do której przystępuje. Zgłoszenie przystąpienia doręcza się Prezesowi Izby w formie pisemnej albo elektronicznej opatrzonej bezpiecznym podpisem elektronicznym, a jego kopię przesyła Zamawiającemu oraz Wykonawcy.</w:t>
      </w:r>
    </w:p>
    <w:p w:rsidR="002763D3" w:rsidRPr="002363C7" w:rsidRDefault="002763D3">
      <w:pPr>
        <w:tabs>
          <w:tab w:val="left" w:pos="426"/>
          <w:tab w:val="left" w:pos="993"/>
        </w:tabs>
        <w:spacing w:line="360" w:lineRule="auto"/>
        <w:jc w:val="both"/>
        <w:rPr>
          <w:rFonts w:eastAsia="Times New Roman" w:cs="Times New Roman"/>
        </w:rPr>
      </w:pPr>
      <w:r w:rsidRPr="002363C7">
        <w:rPr>
          <w:rFonts w:eastAsia="Times New Roman" w:cs="Times New Roman"/>
        </w:rPr>
        <w:t>22.13 Szczegółowe zasady dotyczące stosowania odwołań określa dział VI Ustawy z dnia</w:t>
      </w:r>
      <w:r w:rsidRPr="002363C7">
        <w:rPr>
          <w:rFonts w:eastAsia="Times New Roman" w:cs="Times New Roman"/>
        </w:rPr>
        <w:br/>
        <w:t xml:space="preserve">29 stycznia 2004 r. Prawo zamówień publicznych. </w:t>
      </w:r>
      <w:r w:rsidR="002363C7" w:rsidRPr="002363C7">
        <w:rPr>
          <w:rFonts w:eastAsia="Times New Roman" w:cs="Times New Roman"/>
        </w:rPr>
        <w:t>(Dz. U. z 2010 r. Nr 113, poz. 759, Nr 161, poz. 1078 i Nr 182, poz. 1228, z 2011 r. Nr 5, poz. 13, Nr 28, poz. 143, Nr 87, poz. 484, Nr 234, poz. 1386, Nr 240, poz. 1429, z 2012 r. poz. 769, 951, 1101, 1271 i 1529) – tekst ujednolicony przez Urząd Zamówień Publicznych.</w:t>
      </w:r>
    </w:p>
    <w:p w:rsidR="002763D3" w:rsidRDefault="002763D3">
      <w:pPr>
        <w:tabs>
          <w:tab w:val="left" w:pos="852"/>
          <w:tab w:val="left" w:pos="1419"/>
        </w:tabs>
        <w:spacing w:line="360" w:lineRule="auto"/>
        <w:ind w:left="426"/>
        <w:jc w:val="both"/>
        <w:rPr>
          <w:rFonts w:cs="Times New Roman"/>
        </w:rPr>
      </w:pPr>
    </w:p>
    <w:p w:rsidR="002763D3" w:rsidRDefault="002763D3">
      <w:pPr>
        <w:tabs>
          <w:tab w:val="left" w:pos="0"/>
        </w:tabs>
        <w:spacing w:line="360" w:lineRule="auto"/>
        <w:jc w:val="both"/>
        <w:rPr>
          <w:rFonts w:eastAsia="Times New Roman" w:cs="Times New Roman"/>
          <w:b/>
          <w:bCs/>
          <w:sz w:val="28"/>
          <w:szCs w:val="28"/>
          <w:u w:val="single"/>
        </w:rPr>
      </w:pPr>
      <w:r>
        <w:rPr>
          <w:rFonts w:eastAsia="Times New Roman" w:cs="Times New Roman"/>
          <w:b/>
          <w:bCs/>
          <w:sz w:val="28"/>
          <w:szCs w:val="28"/>
        </w:rPr>
        <w:t xml:space="preserve">23. </w:t>
      </w:r>
      <w:r>
        <w:rPr>
          <w:rFonts w:eastAsia="Times New Roman" w:cs="Times New Roman"/>
          <w:b/>
          <w:bCs/>
          <w:sz w:val="28"/>
          <w:szCs w:val="28"/>
          <w:u w:val="single"/>
        </w:rPr>
        <w:t>Załączniki do Specyfikacji Istotnych Warunków Zamówienia :</w:t>
      </w:r>
    </w:p>
    <w:p w:rsidR="002763D3" w:rsidRDefault="002763D3">
      <w:pPr>
        <w:ind w:left="720"/>
        <w:jc w:val="both"/>
        <w:rPr>
          <w:rFonts w:cs="Times New Roman"/>
        </w:rPr>
      </w:pPr>
    </w:p>
    <w:p w:rsidR="002763D3" w:rsidRDefault="002763D3">
      <w:pPr>
        <w:spacing w:line="360" w:lineRule="auto"/>
        <w:ind w:left="1134" w:hanging="567"/>
        <w:jc w:val="both"/>
        <w:rPr>
          <w:rFonts w:eastAsia="Times New Roman" w:cs="Times New Roman"/>
        </w:rPr>
      </w:pPr>
      <w:r>
        <w:rPr>
          <w:rFonts w:eastAsia="Times New Roman" w:cs="Times New Roman"/>
        </w:rPr>
        <w:t>Nr 1)</w:t>
      </w:r>
      <w:r>
        <w:rPr>
          <w:rFonts w:eastAsia="Times New Roman" w:cs="Times New Roman"/>
        </w:rPr>
        <w:tab/>
      </w:r>
      <w:r>
        <w:rPr>
          <w:rFonts w:eastAsia="Times New Roman" w:cs="Times New Roman"/>
        </w:rPr>
        <w:tab/>
        <w:t>- Wzór oferty.</w:t>
      </w:r>
    </w:p>
    <w:p w:rsidR="002763D3" w:rsidRDefault="002763D3">
      <w:pPr>
        <w:spacing w:line="360" w:lineRule="auto"/>
        <w:ind w:left="1134" w:hanging="567"/>
        <w:jc w:val="both"/>
        <w:rPr>
          <w:rFonts w:eastAsia="Times New Roman" w:cs="Times New Roman"/>
        </w:rPr>
      </w:pPr>
      <w:r>
        <w:rPr>
          <w:rFonts w:eastAsia="Times New Roman" w:cs="Times New Roman"/>
        </w:rPr>
        <w:t>Nr 2,2a) - Oświadczenia Wykonawcy,</w:t>
      </w:r>
    </w:p>
    <w:p w:rsidR="002763D3" w:rsidRDefault="002763D3">
      <w:pPr>
        <w:spacing w:line="360" w:lineRule="auto"/>
        <w:ind w:left="1134" w:hanging="567"/>
        <w:jc w:val="both"/>
        <w:rPr>
          <w:rFonts w:eastAsia="Times New Roman" w:cs="Times New Roman"/>
        </w:rPr>
      </w:pPr>
      <w:r>
        <w:rPr>
          <w:rFonts w:eastAsia="Times New Roman" w:cs="Times New Roman"/>
        </w:rPr>
        <w:t>Nr 3)</w:t>
      </w:r>
      <w:r>
        <w:rPr>
          <w:rFonts w:eastAsia="Times New Roman" w:cs="Times New Roman"/>
        </w:rPr>
        <w:tab/>
      </w:r>
      <w:r>
        <w:rPr>
          <w:rFonts w:eastAsia="Times New Roman" w:cs="Times New Roman"/>
        </w:rPr>
        <w:tab/>
        <w:t>- Projekt umowy,</w:t>
      </w:r>
    </w:p>
    <w:p w:rsidR="002763D3" w:rsidRDefault="002763D3">
      <w:pPr>
        <w:spacing w:line="360" w:lineRule="auto"/>
        <w:ind w:left="1134" w:hanging="567"/>
        <w:jc w:val="both"/>
        <w:rPr>
          <w:rFonts w:eastAsia="Times New Roman" w:cs="Times New Roman"/>
        </w:rPr>
      </w:pPr>
      <w:r>
        <w:rPr>
          <w:rFonts w:eastAsia="Times New Roman" w:cs="Times New Roman"/>
        </w:rPr>
        <w:t>Nr 4</w:t>
      </w:r>
      <w:r w:rsidR="006E0310">
        <w:rPr>
          <w:rFonts w:eastAsia="Times New Roman" w:cs="Times New Roman"/>
        </w:rPr>
        <w:t xml:space="preserve">,5,6,7) </w:t>
      </w:r>
      <w:r>
        <w:rPr>
          <w:rFonts w:eastAsia="Times New Roman" w:cs="Times New Roman"/>
        </w:rPr>
        <w:t>– Wykaz pracowników posiadających potwierdzone przygotowania zawodowe,</w:t>
      </w:r>
    </w:p>
    <w:p w:rsidR="002763D3" w:rsidRDefault="006E0310">
      <w:pPr>
        <w:spacing w:line="360" w:lineRule="auto"/>
        <w:ind w:left="1134" w:hanging="567"/>
        <w:jc w:val="both"/>
        <w:rPr>
          <w:rFonts w:eastAsia="Times New Roman" w:cs="Times New Roman"/>
        </w:rPr>
      </w:pPr>
      <w:r>
        <w:rPr>
          <w:rFonts w:eastAsia="Times New Roman" w:cs="Times New Roman"/>
        </w:rPr>
        <w:t>Nr 8</w:t>
      </w:r>
      <w:r w:rsidR="002763D3">
        <w:rPr>
          <w:rFonts w:eastAsia="Times New Roman" w:cs="Times New Roman"/>
        </w:rPr>
        <w:t xml:space="preserve">) </w:t>
      </w:r>
      <w:r w:rsidR="002763D3">
        <w:rPr>
          <w:rFonts w:eastAsia="Times New Roman" w:cs="Times New Roman"/>
        </w:rPr>
        <w:tab/>
        <w:t>– Doświadczenie firmy</w:t>
      </w:r>
    </w:p>
    <w:p w:rsidR="002763D3" w:rsidRDefault="006E0310">
      <w:pPr>
        <w:spacing w:line="360" w:lineRule="auto"/>
        <w:ind w:left="1134" w:hanging="567"/>
        <w:jc w:val="both"/>
        <w:rPr>
          <w:rFonts w:eastAsia="Times New Roman" w:cs="Times New Roman"/>
        </w:rPr>
      </w:pPr>
      <w:r>
        <w:rPr>
          <w:rFonts w:eastAsia="Times New Roman" w:cs="Times New Roman"/>
        </w:rPr>
        <w:t>Nr 9</w:t>
      </w:r>
      <w:r w:rsidR="002763D3">
        <w:rPr>
          <w:rFonts w:eastAsia="Times New Roman" w:cs="Times New Roman"/>
        </w:rPr>
        <w:t xml:space="preserve">) </w:t>
      </w:r>
      <w:r w:rsidR="002763D3">
        <w:rPr>
          <w:rFonts w:eastAsia="Times New Roman" w:cs="Times New Roman"/>
        </w:rPr>
        <w:tab/>
        <w:t>– Wykaz dokumentów, które winien dostarczyć Wykonawca.</w:t>
      </w: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ind w:left="1134" w:hanging="567"/>
        <w:jc w:val="both"/>
        <w:rPr>
          <w:rFonts w:cs="Times New Roman"/>
        </w:rPr>
      </w:pPr>
    </w:p>
    <w:p w:rsidR="002763D3" w:rsidRDefault="002763D3">
      <w:pPr>
        <w:jc w:val="both"/>
        <w:rPr>
          <w:rFonts w:eastAsia="Times New Roman" w:cs="Times New Roman"/>
        </w:rPr>
      </w:pPr>
      <w:r>
        <w:rPr>
          <w:rFonts w:eastAsia="Times New Roman" w:cs="Times New Roman"/>
        </w:rPr>
        <w:t xml:space="preserve">Wołów, dnia 15 </w:t>
      </w:r>
      <w:r w:rsidR="000245C0">
        <w:rPr>
          <w:rFonts w:eastAsia="Times New Roman" w:cs="Times New Roman"/>
        </w:rPr>
        <w:t>maja</w:t>
      </w:r>
      <w:r>
        <w:rPr>
          <w:rFonts w:eastAsia="Times New Roman" w:cs="Times New Roman"/>
        </w:rPr>
        <w:t xml:space="preserve"> 2013 roku</w:t>
      </w:r>
    </w:p>
    <w:p w:rsidR="002763D3" w:rsidRDefault="002763D3">
      <w:pPr>
        <w:ind w:left="1134" w:hanging="567"/>
        <w:jc w:val="both"/>
        <w:rPr>
          <w:rFonts w:cs="Times New Roman"/>
        </w:rPr>
      </w:pPr>
    </w:p>
    <w:p w:rsidR="002763D3" w:rsidRDefault="002763D3">
      <w:pPr>
        <w:tabs>
          <w:tab w:val="left" w:pos="906"/>
          <w:tab w:val="left" w:pos="1134"/>
        </w:tabs>
        <w:spacing w:line="360" w:lineRule="auto"/>
        <w:jc w:val="both"/>
        <w:rPr>
          <w:rFonts w:cs="Times New Roman"/>
        </w:rPr>
      </w:pPr>
    </w:p>
    <w:p w:rsidR="002763D3" w:rsidRDefault="002763D3">
      <w:pPr>
        <w:tabs>
          <w:tab w:val="left" w:pos="1778"/>
          <w:tab w:val="left" w:pos="1843"/>
        </w:tabs>
        <w:spacing w:line="360" w:lineRule="auto"/>
        <w:jc w:val="both"/>
        <w:rPr>
          <w:rFonts w:cs="Times New Roman"/>
        </w:rPr>
      </w:pPr>
    </w:p>
    <w:p w:rsidR="002763D3" w:rsidRDefault="002763D3">
      <w:pPr>
        <w:tabs>
          <w:tab w:val="left" w:pos="1778"/>
          <w:tab w:val="left" w:pos="1843"/>
        </w:tabs>
        <w:spacing w:line="360" w:lineRule="auto"/>
        <w:jc w:val="both"/>
        <w:rPr>
          <w:rFonts w:cs="Times New Roman"/>
        </w:rPr>
      </w:pPr>
    </w:p>
    <w:p w:rsidR="000245C0" w:rsidRDefault="000245C0">
      <w:pPr>
        <w:tabs>
          <w:tab w:val="left" w:pos="1778"/>
          <w:tab w:val="left" w:pos="1843"/>
        </w:tabs>
        <w:spacing w:line="360" w:lineRule="auto"/>
        <w:jc w:val="both"/>
        <w:rPr>
          <w:rFonts w:cs="Times New Roman"/>
        </w:rPr>
      </w:pPr>
    </w:p>
    <w:p w:rsidR="000245C0" w:rsidRDefault="000245C0">
      <w:pPr>
        <w:tabs>
          <w:tab w:val="left" w:pos="1778"/>
          <w:tab w:val="left" w:pos="1843"/>
        </w:tabs>
        <w:spacing w:line="360" w:lineRule="auto"/>
        <w:jc w:val="both"/>
        <w:rPr>
          <w:rFonts w:cs="Times New Roman"/>
        </w:rPr>
      </w:pPr>
    </w:p>
    <w:p w:rsidR="000245C0" w:rsidRDefault="000245C0">
      <w:pPr>
        <w:tabs>
          <w:tab w:val="left" w:pos="1778"/>
          <w:tab w:val="left" w:pos="1843"/>
        </w:tabs>
        <w:spacing w:line="360" w:lineRule="auto"/>
        <w:jc w:val="both"/>
        <w:rPr>
          <w:rFonts w:cs="Times New Roman"/>
        </w:rPr>
      </w:pPr>
    </w:p>
    <w:p w:rsidR="000245C0" w:rsidRDefault="000245C0">
      <w:pPr>
        <w:tabs>
          <w:tab w:val="left" w:pos="1778"/>
          <w:tab w:val="left" w:pos="1843"/>
        </w:tabs>
        <w:spacing w:line="360" w:lineRule="auto"/>
        <w:jc w:val="both"/>
        <w:rPr>
          <w:rFonts w:cs="Times New Roman"/>
        </w:rPr>
      </w:pPr>
    </w:p>
    <w:p w:rsidR="002763D3" w:rsidRDefault="00031AFB">
      <w:pPr>
        <w:ind w:left="1134" w:hanging="567"/>
        <w:jc w:val="both"/>
        <w:rPr>
          <w:rFonts w:cs="Times New Roman"/>
        </w:rPr>
      </w:pPr>
      <w:r>
        <w:rPr>
          <w:noProof/>
        </w:rPr>
        <w:drawing>
          <wp:anchor distT="0" distB="0" distL="0" distR="0" simplePos="0" relativeHeight="251660288" behindDoc="0" locked="0" layoutInCell="0" allowOverlap="1">
            <wp:simplePos x="0" y="0"/>
            <wp:positionH relativeFrom="page">
              <wp:posOffset>0</wp:posOffset>
            </wp:positionH>
            <wp:positionV relativeFrom="page">
              <wp:posOffset>0</wp:posOffset>
            </wp:positionV>
            <wp:extent cx="6116320" cy="957580"/>
            <wp:effectExtent l="19050" t="0" r="0" b="0"/>
            <wp:wrapTopAndBottom/>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r w:rsidR="000D7FDC">
        <w:rPr>
          <w:rFonts w:cs="Times New Roman"/>
        </w:rPr>
        <w:t xml:space="preserve"> </w:t>
      </w: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pStyle w:val="NormalWeb1"/>
              <w:snapToGrid w:val="0"/>
              <w:spacing w:before="0" w:after="0"/>
              <w:rPr>
                <w:rFonts w:cs="Times New Roman"/>
              </w:rPr>
            </w:pPr>
          </w:p>
          <w:p w:rsidR="002763D3" w:rsidRDefault="002763D3">
            <w:pPr>
              <w:pStyle w:val="NormalWeb1"/>
              <w:snapToGrid w:val="0"/>
              <w:spacing w:before="0" w:after="0"/>
              <w:rPr>
                <w:rFonts w:cs="Times New Roman"/>
              </w:rPr>
            </w:pPr>
          </w:p>
          <w:p w:rsidR="002763D3" w:rsidRDefault="002763D3">
            <w:pPr>
              <w:rPr>
                <w:rFonts w:cs="Times New Roman"/>
              </w:rPr>
            </w:pPr>
          </w:p>
          <w:p w:rsidR="002763D3" w:rsidRDefault="002763D3">
            <w:pPr>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spacing w:before="120"/>
        <w:ind w:left="5664"/>
        <w:jc w:val="right"/>
        <w:rPr>
          <w:rFonts w:cs="Times New Roman"/>
        </w:rPr>
      </w:pPr>
    </w:p>
    <w:p w:rsidR="002763D3" w:rsidRDefault="002763D3">
      <w:pPr>
        <w:spacing w:before="120"/>
        <w:ind w:left="5664"/>
        <w:jc w:val="right"/>
        <w:rPr>
          <w:rFonts w:cs="Times New Roman"/>
          <w:i/>
          <w:iCs/>
          <w:sz w:val="28"/>
          <w:szCs w:val="28"/>
          <w:u w:val="single"/>
        </w:rPr>
      </w:pPr>
    </w:p>
    <w:p w:rsidR="002763D3" w:rsidRDefault="002763D3">
      <w:pPr>
        <w:spacing w:before="120"/>
        <w:ind w:left="5664"/>
        <w:jc w:val="right"/>
        <w:rPr>
          <w:rFonts w:eastAsia="Times New Roman" w:cs="Times New Roman"/>
          <w:i/>
          <w:iCs/>
          <w:sz w:val="28"/>
          <w:szCs w:val="28"/>
          <w:u w:val="single"/>
        </w:rPr>
      </w:pPr>
      <w:r>
        <w:rPr>
          <w:rFonts w:eastAsia="Times New Roman" w:cs="Times New Roman"/>
          <w:i/>
          <w:iCs/>
          <w:sz w:val="28"/>
          <w:szCs w:val="28"/>
          <w:u w:val="single"/>
        </w:rPr>
        <w:t>Załącznik nr 2 do SIWZ</w:t>
      </w:r>
    </w:p>
    <w:p w:rsidR="002763D3" w:rsidRDefault="000245C0">
      <w:pPr>
        <w:spacing w:before="120"/>
        <w:rPr>
          <w:rFonts w:eastAsia="Times New Roman" w:cs="Times New Roman"/>
          <w:b/>
          <w:bCs/>
          <w:sz w:val="28"/>
          <w:szCs w:val="28"/>
        </w:rPr>
      </w:pPr>
      <w:r>
        <w:rPr>
          <w:rFonts w:eastAsia="Times New Roman" w:cs="Times New Roman"/>
          <w:b/>
          <w:bCs/>
          <w:sz w:val="28"/>
          <w:szCs w:val="28"/>
        </w:rPr>
        <w:t>IZP.272.24</w:t>
      </w:r>
      <w:r w:rsidR="002763D3">
        <w:rPr>
          <w:rFonts w:eastAsia="Times New Roman" w:cs="Times New Roman"/>
          <w:b/>
          <w:bCs/>
          <w:sz w:val="28"/>
          <w:szCs w:val="28"/>
        </w:rPr>
        <w:t>.2013</w:t>
      </w:r>
      <w:r w:rsidR="002763D3">
        <w:rPr>
          <w:rFonts w:eastAsia="Times New Roman" w:cs="Times New Roman"/>
          <w:b/>
          <w:bCs/>
          <w:sz w:val="28"/>
          <w:szCs w:val="28"/>
        </w:rPr>
        <w:tab/>
      </w:r>
      <w:r w:rsidR="002763D3">
        <w:rPr>
          <w:rFonts w:eastAsia="Times New Roman" w:cs="Times New Roman"/>
          <w:b/>
          <w:bCs/>
          <w:sz w:val="28"/>
          <w:szCs w:val="28"/>
        </w:rPr>
        <w:tab/>
      </w:r>
    </w:p>
    <w:p w:rsidR="002763D3" w:rsidRDefault="002763D3">
      <w:pPr>
        <w:spacing w:before="120"/>
        <w:rPr>
          <w:rFonts w:eastAsia="Times New Roman" w:cs="Times New Roman"/>
          <w:b/>
          <w:bCs/>
          <w:sz w:val="28"/>
          <w:szCs w:val="28"/>
        </w:rPr>
      </w:pPr>
      <w:r>
        <w:rPr>
          <w:rFonts w:eastAsia="Times New Roman" w:cs="Times New Roman"/>
          <w:b/>
          <w:bCs/>
          <w:sz w:val="28"/>
          <w:szCs w:val="28"/>
        </w:rPr>
        <w:tab/>
        <w:t xml:space="preserve">        </w:t>
      </w:r>
    </w:p>
    <w:p w:rsidR="002763D3" w:rsidRDefault="002763D3">
      <w:pPr>
        <w:spacing w:before="120" w:line="360" w:lineRule="auto"/>
        <w:jc w:val="center"/>
        <w:rPr>
          <w:rFonts w:eastAsia="Times New Roman" w:cs="Times New Roman"/>
          <w:b/>
          <w:bCs/>
          <w:sz w:val="28"/>
          <w:szCs w:val="28"/>
        </w:rPr>
      </w:pPr>
      <w:r>
        <w:rPr>
          <w:rFonts w:eastAsia="Times New Roman" w:cs="Times New Roman"/>
          <w:b/>
          <w:bCs/>
          <w:sz w:val="28"/>
          <w:szCs w:val="28"/>
        </w:rPr>
        <w:t>Oświadczenie</w:t>
      </w:r>
    </w:p>
    <w:p w:rsidR="002763D3" w:rsidRDefault="002763D3">
      <w:pPr>
        <w:spacing w:before="120" w:line="360" w:lineRule="auto"/>
        <w:jc w:val="both"/>
        <w:rPr>
          <w:rFonts w:eastAsia="Times New Roman" w:cs="Times New Roman"/>
        </w:rPr>
      </w:pPr>
      <w:r>
        <w:rPr>
          <w:rFonts w:eastAsia="Times New Roman" w:cs="Times New Roman"/>
        </w:rPr>
        <w:t xml:space="preserve">My, niżej podpisani </w:t>
      </w:r>
    </w:p>
    <w:p w:rsidR="002763D3" w:rsidRDefault="002763D3">
      <w:pPr>
        <w:spacing w:before="120" w:line="360" w:lineRule="auto"/>
        <w:jc w:val="both"/>
        <w:rPr>
          <w:rFonts w:eastAsia="Times New Roman" w:cs="Times New Roman"/>
        </w:rPr>
      </w:pPr>
      <w:r>
        <w:rPr>
          <w:rFonts w:eastAsia="Times New Roman" w:cs="Times New Roman"/>
        </w:rPr>
        <w:t>.....................................................................................................................................................</w:t>
      </w:r>
    </w:p>
    <w:p w:rsidR="002763D3" w:rsidRDefault="002763D3">
      <w:pPr>
        <w:spacing w:line="360" w:lineRule="auto"/>
        <w:rPr>
          <w:rFonts w:eastAsia="Times New Roman" w:cs="Times New Roman"/>
          <w:sz w:val="22"/>
          <w:szCs w:val="22"/>
        </w:rPr>
      </w:pPr>
      <w:r>
        <w:rPr>
          <w:rFonts w:eastAsia="Times New Roman" w:cs="Times New Roman"/>
          <w:sz w:val="22"/>
          <w:szCs w:val="22"/>
        </w:rPr>
        <w:t>....................................................................................................................................................................</w:t>
      </w:r>
    </w:p>
    <w:p w:rsidR="002763D3" w:rsidRDefault="002763D3">
      <w:pPr>
        <w:spacing w:line="360" w:lineRule="auto"/>
        <w:rPr>
          <w:rFonts w:eastAsia="Times New Roman" w:cs="Times New Roman"/>
          <w:sz w:val="22"/>
          <w:szCs w:val="22"/>
        </w:rPr>
      </w:pPr>
      <w:r>
        <w:rPr>
          <w:rFonts w:eastAsia="Times New Roman" w:cs="Times New Roman"/>
          <w:sz w:val="22"/>
          <w:szCs w:val="22"/>
        </w:rPr>
        <w:t xml:space="preserve">                                     / imię i nazwisko osoby(osób) składającej(</w:t>
      </w:r>
      <w:proofErr w:type="spellStart"/>
      <w:r>
        <w:rPr>
          <w:rFonts w:eastAsia="Times New Roman" w:cs="Times New Roman"/>
          <w:sz w:val="22"/>
          <w:szCs w:val="22"/>
        </w:rPr>
        <w:t>ych</w:t>
      </w:r>
      <w:proofErr w:type="spellEnd"/>
      <w:r>
        <w:rPr>
          <w:rFonts w:eastAsia="Times New Roman" w:cs="Times New Roman"/>
          <w:sz w:val="22"/>
          <w:szCs w:val="22"/>
        </w:rPr>
        <w:t>) oświadczenie /</w:t>
      </w:r>
    </w:p>
    <w:p w:rsidR="002763D3" w:rsidRDefault="002763D3">
      <w:pPr>
        <w:spacing w:before="240" w:line="360" w:lineRule="auto"/>
        <w:rPr>
          <w:rFonts w:eastAsia="Times New Roman" w:cs="Times New Roman"/>
        </w:rPr>
      </w:pPr>
      <w:r>
        <w:rPr>
          <w:rFonts w:eastAsia="Times New Roman" w:cs="Times New Roman"/>
        </w:rPr>
        <w:t>działając w imieniu i na rzecz (nazwa/firma/ i adres Wykonawcy)</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100" w:lineRule="atLeast"/>
        <w:rPr>
          <w:rFonts w:eastAsia="Times New Roman" w:cs="Times New Roman"/>
        </w:rPr>
      </w:pPr>
      <w:r>
        <w:rPr>
          <w:rFonts w:eastAsia="Times New Roman" w:cs="Times New Roman"/>
        </w:rPr>
        <w:t>.....................................................................................................................................................</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360" w:lineRule="auto"/>
        <w:rPr>
          <w:rFonts w:eastAsia="Times New Roman" w:cs="Times New Roman"/>
        </w:rPr>
      </w:pPr>
      <w:r>
        <w:rPr>
          <w:rFonts w:eastAsia="Times New Roman" w:cs="Times New Roman"/>
        </w:rPr>
        <w:t>oświadczamy, iż spełniamy warunki, o których mowa w art. 22 ust.1 ustawy Prawo zamówień publicznych, a w tym spełniamy warunek:</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posiadania uprawnień do wykonywania określonej działalności lub czynności, jeżeli przepisy prawa nakładają obowiązek ich posiadania;</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posiadania wiedzy i doświadczenia do wykonania zamówienia;</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dysponowania odpowiednim potencjałem technicznym oraz osobami zdolnymi do wykonania zamówienia;</w:t>
      </w:r>
    </w:p>
    <w:p w:rsidR="002763D3" w:rsidRDefault="002763D3">
      <w:pPr>
        <w:numPr>
          <w:ilvl w:val="0"/>
          <w:numId w:val="29"/>
        </w:numPr>
        <w:tabs>
          <w:tab w:val="left" w:pos="720"/>
        </w:tabs>
        <w:spacing w:before="240" w:line="100" w:lineRule="atLeast"/>
        <w:rPr>
          <w:rFonts w:eastAsia="Times New Roman" w:cs="Times New Roman"/>
        </w:rPr>
      </w:pPr>
      <w:r>
        <w:rPr>
          <w:rFonts w:eastAsia="Times New Roman" w:cs="Times New Roman"/>
        </w:rPr>
        <w:t>dotyczący sytuacji ekonomicznej i finansowej zapewniającej wykonanie zamówienia.</w:t>
      </w:r>
    </w:p>
    <w:p w:rsidR="002763D3" w:rsidRDefault="002763D3">
      <w:pPr>
        <w:rPr>
          <w:rFonts w:cs="Times New Roman"/>
          <w:sz w:val="22"/>
          <w:szCs w:val="22"/>
        </w:rPr>
      </w:pPr>
    </w:p>
    <w:p w:rsidR="002763D3" w:rsidRDefault="002763D3">
      <w:pPr>
        <w:rPr>
          <w:rFonts w:cs="Times New Roman"/>
          <w:sz w:val="22"/>
          <w:szCs w:val="22"/>
        </w:rPr>
      </w:pPr>
    </w:p>
    <w:p w:rsidR="002763D3" w:rsidRDefault="002763D3">
      <w:pPr>
        <w:rPr>
          <w:rFonts w:eastAsia="Times New Roman" w:cs="Times New Roman"/>
        </w:rPr>
      </w:pPr>
      <w:r>
        <w:rPr>
          <w:rFonts w:eastAsia="Times New Roman" w:cs="Times New Roman"/>
        </w:rPr>
        <w:t>Data : . . . . . . . . . . . . . . . . . . .                                                     . . . . . . . . . . . . . . . . . . . . . . . . .</w:t>
      </w:r>
    </w:p>
    <w:p w:rsidR="002763D3" w:rsidRDefault="002763D3">
      <w:pPr>
        <w:jc w:val="center"/>
        <w:rPr>
          <w:rFonts w:eastAsia="Times New Roman" w:cs="Times New Roman"/>
          <w:sz w:val="18"/>
          <w:szCs w:val="18"/>
        </w:rPr>
      </w:pPr>
      <w:r>
        <w:rPr>
          <w:rFonts w:eastAsia="Times New Roman" w:cs="Times New Roman"/>
          <w:sz w:val="18"/>
          <w:szCs w:val="18"/>
        </w:rPr>
        <w:t xml:space="preserve">                                                                                                        </w:t>
      </w:r>
      <w:r>
        <w:rPr>
          <w:rFonts w:eastAsia="Times New Roman" w:cs="Times New Roman"/>
          <w:sz w:val="18"/>
          <w:szCs w:val="18"/>
        </w:rPr>
        <w:tab/>
        <w:t xml:space="preserve">        ( podpis i pieczęć upoważnionego przedstawiciela )</w:t>
      </w:r>
    </w:p>
    <w:p w:rsidR="002763D3" w:rsidRDefault="00031AFB">
      <w:pPr>
        <w:ind w:left="567"/>
        <w:jc w:val="both"/>
        <w:rPr>
          <w:rFonts w:cs="Times New Roman"/>
          <w:b/>
          <w:bCs/>
          <w:sz w:val="28"/>
          <w:szCs w:val="28"/>
        </w:rPr>
      </w:pPr>
      <w:r>
        <w:rPr>
          <w:noProof/>
        </w:rPr>
        <w:drawing>
          <wp:anchor distT="0" distB="0" distL="0" distR="0" simplePos="0" relativeHeight="251661312" behindDoc="0" locked="0" layoutInCell="0" allowOverlap="1">
            <wp:simplePos x="0" y="0"/>
            <wp:positionH relativeFrom="page">
              <wp:posOffset>0</wp:posOffset>
            </wp:positionH>
            <wp:positionV relativeFrom="page">
              <wp:posOffset>0</wp:posOffset>
            </wp:positionV>
            <wp:extent cx="6116320" cy="957580"/>
            <wp:effectExtent l="19050" t="0" r="0" b="0"/>
            <wp:wrapTopAndBottom/>
            <wp:docPr id="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p>
    <w:p w:rsidR="002763D3" w:rsidRDefault="002763D3">
      <w:pPr>
        <w:ind w:left="1134" w:hanging="567"/>
        <w:jc w:val="both"/>
        <w:rPr>
          <w:rFonts w:cs="Times New Roman"/>
        </w:rPr>
      </w:pPr>
    </w:p>
    <w:p w:rsidR="002763D3" w:rsidRDefault="002763D3">
      <w:pPr>
        <w:ind w:left="1134" w:hanging="567"/>
        <w:jc w:val="both"/>
        <w:rPr>
          <w:rFonts w:cs="Times New Roman"/>
        </w:rPr>
      </w:pP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pStyle w:val="NormalWeb1"/>
              <w:snapToGrid w:val="0"/>
              <w:spacing w:before="0" w:after="0"/>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spacing w:before="120"/>
        <w:ind w:left="5664"/>
        <w:jc w:val="right"/>
        <w:rPr>
          <w:rFonts w:cs="Times New Roman"/>
          <w:i/>
          <w:iCs/>
          <w:sz w:val="28"/>
          <w:szCs w:val="28"/>
          <w:u w:val="single"/>
        </w:rPr>
      </w:pPr>
    </w:p>
    <w:p w:rsidR="002763D3" w:rsidRDefault="002763D3">
      <w:pPr>
        <w:spacing w:before="120"/>
        <w:ind w:left="5664"/>
        <w:jc w:val="right"/>
        <w:rPr>
          <w:rFonts w:eastAsia="Times New Roman" w:cs="Times New Roman"/>
          <w:i/>
          <w:iCs/>
          <w:sz w:val="28"/>
          <w:szCs w:val="28"/>
          <w:u w:val="single"/>
        </w:rPr>
      </w:pPr>
      <w:r>
        <w:rPr>
          <w:rFonts w:eastAsia="Times New Roman" w:cs="Times New Roman"/>
          <w:i/>
          <w:iCs/>
          <w:sz w:val="28"/>
          <w:szCs w:val="28"/>
          <w:u w:val="single"/>
        </w:rPr>
        <w:t>Załącznik nr 2a do SIWZ</w:t>
      </w:r>
    </w:p>
    <w:p w:rsidR="002763D3" w:rsidRDefault="000245C0">
      <w:pPr>
        <w:spacing w:before="120"/>
        <w:rPr>
          <w:rFonts w:eastAsia="Times New Roman" w:cs="Times New Roman"/>
          <w:b/>
          <w:bCs/>
          <w:sz w:val="28"/>
          <w:szCs w:val="28"/>
        </w:rPr>
      </w:pPr>
      <w:r>
        <w:rPr>
          <w:rFonts w:eastAsia="Times New Roman" w:cs="Times New Roman"/>
          <w:b/>
          <w:bCs/>
          <w:sz w:val="28"/>
          <w:szCs w:val="28"/>
        </w:rPr>
        <w:t>IZP.272.24</w:t>
      </w:r>
      <w:r w:rsidR="002763D3">
        <w:rPr>
          <w:rFonts w:eastAsia="Times New Roman" w:cs="Times New Roman"/>
          <w:b/>
          <w:bCs/>
          <w:sz w:val="28"/>
          <w:szCs w:val="28"/>
        </w:rPr>
        <w:t>.2013</w:t>
      </w:r>
      <w:r w:rsidR="002763D3">
        <w:rPr>
          <w:rFonts w:eastAsia="Times New Roman" w:cs="Times New Roman"/>
          <w:b/>
          <w:bCs/>
          <w:sz w:val="28"/>
          <w:szCs w:val="28"/>
        </w:rPr>
        <w:tab/>
      </w:r>
      <w:r w:rsidR="002763D3">
        <w:rPr>
          <w:rFonts w:eastAsia="Times New Roman" w:cs="Times New Roman"/>
          <w:b/>
          <w:bCs/>
          <w:sz w:val="28"/>
          <w:szCs w:val="28"/>
        </w:rPr>
        <w:tab/>
      </w:r>
    </w:p>
    <w:p w:rsidR="002763D3" w:rsidRDefault="002763D3">
      <w:pPr>
        <w:spacing w:before="120"/>
        <w:rPr>
          <w:rFonts w:eastAsia="Times New Roman" w:cs="Times New Roman"/>
          <w:b/>
          <w:bCs/>
          <w:sz w:val="28"/>
          <w:szCs w:val="28"/>
        </w:rPr>
      </w:pPr>
      <w:r>
        <w:rPr>
          <w:rFonts w:eastAsia="Times New Roman" w:cs="Times New Roman"/>
          <w:b/>
          <w:bCs/>
          <w:sz w:val="28"/>
          <w:szCs w:val="28"/>
        </w:rPr>
        <w:tab/>
        <w:t xml:space="preserve">        </w:t>
      </w:r>
    </w:p>
    <w:p w:rsidR="002763D3" w:rsidRDefault="002763D3">
      <w:pPr>
        <w:spacing w:before="120" w:line="360" w:lineRule="auto"/>
        <w:jc w:val="center"/>
        <w:rPr>
          <w:rFonts w:eastAsia="Times New Roman" w:cs="Times New Roman"/>
          <w:b/>
          <w:bCs/>
          <w:sz w:val="28"/>
          <w:szCs w:val="28"/>
        </w:rPr>
      </w:pPr>
      <w:r>
        <w:rPr>
          <w:rFonts w:eastAsia="Times New Roman" w:cs="Times New Roman"/>
          <w:b/>
          <w:bCs/>
          <w:sz w:val="28"/>
          <w:szCs w:val="28"/>
        </w:rPr>
        <w:t>Oświadczenie</w:t>
      </w:r>
    </w:p>
    <w:p w:rsidR="002763D3" w:rsidRDefault="002763D3">
      <w:pPr>
        <w:spacing w:before="120" w:line="360" w:lineRule="auto"/>
        <w:jc w:val="both"/>
        <w:rPr>
          <w:rFonts w:cs="Times New Roman"/>
          <w:b/>
          <w:bCs/>
          <w:sz w:val="22"/>
          <w:szCs w:val="22"/>
          <w:u w:val="single"/>
        </w:rPr>
      </w:pPr>
    </w:p>
    <w:p w:rsidR="002763D3" w:rsidRDefault="002763D3">
      <w:pPr>
        <w:spacing w:before="120" w:line="360" w:lineRule="auto"/>
        <w:jc w:val="both"/>
        <w:rPr>
          <w:rFonts w:eastAsia="Times New Roman" w:cs="Times New Roman"/>
        </w:rPr>
      </w:pPr>
      <w:r>
        <w:rPr>
          <w:rFonts w:eastAsia="Times New Roman" w:cs="Times New Roman"/>
        </w:rPr>
        <w:t xml:space="preserve">My, niżej podpisani </w:t>
      </w:r>
    </w:p>
    <w:p w:rsidR="002763D3" w:rsidRDefault="002763D3">
      <w:pPr>
        <w:spacing w:before="120" w:line="360" w:lineRule="auto"/>
        <w:jc w:val="both"/>
        <w:rPr>
          <w:rFonts w:eastAsia="Times New Roman" w:cs="Times New Roman"/>
        </w:rPr>
      </w:pPr>
      <w:r>
        <w:rPr>
          <w:rFonts w:eastAsia="Times New Roman" w:cs="Times New Roman"/>
        </w:rPr>
        <w:t>.....................................................................................................................................................</w:t>
      </w:r>
    </w:p>
    <w:p w:rsidR="002763D3" w:rsidRDefault="002763D3">
      <w:pPr>
        <w:spacing w:line="360" w:lineRule="auto"/>
        <w:rPr>
          <w:rFonts w:eastAsia="Times New Roman" w:cs="Times New Roman"/>
          <w:sz w:val="22"/>
          <w:szCs w:val="22"/>
        </w:rPr>
      </w:pPr>
      <w:r>
        <w:rPr>
          <w:rFonts w:eastAsia="Times New Roman" w:cs="Times New Roman"/>
          <w:sz w:val="22"/>
          <w:szCs w:val="22"/>
        </w:rPr>
        <w:t>....................................................................................................................................................................</w:t>
      </w:r>
    </w:p>
    <w:p w:rsidR="002763D3" w:rsidRDefault="002763D3">
      <w:pPr>
        <w:spacing w:line="360" w:lineRule="auto"/>
        <w:rPr>
          <w:rFonts w:eastAsia="Times New Roman" w:cs="Times New Roman"/>
          <w:sz w:val="22"/>
          <w:szCs w:val="22"/>
        </w:rPr>
      </w:pPr>
      <w:r>
        <w:rPr>
          <w:rFonts w:eastAsia="Times New Roman" w:cs="Times New Roman"/>
          <w:sz w:val="22"/>
          <w:szCs w:val="22"/>
        </w:rPr>
        <w:t xml:space="preserve">                                     / imię i nazwisko osoby(osób) składającej(</w:t>
      </w:r>
      <w:proofErr w:type="spellStart"/>
      <w:r>
        <w:rPr>
          <w:rFonts w:eastAsia="Times New Roman" w:cs="Times New Roman"/>
          <w:sz w:val="22"/>
          <w:szCs w:val="22"/>
        </w:rPr>
        <w:t>ych</w:t>
      </w:r>
      <w:proofErr w:type="spellEnd"/>
      <w:r>
        <w:rPr>
          <w:rFonts w:eastAsia="Times New Roman" w:cs="Times New Roman"/>
          <w:sz w:val="22"/>
          <w:szCs w:val="22"/>
        </w:rPr>
        <w:t>) oświadczenie /</w:t>
      </w:r>
    </w:p>
    <w:p w:rsidR="002763D3" w:rsidRDefault="002763D3">
      <w:pPr>
        <w:spacing w:before="240" w:line="360" w:lineRule="auto"/>
        <w:rPr>
          <w:rFonts w:eastAsia="Times New Roman" w:cs="Times New Roman"/>
        </w:rPr>
      </w:pPr>
      <w:r>
        <w:rPr>
          <w:rFonts w:eastAsia="Times New Roman" w:cs="Times New Roman"/>
        </w:rPr>
        <w:t>działając w imieniu i na rzecz (nazwa/firma/ i adres Wykonawcy)</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100" w:lineRule="atLeast"/>
        <w:rPr>
          <w:rFonts w:eastAsia="Times New Roman" w:cs="Times New Roman"/>
        </w:rPr>
      </w:pPr>
      <w:r>
        <w:rPr>
          <w:rFonts w:eastAsia="Times New Roman" w:cs="Times New Roman"/>
        </w:rPr>
        <w:t>.....................................................................................................................................................</w:t>
      </w:r>
    </w:p>
    <w:p w:rsidR="002763D3" w:rsidRDefault="002763D3">
      <w:pPr>
        <w:spacing w:before="120" w:line="100" w:lineRule="atLeast"/>
        <w:jc w:val="both"/>
        <w:rPr>
          <w:rFonts w:eastAsia="Times New Roman" w:cs="Times New Roman"/>
        </w:rPr>
      </w:pPr>
      <w:r>
        <w:rPr>
          <w:rFonts w:eastAsia="Times New Roman" w:cs="Times New Roman"/>
        </w:rPr>
        <w:t>.....................................................................................................................................................</w:t>
      </w:r>
    </w:p>
    <w:p w:rsidR="002763D3" w:rsidRDefault="002763D3">
      <w:pPr>
        <w:spacing w:before="240" w:line="360" w:lineRule="auto"/>
        <w:jc w:val="both"/>
        <w:rPr>
          <w:rFonts w:eastAsia="Times New Roman" w:cs="Times New Roman"/>
        </w:rPr>
      </w:pPr>
      <w:r>
        <w:rPr>
          <w:rFonts w:eastAsia="Times New Roman" w:cs="Times New Roman"/>
        </w:rPr>
        <w:t>oświadczamy, iż nie podlegamy wykluczeniu z postępowania o udzielenie zamówienia publicznego na podstawie art. 24 ust. 1 ustawy Prawo zamówień publicznych.</w:t>
      </w:r>
    </w:p>
    <w:p w:rsidR="002763D3" w:rsidRDefault="002763D3">
      <w:pPr>
        <w:spacing w:before="240" w:line="100" w:lineRule="atLeast"/>
        <w:ind w:left="720"/>
        <w:rPr>
          <w:rFonts w:cs="Times New Roman"/>
        </w:rPr>
      </w:pPr>
    </w:p>
    <w:p w:rsidR="002763D3" w:rsidRDefault="002763D3">
      <w:pPr>
        <w:rPr>
          <w:rFonts w:cs="Times New Roman"/>
          <w:sz w:val="22"/>
          <w:szCs w:val="22"/>
        </w:rPr>
      </w:pPr>
    </w:p>
    <w:p w:rsidR="002763D3" w:rsidRDefault="002763D3">
      <w:pPr>
        <w:rPr>
          <w:rFonts w:cs="Times New Roman"/>
          <w:sz w:val="22"/>
          <w:szCs w:val="22"/>
        </w:rPr>
      </w:pPr>
    </w:p>
    <w:p w:rsidR="002763D3" w:rsidRDefault="002763D3">
      <w:pPr>
        <w:rPr>
          <w:rFonts w:eastAsia="Times New Roman" w:cs="Times New Roman"/>
        </w:rPr>
      </w:pPr>
      <w:r>
        <w:rPr>
          <w:rFonts w:eastAsia="Times New Roman" w:cs="Times New Roman"/>
        </w:rPr>
        <w:t xml:space="preserve">Data : . . . . . . . . . . . . . . . . . . .                                                     . . . . . . . . . . . . . . </w:t>
      </w:r>
      <w:r w:rsidR="00FA23EE">
        <w:rPr>
          <w:rFonts w:eastAsia="Times New Roman" w:cs="Times New Roman"/>
        </w:rPr>
        <w:t xml:space="preserve">. . . . . . . . . . . . </w:t>
      </w:r>
    </w:p>
    <w:p w:rsidR="002763D3" w:rsidRDefault="002763D3">
      <w:pPr>
        <w:jc w:val="center"/>
        <w:rPr>
          <w:rFonts w:eastAsia="Times New Roman" w:cs="Times New Roman"/>
          <w:sz w:val="18"/>
          <w:szCs w:val="18"/>
        </w:rPr>
      </w:pPr>
      <w:r>
        <w:rPr>
          <w:rFonts w:eastAsia="Times New Roman" w:cs="Times New Roman"/>
          <w:sz w:val="18"/>
          <w:szCs w:val="18"/>
        </w:rPr>
        <w:t xml:space="preserve">                                                                                                        </w:t>
      </w:r>
      <w:r>
        <w:rPr>
          <w:rFonts w:eastAsia="Times New Roman" w:cs="Times New Roman"/>
          <w:sz w:val="18"/>
          <w:szCs w:val="18"/>
        </w:rPr>
        <w:tab/>
        <w:t xml:space="preserve">        (podpis i pieczęć upoważnionego przedstawiciela)</w:t>
      </w:r>
    </w:p>
    <w:p w:rsidR="002763D3" w:rsidRDefault="002763D3">
      <w:pPr>
        <w:rPr>
          <w:rFonts w:cs="Times New Roman"/>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2763D3" w:rsidRDefault="002763D3">
      <w:pPr>
        <w:rPr>
          <w:rFonts w:cs="Times New Roman"/>
          <w:b/>
          <w:bCs/>
          <w:sz w:val="28"/>
          <w:szCs w:val="28"/>
        </w:rPr>
      </w:pPr>
    </w:p>
    <w:p w:rsidR="00FA23EE" w:rsidRDefault="00FA23EE">
      <w:pPr>
        <w:rPr>
          <w:rFonts w:cs="Times New Roman"/>
          <w:b/>
          <w:bCs/>
          <w:sz w:val="28"/>
          <w:szCs w:val="28"/>
        </w:rPr>
      </w:pPr>
    </w:p>
    <w:p w:rsidR="00FA23EE" w:rsidRDefault="00FA23EE">
      <w:pPr>
        <w:rPr>
          <w:rFonts w:cs="Times New Roman"/>
          <w:b/>
          <w:bCs/>
          <w:sz w:val="28"/>
          <w:szCs w:val="28"/>
        </w:rPr>
      </w:pPr>
    </w:p>
    <w:p w:rsidR="002763D3" w:rsidRDefault="00031AFB" w:rsidP="000D7FDC">
      <w:pPr>
        <w:rPr>
          <w:rFonts w:cs="Times New Roman"/>
          <w:b/>
          <w:bCs/>
          <w:sz w:val="28"/>
          <w:szCs w:val="28"/>
        </w:rPr>
      </w:pPr>
      <w:r>
        <w:rPr>
          <w:noProof/>
        </w:rPr>
        <w:drawing>
          <wp:anchor distT="0" distB="0" distL="0" distR="0" simplePos="0" relativeHeight="251656192" behindDoc="0" locked="0" layoutInCell="0" allowOverlap="1">
            <wp:simplePos x="0" y="0"/>
            <wp:positionH relativeFrom="page">
              <wp:posOffset>0</wp:posOffset>
            </wp:positionH>
            <wp:positionV relativeFrom="page">
              <wp:posOffset>0</wp:posOffset>
            </wp:positionV>
            <wp:extent cx="6116320" cy="957580"/>
            <wp:effectExtent l="19050" t="0" r="0" b="0"/>
            <wp:wrapTopAndBottom/>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0245C0">
      <w:pPr>
        <w:spacing w:before="120"/>
        <w:rPr>
          <w:rFonts w:eastAsia="Times New Roman" w:cs="Times New Roman"/>
          <w:b/>
          <w:bCs/>
          <w:sz w:val="28"/>
          <w:szCs w:val="28"/>
        </w:rPr>
      </w:pPr>
      <w:r>
        <w:rPr>
          <w:rFonts w:eastAsia="Times New Roman" w:cs="Times New Roman"/>
          <w:b/>
          <w:bCs/>
          <w:sz w:val="28"/>
          <w:szCs w:val="28"/>
        </w:rPr>
        <w:t>IZP.272.24</w:t>
      </w:r>
      <w:r w:rsidR="002763D3">
        <w:rPr>
          <w:rFonts w:eastAsia="Times New Roman" w:cs="Times New Roman"/>
          <w:b/>
          <w:bCs/>
          <w:sz w:val="28"/>
          <w:szCs w:val="28"/>
        </w:rPr>
        <w:t>.2013</w:t>
      </w:r>
    </w:p>
    <w:p w:rsidR="002763D3" w:rsidRDefault="002763D3">
      <w:pPr>
        <w:ind w:left="5664" w:firstLine="573"/>
        <w:jc w:val="both"/>
        <w:rPr>
          <w:rFonts w:eastAsia="Times New Roman" w:cs="Times New Roman"/>
          <w:i/>
          <w:iCs/>
          <w:sz w:val="28"/>
          <w:szCs w:val="28"/>
          <w:u w:val="single"/>
        </w:rPr>
      </w:pPr>
      <w:r>
        <w:rPr>
          <w:rFonts w:eastAsia="Times New Roman" w:cs="Times New Roman"/>
          <w:i/>
          <w:iCs/>
          <w:sz w:val="28"/>
          <w:szCs w:val="28"/>
          <w:u w:val="single"/>
        </w:rPr>
        <w:t>Załącznik nr 4 do SIWZ</w:t>
      </w:r>
    </w:p>
    <w:p w:rsidR="002763D3" w:rsidRDefault="002763D3" w:rsidP="000245C0">
      <w:pPr>
        <w:jc w:val="both"/>
        <w:rPr>
          <w:rFonts w:eastAsia="Times New Roman" w:cs="Times New Roman"/>
          <w:b/>
          <w:bCs/>
          <w:sz w:val="28"/>
          <w:szCs w:val="28"/>
        </w:rPr>
      </w:pPr>
      <w:r>
        <w:rPr>
          <w:rFonts w:cs="Times New Roman"/>
          <w:b/>
          <w:bCs/>
          <w:sz w:val="28"/>
          <w:szCs w:val="28"/>
        </w:rPr>
        <w:tab/>
      </w:r>
      <w:r>
        <w:rPr>
          <w:rFonts w:eastAsia="Times New Roman" w:cs="Times New Roman"/>
          <w:b/>
          <w:bCs/>
          <w:sz w:val="28"/>
          <w:szCs w:val="28"/>
        </w:rPr>
        <w:t xml:space="preserve"> Wykaz osób biorących udział w wykonywaniu zamówienia posiadających potwierdzone przygotowania zawodowe (specjalność konstrukcyjno-budowlana) oraz posiadających co najmniej dwuletnią praktykę zawodową na budowie przy zabytkach nieruchomych.</w:t>
      </w:r>
    </w:p>
    <w:p w:rsidR="002763D3" w:rsidRDefault="002763D3">
      <w:pPr>
        <w:jc w:val="center"/>
        <w:rPr>
          <w:rFonts w:eastAsia="Times New Roman" w:cs="Times New Roman"/>
          <w:b/>
          <w:bCs/>
          <w:sz w:val="28"/>
          <w:szCs w:val="28"/>
        </w:rPr>
      </w:pPr>
    </w:p>
    <w:tbl>
      <w:tblPr>
        <w:tblW w:w="0" w:type="auto"/>
        <w:tblInd w:w="2" w:type="dxa"/>
        <w:tblLayout w:type="fixed"/>
        <w:tblCellMar>
          <w:left w:w="70" w:type="dxa"/>
          <w:right w:w="70" w:type="dxa"/>
        </w:tblCellMar>
        <w:tblLook w:val="0000"/>
      </w:tblPr>
      <w:tblGrid>
        <w:gridCol w:w="567"/>
        <w:gridCol w:w="2153"/>
        <w:gridCol w:w="1605"/>
        <w:gridCol w:w="2670"/>
        <w:gridCol w:w="1383"/>
        <w:gridCol w:w="1458"/>
        <w:gridCol w:w="28"/>
        <w:gridCol w:w="132"/>
        <w:gridCol w:w="160"/>
        <w:gridCol w:w="169"/>
      </w:tblGrid>
      <w:tr w:rsidR="002763D3">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Imię i nazwisko oraz stanowisko</w:t>
            </w:r>
          </w:p>
        </w:tc>
        <w:tc>
          <w:tcPr>
            <w:tcW w:w="1605" w:type="dxa"/>
            <w:vMerge w:val="restart"/>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Podstawa dysponowania osobami</w:t>
            </w:r>
          </w:p>
        </w:tc>
        <w:tc>
          <w:tcPr>
            <w:tcW w:w="2670" w:type="dxa"/>
            <w:vMerge w:val="restart"/>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 xml:space="preserve">Opis kwalifikacji zawodowych, doświadczenia i wykształcenia  </w:t>
            </w:r>
          </w:p>
        </w:tc>
        <w:tc>
          <w:tcPr>
            <w:tcW w:w="2841" w:type="dxa"/>
            <w:gridSpan w:val="2"/>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Uprawnienia budowlane</w:t>
            </w:r>
          </w:p>
        </w:tc>
        <w:tc>
          <w:tcPr>
            <w:tcW w:w="160" w:type="dxa"/>
            <w:gridSpan w:val="2"/>
            <w:tcBorders>
              <w:top w:val="nil"/>
              <w:left w:val="single" w:sz="4" w:space="0" w:color="000000"/>
              <w:bottom w:val="nil"/>
              <w:right w:val="nil"/>
            </w:tcBorders>
          </w:tcPr>
          <w:p w:rsidR="002763D3" w:rsidRDefault="002763D3">
            <w:pPr>
              <w:snapToGrid w:val="0"/>
              <w:rPr>
                <w:rFonts w:cs="Times New Roman"/>
              </w:rPr>
            </w:pPr>
          </w:p>
        </w:tc>
        <w:tc>
          <w:tcPr>
            <w:tcW w:w="160" w:type="dxa"/>
            <w:tcBorders>
              <w:top w:val="nil"/>
              <w:left w:val="nil"/>
              <w:bottom w:val="nil"/>
              <w:right w:val="nil"/>
            </w:tcBorders>
          </w:tcPr>
          <w:p w:rsidR="002763D3" w:rsidRDefault="002763D3">
            <w:pPr>
              <w:snapToGrid w:val="0"/>
              <w:rPr>
                <w:rFonts w:cs="Times New Roman"/>
              </w:rPr>
            </w:pPr>
          </w:p>
        </w:tc>
        <w:tc>
          <w:tcPr>
            <w:tcW w:w="169" w:type="dxa"/>
            <w:tcBorders>
              <w:top w:val="nil"/>
              <w:left w:val="nil"/>
              <w:bottom w:val="nil"/>
              <w:right w:val="nil"/>
            </w:tcBorders>
          </w:tcPr>
          <w:p w:rsidR="002763D3" w:rsidRDefault="002763D3">
            <w:pPr>
              <w:snapToGrid w:val="0"/>
              <w:rPr>
                <w:rFonts w:cs="Times New Roman"/>
              </w:rPr>
            </w:pPr>
          </w:p>
        </w:tc>
      </w:tr>
      <w:tr w:rsidR="002763D3">
        <w:trPr>
          <w:cantSplit/>
        </w:trPr>
        <w:tc>
          <w:tcPr>
            <w:tcW w:w="567" w:type="dxa"/>
            <w:vMerge/>
            <w:tcBorders>
              <w:top w:val="single" w:sz="4" w:space="0" w:color="000000"/>
              <w:left w:val="single" w:sz="4" w:space="0" w:color="000000"/>
              <w:bottom w:val="single" w:sz="4" w:space="0" w:color="000000"/>
              <w:right w:val="nil"/>
            </w:tcBorders>
            <w:vAlign w:val="center"/>
          </w:tcPr>
          <w:p w:rsidR="002763D3" w:rsidRDefault="002763D3">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2763D3" w:rsidRDefault="002763D3">
            <w:pPr>
              <w:rPr>
                <w:rFonts w:cs="Times New Roman"/>
              </w:rPr>
            </w:pPr>
          </w:p>
        </w:tc>
        <w:tc>
          <w:tcPr>
            <w:tcW w:w="1605" w:type="dxa"/>
            <w:vMerge/>
            <w:tcBorders>
              <w:top w:val="single" w:sz="4" w:space="0" w:color="000000"/>
              <w:left w:val="single" w:sz="4" w:space="0" w:color="000000"/>
              <w:bottom w:val="nil"/>
              <w:right w:val="nil"/>
            </w:tcBorders>
            <w:vAlign w:val="center"/>
          </w:tcPr>
          <w:p w:rsidR="002763D3" w:rsidRDefault="002763D3">
            <w:pPr>
              <w:rPr>
                <w:rFonts w:cs="Times New Roman"/>
              </w:rPr>
            </w:pPr>
          </w:p>
        </w:tc>
        <w:tc>
          <w:tcPr>
            <w:tcW w:w="2670" w:type="dxa"/>
            <w:vMerge/>
            <w:tcBorders>
              <w:top w:val="single" w:sz="4" w:space="0" w:color="000000"/>
              <w:left w:val="single" w:sz="4" w:space="0" w:color="000000"/>
              <w:bottom w:val="nil"/>
              <w:right w:val="nil"/>
            </w:tcBorders>
            <w:vAlign w:val="center"/>
          </w:tcPr>
          <w:p w:rsidR="002763D3" w:rsidRDefault="002763D3">
            <w:pPr>
              <w:rPr>
                <w:rFonts w:cs="Times New Roman"/>
              </w:rPr>
            </w:pPr>
          </w:p>
        </w:tc>
        <w:tc>
          <w:tcPr>
            <w:tcW w:w="1383" w:type="dxa"/>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 xml:space="preserve">rodzaj </w:t>
            </w:r>
          </w:p>
        </w:tc>
        <w:tc>
          <w:tcPr>
            <w:tcW w:w="1458" w:type="dxa"/>
            <w:tcBorders>
              <w:top w:val="single" w:sz="4" w:space="0" w:color="000000"/>
              <w:left w:val="single" w:sz="4" w:space="0" w:color="000000"/>
              <w:bottom w:val="nil"/>
              <w:right w:val="nil"/>
            </w:tcBorders>
            <w:vAlign w:val="center"/>
          </w:tcPr>
          <w:p w:rsidR="002763D3" w:rsidRDefault="002763D3">
            <w:pPr>
              <w:snapToGrid w:val="0"/>
              <w:jc w:val="center"/>
              <w:rPr>
                <w:rFonts w:eastAsia="Times New Roman" w:cs="Times New Roman"/>
              </w:rPr>
            </w:pPr>
            <w:r>
              <w:rPr>
                <w:rFonts w:eastAsia="Times New Roman" w:cs="Times New Roman"/>
              </w:rPr>
              <w:t>data nadania</w:t>
            </w:r>
          </w:p>
        </w:tc>
        <w:tc>
          <w:tcPr>
            <w:tcW w:w="160" w:type="dxa"/>
            <w:gridSpan w:val="2"/>
            <w:tcBorders>
              <w:top w:val="nil"/>
              <w:left w:val="single" w:sz="4" w:space="0" w:color="000000"/>
              <w:bottom w:val="nil"/>
              <w:right w:val="nil"/>
            </w:tcBorders>
          </w:tcPr>
          <w:p w:rsidR="002763D3" w:rsidRDefault="002763D3">
            <w:pPr>
              <w:snapToGrid w:val="0"/>
              <w:rPr>
                <w:rFonts w:cs="Times New Roman"/>
                <w:sz w:val="28"/>
                <w:szCs w:val="28"/>
              </w:rPr>
            </w:pPr>
          </w:p>
        </w:tc>
        <w:tc>
          <w:tcPr>
            <w:tcW w:w="160" w:type="dxa"/>
            <w:tcBorders>
              <w:top w:val="nil"/>
              <w:left w:val="nil"/>
              <w:bottom w:val="nil"/>
              <w:right w:val="nil"/>
            </w:tcBorders>
          </w:tcPr>
          <w:p w:rsidR="002763D3" w:rsidRDefault="002763D3">
            <w:pPr>
              <w:snapToGrid w:val="0"/>
              <w:rPr>
                <w:rFonts w:cs="Times New Roman"/>
                <w:sz w:val="28"/>
                <w:szCs w:val="28"/>
              </w:rPr>
            </w:pPr>
          </w:p>
        </w:tc>
        <w:tc>
          <w:tcPr>
            <w:tcW w:w="169" w:type="dxa"/>
            <w:tcBorders>
              <w:top w:val="nil"/>
              <w:left w:val="nil"/>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2670" w:type="dxa"/>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383" w:type="dxa"/>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486" w:type="dxa"/>
            <w:gridSpan w:val="2"/>
            <w:tcBorders>
              <w:top w:val="single" w:sz="8"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r w:rsidR="002763D3">
        <w:tc>
          <w:tcPr>
            <w:tcW w:w="567" w:type="dxa"/>
            <w:tcBorders>
              <w:top w:val="single" w:sz="4" w:space="0" w:color="000000"/>
              <w:left w:val="single" w:sz="4" w:space="0" w:color="000000"/>
              <w:bottom w:val="single" w:sz="4" w:space="0" w:color="000000"/>
              <w:right w:val="nil"/>
            </w:tcBorders>
          </w:tcPr>
          <w:p w:rsidR="002763D3" w:rsidRDefault="002763D3">
            <w:pPr>
              <w:numPr>
                <w:ilvl w:val="0"/>
                <w:numId w:val="27"/>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2763D3" w:rsidRDefault="002763D3">
            <w:pPr>
              <w:snapToGrid w:val="0"/>
              <w:rPr>
                <w:rFonts w:cs="Times New Roman"/>
              </w:rPr>
            </w:pPr>
          </w:p>
        </w:tc>
        <w:tc>
          <w:tcPr>
            <w:tcW w:w="1605"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2670"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383" w:type="dxa"/>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2763D3" w:rsidRDefault="002763D3">
            <w:pPr>
              <w:snapToGrid w:val="0"/>
              <w:jc w:val="center"/>
              <w:rPr>
                <w:rFonts w:cs="Times New Roman"/>
              </w:rPr>
            </w:pPr>
          </w:p>
        </w:tc>
        <w:tc>
          <w:tcPr>
            <w:tcW w:w="461" w:type="dxa"/>
            <w:gridSpan w:val="3"/>
            <w:tcBorders>
              <w:top w:val="nil"/>
              <w:left w:val="single" w:sz="8" w:space="0" w:color="000000"/>
              <w:bottom w:val="nil"/>
              <w:right w:val="nil"/>
            </w:tcBorders>
          </w:tcPr>
          <w:p w:rsidR="002763D3" w:rsidRDefault="002763D3">
            <w:pPr>
              <w:snapToGrid w:val="0"/>
              <w:rPr>
                <w:rFonts w:cs="Times New Roman"/>
                <w:sz w:val="28"/>
                <w:szCs w:val="28"/>
              </w:rPr>
            </w:pPr>
          </w:p>
        </w:tc>
      </w:tr>
    </w:tbl>
    <w:p w:rsidR="002763D3" w:rsidRDefault="002763D3">
      <w:pPr>
        <w:rPr>
          <w:rFonts w:cs="Times New Roman"/>
        </w:rPr>
      </w:pPr>
    </w:p>
    <w:p w:rsidR="002763D3" w:rsidRDefault="002763D3">
      <w:pPr>
        <w:jc w:val="both"/>
        <w:rPr>
          <w:rFonts w:eastAsia="Times New Roman" w:cs="Times New Roman"/>
          <w:b/>
          <w:bCs/>
        </w:rPr>
      </w:pPr>
      <w:r>
        <w:rPr>
          <w:rFonts w:eastAsia="Times New Roman" w:cs="Times New Roman"/>
          <w:b/>
          <w:bCs/>
        </w:rPr>
        <w:t>Załącznikami do w/w wykazu są pisemne zobowiązania osób uczestniczących  w wykonywaniu zamówienia o dostępności dla Wykonawcy.</w:t>
      </w:r>
    </w:p>
    <w:p w:rsidR="002763D3" w:rsidRDefault="000245C0">
      <w:pPr>
        <w:jc w:val="both"/>
        <w:rPr>
          <w:rFonts w:eastAsia="Times New Roman" w:cs="Times New Roman"/>
          <w:b/>
          <w:bCs/>
        </w:rPr>
      </w:pPr>
      <w:r w:rsidRPr="00D04740">
        <w:t>Jeżeli wykonawca polega na osobach zdolnych do wykonania zamówienia innych podmiotów należy do powyższego wykazu dołączyć dokumenty dotyczące:</w:t>
      </w:r>
      <w:r w:rsidRPr="00D04740">
        <w:cr/>
      </w:r>
      <w:r>
        <w:t>-</w:t>
      </w:r>
      <w:r w:rsidRPr="00D04740">
        <w:t xml:space="preserve">  zakresu dostępnych wykonawcy zasobów innego podmiotu,</w:t>
      </w:r>
      <w:r w:rsidRPr="00D04740">
        <w:cr/>
      </w:r>
      <w:r>
        <w:t>-</w:t>
      </w:r>
      <w:r w:rsidRPr="00D04740">
        <w:t xml:space="preserve">  sposobu wykorzystania zasobów innego podmiotu, przez wykonawcę, przy wykonywaniu zamówienia,</w:t>
      </w:r>
      <w:r w:rsidRPr="00D04740">
        <w:cr/>
      </w:r>
      <w:r>
        <w:t>-</w:t>
      </w:r>
      <w:r w:rsidRPr="00D04740">
        <w:t xml:space="preserve">  charakteru stosunku, jaki będzie łączył wykonawcę z innym podmiotem,</w:t>
      </w:r>
      <w:r w:rsidRPr="00D04740">
        <w:cr/>
      </w:r>
    </w:p>
    <w:p w:rsidR="002763D3" w:rsidRDefault="002763D3">
      <w:pPr>
        <w:rPr>
          <w:rFonts w:eastAsia="Times New Roman" w:cs="Times New Roman"/>
        </w:rPr>
      </w:pPr>
      <w:r>
        <w:rPr>
          <w:rFonts w:eastAsia="Times New Roman" w:cs="Times New Roman"/>
        </w:rPr>
        <w:t xml:space="preserve">Data : . . . . </w:t>
      </w:r>
      <w:r w:rsidR="00FA23EE">
        <w:rPr>
          <w:rFonts w:eastAsia="Times New Roman" w:cs="Times New Roman"/>
        </w:rPr>
        <w:t>. . . . . . . . . . . . . . .</w:t>
      </w:r>
      <w:r w:rsidR="00FA23EE">
        <w:rPr>
          <w:rFonts w:eastAsia="Times New Roman" w:cs="Times New Roman"/>
        </w:rPr>
        <w:tab/>
      </w:r>
      <w:r w:rsidR="00FA23EE">
        <w:rPr>
          <w:rFonts w:eastAsia="Times New Roman" w:cs="Times New Roman"/>
        </w:rPr>
        <w:tab/>
      </w:r>
      <w:r>
        <w:rPr>
          <w:rFonts w:eastAsia="Times New Roman" w:cs="Times New Roman"/>
        </w:rPr>
        <w:t xml:space="preserve">. . . . . . . . . . . . . . . . . . . . . . . . . . . . . . </w:t>
      </w:r>
    </w:p>
    <w:p w:rsidR="002763D3" w:rsidRDefault="00FA23EE">
      <w:pPr>
        <w:jc w:val="center"/>
        <w:rPr>
          <w:rFonts w:eastAsia="Times New Roman" w:cs="Times New Roman"/>
          <w:sz w:val="18"/>
          <w:szCs w:val="18"/>
        </w:rPr>
      </w:pPr>
      <w:r>
        <w:rPr>
          <w:rFonts w:cs="Times New Roman"/>
          <w:sz w:val="18"/>
          <w:szCs w:val="18"/>
        </w:rPr>
        <w:lastRenderedPageBreak/>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sidR="002763D3">
        <w:rPr>
          <w:rFonts w:eastAsia="Times New Roman" w:cs="Times New Roman"/>
          <w:sz w:val="18"/>
          <w:szCs w:val="18"/>
        </w:rPr>
        <w:t>(podpis i pieczęć upoważnionego przedstawiciela)</w:t>
      </w:r>
    </w:p>
    <w:p w:rsidR="000245C0" w:rsidRDefault="000245C0" w:rsidP="000245C0">
      <w:pPr>
        <w:rPr>
          <w:rFonts w:cs="Times New Roman"/>
          <w:b/>
          <w:bCs/>
          <w:sz w:val="28"/>
          <w:szCs w:val="28"/>
        </w:rPr>
      </w:pPr>
    </w:p>
    <w:tbl>
      <w:tblPr>
        <w:tblW w:w="0" w:type="auto"/>
        <w:tblInd w:w="2" w:type="dxa"/>
        <w:tblLayout w:type="fixed"/>
        <w:tblLook w:val="0000"/>
      </w:tblPr>
      <w:tblGrid>
        <w:gridCol w:w="3405"/>
      </w:tblGrid>
      <w:tr w:rsidR="000245C0" w:rsidTr="009E5338">
        <w:tc>
          <w:tcPr>
            <w:tcW w:w="3405" w:type="dxa"/>
            <w:tcBorders>
              <w:top w:val="single" w:sz="4" w:space="0" w:color="000000"/>
              <w:left w:val="single" w:sz="4" w:space="0" w:color="000000"/>
              <w:bottom w:val="single" w:sz="4" w:space="0" w:color="000000"/>
              <w:right w:val="single" w:sz="4" w:space="0" w:color="000000"/>
            </w:tcBorders>
          </w:tcPr>
          <w:p w:rsidR="000245C0" w:rsidRDefault="000245C0" w:rsidP="009E5338">
            <w:pPr>
              <w:snapToGrid w:val="0"/>
              <w:jc w:val="right"/>
              <w:rPr>
                <w:rFonts w:cs="Times New Roman"/>
                <w:b/>
                <w:bCs/>
                <w:sz w:val="28"/>
                <w:szCs w:val="28"/>
              </w:rPr>
            </w:pPr>
          </w:p>
          <w:p w:rsidR="000245C0" w:rsidRDefault="000245C0" w:rsidP="009E5338">
            <w:pPr>
              <w:jc w:val="right"/>
              <w:rPr>
                <w:rFonts w:cs="Times New Roman"/>
                <w:b/>
                <w:bCs/>
                <w:sz w:val="28"/>
                <w:szCs w:val="28"/>
              </w:rPr>
            </w:pPr>
          </w:p>
          <w:p w:rsidR="000245C0" w:rsidRDefault="000245C0" w:rsidP="009E5338">
            <w:pPr>
              <w:jc w:val="right"/>
              <w:rPr>
                <w:rFonts w:cs="Times New Roman"/>
              </w:rPr>
            </w:pPr>
          </w:p>
          <w:p w:rsidR="000245C0" w:rsidRDefault="000245C0" w:rsidP="009E5338">
            <w:pPr>
              <w:jc w:val="center"/>
              <w:rPr>
                <w:rFonts w:eastAsia="Times New Roman" w:cs="Times New Roman"/>
              </w:rPr>
            </w:pPr>
            <w:r>
              <w:rPr>
                <w:rFonts w:eastAsia="Times New Roman" w:cs="Times New Roman"/>
              </w:rPr>
              <w:t>(pieczęć oferenta)</w:t>
            </w:r>
          </w:p>
        </w:tc>
      </w:tr>
    </w:tbl>
    <w:p w:rsidR="000245C0" w:rsidRDefault="000245C0" w:rsidP="000245C0">
      <w:pPr>
        <w:spacing w:before="120"/>
        <w:rPr>
          <w:rFonts w:eastAsia="Times New Roman" w:cs="Times New Roman"/>
          <w:b/>
          <w:bCs/>
          <w:sz w:val="28"/>
          <w:szCs w:val="28"/>
        </w:rPr>
      </w:pPr>
      <w:r>
        <w:rPr>
          <w:rFonts w:eastAsia="Times New Roman" w:cs="Times New Roman"/>
          <w:b/>
          <w:bCs/>
          <w:sz w:val="28"/>
          <w:szCs w:val="28"/>
        </w:rPr>
        <w:t>IZP.272.24.2013</w:t>
      </w:r>
    </w:p>
    <w:p w:rsidR="000245C0" w:rsidRDefault="000245C0" w:rsidP="000245C0">
      <w:pPr>
        <w:ind w:left="5664" w:firstLine="573"/>
        <w:jc w:val="both"/>
        <w:rPr>
          <w:rFonts w:eastAsia="Times New Roman" w:cs="Times New Roman"/>
          <w:i/>
          <w:iCs/>
          <w:sz w:val="28"/>
          <w:szCs w:val="28"/>
          <w:u w:val="single"/>
        </w:rPr>
      </w:pPr>
      <w:r>
        <w:rPr>
          <w:rFonts w:eastAsia="Times New Roman" w:cs="Times New Roman"/>
          <w:i/>
          <w:iCs/>
          <w:sz w:val="28"/>
          <w:szCs w:val="28"/>
          <w:u w:val="single"/>
        </w:rPr>
        <w:t>Załącznik nr 5 do SIWZ</w:t>
      </w:r>
    </w:p>
    <w:p w:rsidR="000245C0" w:rsidRDefault="000245C0" w:rsidP="000245C0">
      <w:pPr>
        <w:jc w:val="both"/>
        <w:rPr>
          <w:rFonts w:eastAsia="Times New Roman" w:cs="Times New Roman"/>
          <w:b/>
          <w:bCs/>
          <w:sz w:val="28"/>
          <w:szCs w:val="28"/>
        </w:rPr>
      </w:pPr>
      <w:r>
        <w:rPr>
          <w:rFonts w:cs="Times New Roman"/>
          <w:b/>
          <w:bCs/>
          <w:sz w:val="28"/>
          <w:szCs w:val="28"/>
        </w:rPr>
        <w:tab/>
      </w:r>
      <w:r>
        <w:rPr>
          <w:rFonts w:eastAsia="Times New Roman" w:cs="Times New Roman"/>
          <w:b/>
          <w:bCs/>
          <w:sz w:val="28"/>
          <w:szCs w:val="28"/>
        </w:rPr>
        <w:t xml:space="preserve"> Wykaz osób biorących udział w wykonywaniu zamówienia posiadających potwierdzone przygotowania zawodowe (specjalność drogowa) oraz posiadających co najmniej dwuletnią praktykę zawodową na budowie przy zabytkach nieruchomych.</w:t>
      </w:r>
    </w:p>
    <w:p w:rsidR="000245C0" w:rsidRDefault="000245C0" w:rsidP="000245C0">
      <w:pPr>
        <w:jc w:val="center"/>
        <w:rPr>
          <w:rFonts w:eastAsia="Times New Roman" w:cs="Times New Roman"/>
          <w:b/>
          <w:bCs/>
          <w:sz w:val="28"/>
          <w:szCs w:val="28"/>
        </w:rPr>
      </w:pPr>
    </w:p>
    <w:tbl>
      <w:tblPr>
        <w:tblW w:w="0" w:type="auto"/>
        <w:tblInd w:w="2" w:type="dxa"/>
        <w:tblLayout w:type="fixed"/>
        <w:tblCellMar>
          <w:left w:w="70" w:type="dxa"/>
          <w:right w:w="70" w:type="dxa"/>
        </w:tblCellMar>
        <w:tblLook w:val="0000"/>
      </w:tblPr>
      <w:tblGrid>
        <w:gridCol w:w="567"/>
        <w:gridCol w:w="2153"/>
        <w:gridCol w:w="1605"/>
        <w:gridCol w:w="2670"/>
        <w:gridCol w:w="1383"/>
        <w:gridCol w:w="1458"/>
        <w:gridCol w:w="28"/>
        <w:gridCol w:w="132"/>
        <w:gridCol w:w="160"/>
        <w:gridCol w:w="169"/>
      </w:tblGrid>
      <w:tr w:rsidR="000245C0" w:rsidTr="009E5338">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Imię i nazwisko oraz stanowisko</w:t>
            </w:r>
          </w:p>
        </w:tc>
        <w:tc>
          <w:tcPr>
            <w:tcW w:w="1605" w:type="dxa"/>
            <w:vMerge w:val="restart"/>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Podstawa dysponowania osobami</w:t>
            </w:r>
          </w:p>
        </w:tc>
        <w:tc>
          <w:tcPr>
            <w:tcW w:w="2670" w:type="dxa"/>
            <w:vMerge w:val="restart"/>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 xml:space="preserve">Opis kwalifikacji zawodowych, doświadczenia i wykształcenia  </w:t>
            </w:r>
          </w:p>
        </w:tc>
        <w:tc>
          <w:tcPr>
            <w:tcW w:w="2841" w:type="dxa"/>
            <w:gridSpan w:val="2"/>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Uprawnienia budowlane</w:t>
            </w:r>
          </w:p>
        </w:tc>
        <w:tc>
          <w:tcPr>
            <w:tcW w:w="160" w:type="dxa"/>
            <w:gridSpan w:val="2"/>
            <w:tcBorders>
              <w:top w:val="nil"/>
              <w:left w:val="single" w:sz="4" w:space="0" w:color="000000"/>
              <w:bottom w:val="nil"/>
              <w:right w:val="nil"/>
            </w:tcBorders>
          </w:tcPr>
          <w:p w:rsidR="000245C0" w:rsidRDefault="000245C0" w:rsidP="009E5338">
            <w:pPr>
              <w:snapToGrid w:val="0"/>
              <w:rPr>
                <w:rFonts w:cs="Times New Roman"/>
              </w:rPr>
            </w:pPr>
          </w:p>
        </w:tc>
        <w:tc>
          <w:tcPr>
            <w:tcW w:w="160" w:type="dxa"/>
            <w:tcBorders>
              <w:top w:val="nil"/>
              <w:left w:val="nil"/>
              <w:bottom w:val="nil"/>
              <w:right w:val="nil"/>
            </w:tcBorders>
          </w:tcPr>
          <w:p w:rsidR="000245C0" w:rsidRDefault="000245C0" w:rsidP="009E5338">
            <w:pPr>
              <w:snapToGrid w:val="0"/>
              <w:rPr>
                <w:rFonts w:cs="Times New Roman"/>
              </w:rPr>
            </w:pPr>
          </w:p>
        </w:tc>
        <w:tc>
          <w:tcPr>
            <w:tcW w:w="169" w:type="dxa"/>
            <w:tcBorders>
              <w:top w:val="nil"/>
              <w:left w:val="nil"/>
              <w:bottom w:val="nil"/>
              <w:right w:val="nil"/>
            </w:tcBorders>
          </w:tcPr>
          <w:p w:rsidR="000245C0" w:rsidRDefault="000245C0" w:rsidP="009E5338">
            <w:pPr>
              <w:snapToGrid w:val="0"/>
              <w:rPr>
                <w:rFonts w:cs="Times New Roman"/>
              </w:rPr>
            </w:pPr>
          </w:p>
        </w:tc>
      </w:tr>
      <w:tr w:rsidR="000245C0" w:rsidTr="009E5338">
        <w:trPr>
          <w:cantSplit/>
        </w:trPr>
        <w:tc>
          <w:tcPr>
            <w:tcW w:w="567" w:type="dxa"/>
            <w:vMerge/>
            <w:tcBorders>
              <w:top w:val="single" w:sz="4" w:space="0" w:color="000000"/>
              <w:left w:val="single" w:sz="4" w:space="0" w:color="000000"/>
              <w:bottom w:val="single" w:sz="4" w:space="0" w:color="000000"/>
              <w:right w:val="nil"/>
            </w:tcBorders>
            <w:vAlign w:val="center"/>
          </w:tcPr>
          <w:p w:rsidR="000245C0" w:rsidRDefault="000245C0" w:rsidP="009E5338">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0245C0" w:rsidRDefault="000245C0" w:rsidP="009E5338">
            <w:pPr>
              <w:rPr>
                <w:rFonts w:cs="Times New Roman"/>
              </w:rPr>
            </w:pPr>
          </w:p>
        </w:tc>
        <w:tc>
          <w:tcPr>
            <w:tcW w:w="1605" w:type="dxa"/>
            <w:vMerge/>
            <w:tcBorders>
              <w:top w:val="single" w:sz="4" w:space="0" w:color="000000"/>
              <w:left w:val="single" w:sz="4" w:space="0" w:color="000000"/>
              <w:bottom w:val="nil"/>
              <w:right w:val="nil"/>
            </w:tcBorders>
            <w:vAlign w:val="center"/>
          </w:tcPr>
          <w:p w:rsidR="000245C0" w:rsidRDefault="000245C0" w:rsidP="009E5338">
            <w:pPr>
              <w:rPr>
                <w:rFonts w:cs="Times New Roman"/>
              </w:rPr>
            </w:pPr>
          </w:p>
        </w:tc>
        <w:tc>
          <w:tcPr>
            <w:tcW w:w="2670" w:type="dxa"/>
            <w:vMerge/>
            <w:tcBorders>
              <w:top w:val="single" w:sz="4" w:space="0" w:color="000000"/>
              <w:left w:val="single" w:sz="4" w:space="0" w:color="000000"/>
              <w:bottom w:val="nil"/>
              <w:right w:val="nil"/>
            </w:tcBorders>
            <w:vAlign w:val="center"/>
          </w:tcPr>
          <w:p w:rsidR="000245C0" w:rsidRDefault="000245C0" w:rsidP="009E5338">
            <w:pPr>
              <w:rPr>
                <w:rFonts w:cs="Times New Roman"/>
              </w:rPr>
            </w:pPr>
          </w:p>
        </w:tc>
        <w:tc>
          <w:tcPr>
            <w:tcW w:w="1383" w:type="dxa"/>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 xml:space="preserve">rodzaj </w:t>
            </w:r>
          </w:p>
        </w:tc>
        <w:tc>
          <w:tcPr>
            <w:tcW w:w="1458" w:type="dxa"/>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data nadania</w:t>
            </w:r>
          </w:p>
        </w:tc>
        <w:tc>
          <w:tcPr>
            <w:tcW w:w="160" w:type="dxa"/>
            <w:gridSpan w:val="2"/>
            <w:tcBorders>
              <w:top w:val="nil"/>
              <w:left w:val="single" w:sz="4" w:space="0" w:color="000000"/>
              <w:bottom w:val="nil"/>
              <w:right w:val="nil"/>
            </w:tcBorders>
          </w:tcPr>
          <w:p w:rsidR="000245C0" w:rsidRDefault="000245C0" w:rsidP="009E5338">
            <w:pPr>
              <w:snapToGrid w:val="0"/>
              <w:rPr>
                <w:rFonts w:cs="Times New Roman"/>
                <w:sz w:val="28"/>
                <w:szCs w:val="28"/>
              </w:rPr>
            </w:pPr>
          </w:p>
        </w:tc>
        <w:tc>
          <w:tcPr>
            <w:tcW w:w="160" w:type="dxa"/>
            <w:tcBorders>
              <w:top w:val="nil"/>
              <w:left w:val="nil"/>
              <w:bottom w:val="nil"/>
              <w:right w:val="nil"/>
            </w:tcBorders>
          </w:tcPr>
          <w:p w:rsidR="000245C0" w:rsidRDefault="000245C0" w:rsidP="009E5338">
            <w:pPr>
              <w:snapToGrid w:val="0"/>
              <w:rPr>
                <w:rFonts w:cs="Times New Roman"/>
                <w:sz w:val="28"/>
                <w:szCs w:val="28"/>
              </w:rPr>
            </w:pPr>
          </w:p>
        </w:tc>
        <w:tc>
          <w:tcPr>
            <w:tcW w:w="169" w:type="dxa"/>
            <w:tcBorders>
              <w:top w:val="nil"/>
              <w:left w:val="nil"/>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4"/>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bl>
    <w:p w:rsidR="000245C0" w:rsidRDefault="000245C0" w:rsidP="000245C0">
      <w:pPr>
        <w:rPr>
          <w:rFonts w:cs="Times New Roman"/>
        </w:rPr>
      </w:pPr>
    </w:p>
    <w:p w:rsidR="000245C0" w:rsidRDefault="000245C0" w:rsidP="000245C0">
      <w:pPr>
        <w:jc w:val="both"/>
        <w:rPr>
          <w:rFonts w:eastAsia="Times New Roman" w:cs="Times New Roman"/>
          <w:b/>
          <w:bCs/>
        </w:rPr>
      </w:pPr>
      <w:r>
        <w:rPr>
          <w:rFonts w:eastAsia="Times New Roman" w:cs="Times New Roman"/>
          <w:b/>
          <w:bCs/>
        </w:rPr>
        <w:t>Załącznikami do w/w wykazu są pisemne zobowiązania osób uczestniczących  w wykonywaniu zamówienia o dostępności dla Wykonawcy.</w:t>
      </w:r>
    </w:p>
    <w:p w:rsidR="000245C0" w:rsidRDefault="000245C0" w:rsidP="000245C0">
      <w:pPr>
        <w:jc w:val="both"/>
        <w:rPr>
          <w:rFonts w:eastAsia="Times New Roman" w:cs="Times New Roman"/>
          <w:b/>
          <w:bCs/>
        </w:rPr>
      </w:pPr>
      <w:r w:rsidRPr="00D04740">
        <w:t>Jeżeli wykonawca polega na osobach zdolnych do wykonania zamówienia innych podmiotów należy do powyższego wykazu dołączyć dokumenty dotyczące:</w:t>
      </w:r>
      <w:r w:rsidRPr="00D04740">
        <w:cr/>
      </w:r>
      <w:r>
        <w:t>-</w:t>
      </w:r>
      <w:r w:rsidRPr="00D04740">
        <w:t xml:space="preserve">  zakresu dostępnych wykonawcy zasobów innego podmiotu,</w:t>
      </w:r>
      <w:r w:rsidRPr="00D04740">
        <w:cr/>
      </w:r>
      <w:r>
        <w:t>-</w:t>
      </w:r>
      <w:r w:rsidRPr="00D04740">
        <w:t xml:space="preserve">  sposobu wykorzystania zasobów innego podmiotu, przez wykonawcę, przy wykonywaniu zamówienia,</w:t>
      </w:r>
      <w:r w:rsidRPr="00D04740">
        <w:cr/>
      </w:r>
      <w:r>
        <w:t>-</w:t>
      </w:r>
      <w:r w:rsidRPr="00D04740">
        <w:t xml:space="preserve">  charakteru stosunku, jaki będzie łączył wykonawcę z innym podmiotem,</w:t>
      </w:r>
      <w:r w:rsidRPr="00D04740">
        <w:cr/>
      </w:r>
    </w:p>
    <w:p w:rsidR="000245C0" w:rsidRDefault="000245C0" w:rsidP="000245C0">
      <w:pPr>
        <w:rPr>
          <w:rFonts w:eastAsia="Times New Roman" w:cs="Times New Roman"/>
        </w:rPr>
      </w:pPr>
      <w:r>
        <w:rPr>
          <w:rFonts w:eastAsia="Times New Roman" w:cs="Times New Roman"/>
        </w:rPr>
        <w:t>Data : . . . . . . . . . . . . . . . . . . .</w:t>
      </w:r>
      <w:r>
        <w:rPr>
          <w:rFonts w:eastAsia="Times New Roman" w:cs="Times New Roman"/>
        </w:rPr>
        <w:tab/>
      </w:r>
      <w:r>
        <w:rPr>
          <w:rFonts w:eastAsia="Times New Roman" w:cs="Times New Roman"/>
        </w:rPr>
        <w:tab/>
        <w:t xml:space="preserve">. . . . . . . . . . . . . . . . . . . . . . . . . . . . . . </w:t>
      </w:r>
    </w:p>
    <w:p w:rsidR="000245C0" w:rsidRDefault="000245C0" w:rsidP="000245C0">
      <w:pPr>
        <w:jc w:val="center"/>
        <w:rPr>
          <w:rFonts w:eastAsia="Times New Roman" w:cs="Times New Roman"/>
          <w:sz w:val="18"/>
          <w:szCs w:val="18"/>
        </w:rPr>
      </w:pPr>
      <w:r>
        <w:rPr>
          <w:rFonts w:cs="Times New Roman"/>
          <w:sz w:val="18"/>
          <w:szCs w:val="18"/>
        </w:rPr>
        <w:lastRenderedPageBreak/>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eastAsia="Times New Roman" w:cs="Times New Roman"/>
          <w:sz w:val="18"/>
          <w:szCs w:val="18"/>
        </w:rPr>
        <w:t>(podpis i pieczęć upoważnionego przedstawiciela)</w:t>
      </w:r>
    </w:p>
    <w:p w:rsidR="000245C0" w:rsidRDefault="000245C0" w:rsidP="000245C0">
      <w:pPr>
        <w:rPr>
          <w:rFonts w:cs="Times New Roman"/>
          <w:b/>
          <w:bCs/>
          <w:sz w:val="28"/>
          <w:szCs w:val="28"/>
        </w:rPr>
      </w:pPr>
    </w:p>
    <w:tbl>
      <w:tblPr>
        <w:tblW w:w="0" w:type="auto"/>
        <w:tblInd w:w="2" w:type="dxa"/>
        <w:tblLayout w:type="fixed"/>
        <w:tblLook w:val="0000"/>
      </w:tblPr>
      <w:tblGrid>
        <w:gridCol w:w="3405"/>
      </w:tblGrid>
      <w:tr w:rsidR="000245C0" w:rsidTr="009E5338">
        <w:tc>
          <w:tcPr>
            <w:tcW w:w="3405" w:type="dxa"/>
            <w:tcBorders>
              <w:top w:val="single" w:sz="4" w:space="0" w:color="000000"/>
              <w:left w:val="single" w:sz="4" w:space="0" w:color="000000"/>
              <w:bottom w:val="single" w:sz="4" w:space="0" w:color="000000"/>
              <w:right w:val="single" w:sz="4" w:space="0" w:color="000000"/>
            </w:tcBorders>
          </w:tcPr>
          <w:p w:rsidR="000245C0" w:rsidRDefault="000245C0" w:rsidP="009E5338">
            <w:pPr>
              <w:snapToGrid w:val="0"/>
              <w:jc w:val="right"/>
              <w:rPr>
                <w:rFonts w:cs="Times New Roman"/>
                <w:b/>
                <w:bCs/>
                <w:sz w:val="28"/>
                <w:szCs w:val="28"/>
              </w:rPr>
            </w:pPr>
          </w:p>
          <w:p w:rsidR="000245C0" w:rsidRDefault="000245C0" w:rsidP="009E5338">
            <w:pPr>
              <w:jc w:val="right"/>
              <w:rPr>
                <w:rFonts w:cs="Times New Roman"/>
                <w:b/>
                <w:bCs/>
                <w:sz w:val="28"/>
                <w:szCs w:val="28"/>
              </w:rPr>
            </w:pPr>
          </w:p>
          <w:p w:rsidR="000245C0" w:rsidRDefault="000245C0" w:rsidP="009E5338">
            <w:pPr>
              <w:jc w:val="right"/>
              <w:rPr>
                <w:rFonts w:cs="Times New Roman"/>
              </w:rPr>
            </w:pPr>
          </w:p>
          <w:p w:rsidR="000245C0" w:rsidRDefault="000245C0" w:rsidP="009E5338">
            <w:pPr>
              <w:jc w:val="center"/>
              <w:rPr>
                <w:rFonts w:eastAsia="Times New Roman" w:cs="Times New Roman"/>
              </w:rPr>
            </w:pPr>
            <w:r>
              <w:rPr>
                <w:rFonts w:eastAsia="Times New Roman" w:cs="Times New Roman"/>
              </w:rPr>
              <w:t>(pieczęć oferenta)</w:t>
            </w:r>
          </w:p>
        </w:tc>
      </w:tr>
    </w:tbl>
    <w:p w:rsidR="000245C0" w:rsidRDefault="000245C0" w:rsidP="000245C0">
      <w:pPr>
        <w:spacing w:before="120"/>
        <w:rPr>
          <w:rFonts w:eastAsia="Times New Roman" w:cs="Times New Roman"/>
          <w:b/>
          <w:bCs/>
          <w:sz w:val="28"/>
          <w:szCs w:val="28"/>
        </w:rPr>
      </w:pPr>
      <w:r>
        <w:rPr>
          <w:rFonts w:eastAsia="Times New Roman" w:cs="Times New Roman"/>
          <w:b/>
          <w:bCs/>
          <w:sz w:val="28"/>
          <w:szCs w:val="28"/>
        </w:rPr>
        <w:t>IZP.272.24.2013</w:t>
      </w:r>
    </w:p>
    <w:p w:rsidR="000245C0" w:rsidRDefault="000245C0" w:rsidP="000245C0">
      <w:pPr>
        <w:ind w:left="5664" w:firstLine="573"/>
        <w:jc w:val="both"/>
        <w:rPr>
          <w:rFonts w:eastAsia="Times New Roman" w:cs="Times New Roman"/>
          <w:i/>
          <w:iCs/>
          <w:sz w:val="28"/>
          <w:szCs w:val="28"/>
          <w:u w:val="single"/>
        </w:rPr>
      </w:pPr>
      <w:r>
        <w:rPr>
          <w:rFonts w:eastAsia="Times New Roman" w:cs="Times New Roman"/>
          <w:i/>
          <w:iCs/>
          <w:sz w:val="28"/>
          <w:szCs w:val="28"/>
          <w:u w:val="single"/>
        </w:rPr>
        <w:t>Załącznik nr 6 do SIWZ</w:t>
      </w:r>
    </w:p>
    <w:p w:rsidR="000245C0" w:rsidRDefault="000245C0" w:rsidP="000245C0">
      <w:pPr>
        <w:jc w:val="both"/>
        <w:rPr>
          <w:rFonts w:eastAsia="Times New Roman" w:cs="Times New Roman"/>
          <w:b/>
          <w:bCs/>
          <w:sz w:val="28"/>
          <w:szCs w:val="28"/>
        </w:rPr>
      </w:pPr>
      <w:r>
        <w:rPr>
          <w:rFonts w:cs="Times New Roman"/>
          <w:b/>
          <w:bCs/>
          <w:sz w:val="28"/>
          <w:szCs w:val="28"/>
        </w:rPr>
        <w:tab/>
      </w:r>
      <w:r>
        <w:rPr>
          <w:rFonts w:eastAsia="Times New Roman" w:cs="Times New Roman"/>
          <w:b/>
          <w:bCs/>
          <w:sz w:val="28"/>
          <w:szCs w:val="28"/>
        </w:rPr>
        <w:t xml:space="preserve"> Wykaz osób biorących udział w wykonywaniu zamówienia posiadających potwierdzone przygotowania zawodowe (specjalność instalacji sanitarnych) oraz posiadających co najmniej dwuletnią praktykę zawodową na budowie przy zabytkach nieruchomych.</w:t>
      </w:r>
    </w:p>
    <w:p w:rsidR="000245C0" w:rsidRDefault="000245C0" w:rsidP="000245C0">
      <w:pPr>
        <w:jc w:val="center"/>
        <w:rPr>
          <w:rFonts w:eastAsia="Times New Roman" w:cs="Times New Roman"/>
          <w:b/>
          <w:bCs/>
          <w:sz w:val="28"/>
          <w:szCs w:val="28"/>
        </w:rPr>
      </w:pPr>
    </w:p>
    <w:tbl>
      <w:tblPr>
        <w:tblW w:w="0" w:type="auto"/>
        <w:tblInd w:w="2" w:type="dxa"/>
        <w:tblLayout w:type="fixed"/>
        <w:tblCellMar>
          <w:left w:w="70" w:type="dxa"/>
          <w:right w:w="70" w:type="dxa"/>
        </w:tblCellMar>
        <w:tblLook w:val="0000"/>
      </w:tblPr>
      <w:tblGrid>
        <w:gridCol w:w="567"/>
        <w:gridCol w:w="2153"/>
        <w:gridCol w:w="1605"/>
        <w:gridCol w:w="2670"/>
        <w:gridCol w:w="1383"/>
        <w:gridCol w:w="1458"/>
        <w:gridCol w:w="28"/>
        <w:gridCol w:w="132"/>
        <w:gridCol w:w="160"/>
        <w:gridCol w:w="169"/>
      </w:tblGrid>
      <w:tr w:rsidR="000245C0" w:rsidTr="009E5338">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Imię i nazwisko oraz stanowisko</w:t>
            </w:r>
          </w:p>
        </w:tc>
        <w:tc>
          <w:tcPr>
            <w:tcW w:w="1605" w:type="dxa"/>
            <w:vMerge w:val="restart"/>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Podstawa dysponowania osobami</w:t>
            </w:r>
          </w:p>
        </w:tc>
        <w:tc>
          <w:tcPr>
            <w:tcW w:w="2670" w:type="dxa"/>
            <w:vMerge w:val="restart"/>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 xml:space="preserve">Opis kwalifikacji zawodowych, doświadczenia i wykształcenia  </w:t>
            </w:r>
          </w:p>
        </w:tc>
        <w:tc>
          <w:tcPr>
            <w:tcW w:w="2841" w:type="dxa"/>
            <w:gridSpan w:val="2"/>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Uprawnienia budowlane</w:t>
            </w:r>
          </w:p>
        </w:tc>
        <w:tc>
          <w:tcPr>
            <w:tcW w:w="160" w:type="dxa"/>
            <w:gridSpan w:val="2"/>
            <w:tcBorders>
              <w:top w:val="nil"/>
              <w:left w:val="single" w:sz="4" w:space="0" w:color="000000"/>
              <w:bottom w:val="nil"/>
              <w:right w:val="nil"/>
            </w:tcBorders>
          </w:tcPr>
          <w:p w:rsidR="000245C0" w:rsidRDefault="000245C0" w:rsidP="009E5338">
            <w:pPr>
              <w:snapToGrid w:val="0"/>
              <w:rPr>
                <w:rFonts w:cs="Times New Roman"/>
              </w:rPr>
            </w:pPr>
          </w:p>
        </w:tc>
        <w:tc>
          <w:tcPr>
            <w:tcW w:w="160" w:type="dxa"/>
            <w:tcBorders>
              <w:top w:val="nil"/>
              <w:left w:val="nil"/>
              <w:bottom w:val="nil"/>
              <w:right w:val="nil"/>
            </w:tcBorders>
          </w:tcPr>
          <w:p w:rsidR="000245C0" w:rsidRDefault="000245C0" w:rsidP="009E5338">
            <w:pPr>
              <w:snapToGrid w:val="0"/>
              <w:rPr>
                <w:rFonts w:cs="Times New Roman"/>
              </w:rPr>
            </w:pPr>
          </w:p>
        </w:tc>
        <w:tc>
          <w:tcPr>
            <w:tcW w:w="169" w:type="dxa"/>
            <w:tcBorders>
              <w:top w:val="nil"/>
              <w:left w:val="nil"/>
              <w:bottom w:val="nil"/>
              <w:right w:val="nil"/>
            </w:tcBorders>
          </w:tcPr>
          <w:p w:rsidR="000245C0" w:rsidRDefault="000245C0" w:rsidP="009E5338">
            <w:pPr>
              <w:snapToGrid w:val="0"/>
              <w:rPr>
                <w:rFonts w:cs="Times New Roman"/>
              </w:rPr>
            </w:pPr>
          </w:p>
        </w:tc>
      </w:tr>
      <w:tr w:rsidR="000245C0" w:rsidTr="009E5338">
        <w:trPr>
          <w:cantSplit/>
        </w:trPr>
        <w:tc>
          <w:tcPr>
            <w:tcW w:w="567" w:type="dxa"/>
            <w:vMerge/>
            <w:tcBorders>
              <w:top w:val="single" w:sz="4" w:space="0" w:color="000000"/>
              <w:left w:val="single" w:sz="4" w:space="0" w:color="000000"/>
              <w:bottom w:val="single" w:sz="4" w:space="0" w:color="000000"/>
              <w:right w:val="nil"/>
            </w:tcBorders>
            <w:vAlign w:val="center"/>
          </w:tcPr>
          <w:p w:rsidR="000245C0" w:rsidRDefault="000245C0" w:rsidP="009E5338">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0245C0" w:rsidRDefault="000245C0" w:rsidP="009E5338">
            <w:pPr>
              <w:rPr>
                <w:rFonts w:cs="Times New Roman"/>
              </w:rPr>
            </w:pPr>
          </w:p>
        </w:tc>
        <w:tc>
          <w:tcPr>
            <w:tcW w:w="1605" w:type="dxa"/>
            <w:vMerge/>
            <w:tcBorders>
              <w:top w:val="single" w:sz="4" w:space="0" w:color="000000"/>
              <w:left w:val="single" w:sz="4" w:space="0" w:color="000000"/>
              <w:bottom w:val="nil"/>
              <w:right w:val="nil"/>
            </w:tcBorders>
            <w:vAlign w:val="center"/>
          </w:tcPr>
          <w:p w:rsidR="000245C0" w:rsidRDefault="000245C0" w:rsidP="009E5338">
            <w:pPr>
              <w:rPr>
                <w:rFonts w:cs="Times New Roman"/>
              </w:rPr>
            </w:pPr>
          </w:p>
        </w:tc>
        <w:tc>
          <w:tcPr>
            <w:tcW w:w="2670" w:type="dxa"/>
            <w:vMerge/>
            <w:tcBorders>
              <w:top w:val="single" w:sz="4" w:space="0" w:color="000000"/>
              <w:left w:val="single" w:sz="4" w:space="0" w:color="000000"/>
              <w:bottom w:val="nil"/>
              <w:right w:val="nil"/>
            </w:tcBorders>
            <w:vAlign w:val="center"/>
          </w:tcPr>
          <w:p w:rsidR="000245C0" w:rsidRDefault="000245C0" w:rsidP="009E5338">
            <w:pPr>
              <w:rPr>
                <w:rFonts w:cs="Times New Roman"/>
              </w:rPr>
            </w:pPr>
          </w:p>
        </w:tc>
        <w:tc>
          <w:tcPr>
            <w:tcW w:w="1383" w:type="dxa"/>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 xml:space="preserve">rodzaj </w:t>
            </w:r>
          </w:p>
        </w:tc>
        <w:tc>
          <w:tcPr>
            <w:tcW w:w="1458" w:type="dxa"/>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data nadania</w:t>
            </w:r>
          </w:p>
        </w:tc>
        <w:tc>
          <w:tcPr>
            <w:tcW w:w="160" w:type="dxa"/>
            <w:gridSpan w:val="2"/>
            <w:tcBorders>
              <w:top w:val="nil"/>
              <w:left w:val="single" w:sz="4" w:space="0" w:color="000000"/>
              <w:bottom w:val="nil"/>
              <w:right w:val="nil"/>
            </w:tcBorders>
          </w:tcPr>
          <w:p w:rsidR="000245C0" w:rsidRDefault="000245C0" w:rsidP="009E5338">
            <w:pPr>
              <w:snapToGrid w:val="0"/>
              <w:rPr>
                <w:rFonts w:cs="Times New Roman"/>
                <w:sz w:val="28"/>
                <w:szCs w:val="28"/>
              </w:rPr>
            </w:pPr>
          </w:p>
        </w:tc>
        <w:tc>
          <w:tcPr>
            <w:tcW w:w="160" w:type="dxa"/>
            <w:tcBorders>
              <w:top w:val="nil"/>
              <w:left w:val="nil"/>
              <w:bottom w:val="nil"/>
              <w:right w:val="nil"/>
            </w:tcBorders>
          </w:tcPr>
          <w:p w:rsidR="000245C0" w:rsidRDefault="000245C0" w:rsidP="009E5338">
            <w:pPr>
              <w:snapToGrid w:val="0"/>
              <w:rPr>
                <w:rFonts w:cs="Times New Roman"/>
                <w:sz w:val="28"/>
                <w:szCs w:val="28"/>
              </w:rPr>
            </w:pPr>
          </w:p>
        </w:tc>
        <w:tc>
          <w:tcPr>
            <w:tcW w:w="169" w:type="dxa"/>
            <w:tcBorders>
              <w:top w:val="nil"/>
              <w:left w:val="nil"/>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5"/>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bl>
    <w:p w:rsidR="000245C0" w:rsidRDefault="000245C0" w:rsidP="000245C0">
      <w:pPr>
        <w:rPr>
          <w:rFonts w:cs="Times New Roman"/>
        </w:rPr>
      </w:pPr>
    </w:p>
    <w:p w:rsidR="000245C0" w:rsidRDefault="000245C0" w:rsidP="000245C0">
      <w:pPr>
        <w:jc w:val="both"/>
        <w:rPr>
          <w:rFonts w:eastAsia="Times New Roman" w:cs="Times New Roman"/>
          <w:b/>
          <w:bCs/>
        </w:rPr>
      </w:pPr>
      <w:r>
        <w:rPr>
          <w:rFonts w:eastAsia="Times New Roman" w:cs="Times New Roman"/>
          <w:b/>
          <w:bCs/>
        </w:rPr>
        <w:t>Załącznikami do w/w wykazu są pisemne zobowiązania osób uczestniczących  w wykonywaniu zamówienia o dostępności dla Wykonawcy.</w:t>
      </w:r>
    </w:p>
    <w:p w:rsidR="000245C0" w:rsidRDefault="000245C0" w:rsidP="000245C0">
      <w:pPr>
        <w:jc w:val="both"/>
        <w:rPr>
          <w:rFonts w:eastAsia="Times New Roman" w:cs="Times New Roman"/>
          <w:b/>
          <w:bCs/>
        </w:rPr>
      </w:pPr>
      <w:r w:rsidRPr="00D04740">
        <w:t>Jeżeli wykonawca polega na osobach zdolnych do wykonania zamówienia innych podmiotów należy do powyższego wykazu dołączyć dokumenty dotyczące:</w:t>
      </w:r>
      <w:r w:rsidRPr="00D04740">
        <w:cr/>
      </w:r>
      <w:r>
        <w:t>-</w:t>
      </w:r>
      <w:r w:rsidRPr="00D04740">
        <w:t xml:space="preserve">  zakresu dostępnych wykonawcy zasobów innego podmiotu,</w:t>
      </w:r>
      <w:r w:rsidRPr="00D04740">
        <w:cr/>
      </w:r>
      <w:r>
        <w:t>-</w:t>
      </w:r>
      <w:r w:rsidRPr="00D04740">
        <w:t xml:space="preserve">  sposobu wykorzystania zasobów innego podmiotu, przez wykonawcę, przy wykonywaniu zamówienia,</w:t>
      </w:r>
      <w:r w:rsidRPr="00D04740">
        <w:cr/>
      </w:r>
      <w:r>
        <w:t>-</w:t>
      </w:r>
      <w:r w:rsidRPr="00D04740">
        <w:t xml:space="preserve">  charakteru stosunku, jaki będzie łączył wykonawcę z innym podmiotem,</w:t>
      </w:r>
      <w:r w:rsidRPr="00D04740">
        <w:cr/>
      </w:r>
    </w:p>
    <w:p w:rsidR="000245C0" w:rsidRDefault="000245C0" w:rsidP="000245C0">
      <w:pPr>
        <w:rPr>
          <w:rFonts w:eastAsia="Times New Roman" w:cs="Times New Roman"/>
        </w:rPr>
      </w:pPr>
      <w:r>
        <w:rPr>
          <w:rFonts w:eastAsia="Times New Roman" w:cs="Times New Roman"/>
        </w:rPr>
        <w:t>Data : . . . . . . . . . . . . . . . . . . .</w:t>
      </w:r>
      <w:r>
        <w:rPr>
          <w:rFonts w:eastAsia="Times New Roman" w:cs="Times New Roman"/>
        </w:rPr>
        <w:tab/>
      </w:r>
      <w:r>
        <w:rPr>
          <w:rFonts w:eastAsia="Times New Roman" w:cs="Times New Roman"/>
        </w:rPr>
        <w:tab/>
        <w:t xml:space="preserve">. . . . . . . . . . . . . . . . . . . . . . . . . . . . . . </w:t>
      </w:r>
    </w:p>
    <w:p w:rsidR="000245C0" w:rsidRDefault="000245C0" w:rsidP="000245C0">
      <w:pPr>
        <w:jc w:val="center"/>
        <w:rPr>
          <w:rFonts w:eastAsia="Times New Roman" w:cs="Times New Roman"/>
          <w:sz w:val="18"/>
          <w:szCs w:val="18"/>
        </w:rPr>
      </w:pPr>
      <w:r>
        <w:rPr>
          <w:rFonts w:cs="Times New Roman"/>
          <w:sz w:val="18"/>
          <w:szCs w:val="18"/>
        </w:rPr>
        <w:lastRenderedPageBreak/>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eastAsia="Times New Roman" w:cs="Times New Roman"/>
          <w:sz w:val="18"/>
          <w:szCs w:val="18"/>
        </w:rPr>
        <w:t>(podpis i pieczęć upoważnionego przedstawiciela)</w:t>
      </w:r>
    </w:p>
    <w:p w:rsidR="000245C0" w:rsidRDefault="00031AFB" w:rsidP="000245C0">
      <w:pPr>
        <w:rPr>
          <w:rFonts w:cs="Times New Roman"/>
          <w:b/>
          <w:bCs/>
          <w:sz w:val="28"/>
          <w:szCs w:val="28"/>
        </w:rPr>
      </w:pPr>
      <w:r>
        <w:rPr>
          <w:noProof/>
        </w:rPr>
        <w:drawing>
          <wp:anchor distT="0" distB="0" distL="0" distR="0" simplePos="0" relativeHeight="251657216" behindDoc="0" locked="0" layoutInCell="0" allowOverlap="1">
            <wp:simplePos x="0" y="0"/>
            <wp:positionH relativeFrom="page">
              <wp:posOffset>691515</wp:posOffset>
            </wp:positionH>
            <wp:positionV relativeFrom="page">
              <wp:posOffset>57150</wp:posOffset>
            </wp:positionV>
            <wp:extent cx="6116320" cy="957580"/>
            <wp:effectExtent l="19050" t="0" r="0" b="0"/>
            <wp:wrapTopAndBottom/>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srcRect l="4266" t="22708" b="13513"/>
                    <a:stretch>
                      <a:fillRect/>
                    </a:stretch>
                  </pic:blipFill>
                  <pic:spPr bwMode="auto">
                    <a:xfrm>
                      <a:off x="0" y="0"/>
                      <a:ext cx="6116320" cy="957580"/>
                    </a:xfrm>
                    <a:prstGeom prst="rect">
                      <a:avLst/>
                    </a:prstGeom>
                    <a:solidFill>
                      <a:srgbClr val="FFFFFF"/>
                    </a:solidFill>
                  </pic:spPr>
                </pic:pic>
              </a:graphicData>
            </a:graphic>
          </wp:anchor>
        </w:drawing>
      </w:r>
      <w:r w:rsidR="00FA23EE">
        <w:rPr>
          <w:rFonts w:cs="Times New Roman"/>
          <w:b/>
          <w:bCs/>
          <w:noProof/>
          <w:sz w:val="28"/>
          <w:szCs w:val="28"/>
        </w:rPr>
        <w:drawing>
          <wp:anchor distT="0" distB="0" distL="0" distR="0" simplePos="0" relativeHeight="251658240" behindDoc="0" locked="0" layoutInCell="0" allowOverlap="1">
            <wp:simplePos x="0" y="0"/>
            <wp:positionH relativeFrom="page">
              <wp:posOffset>666750</wp:posOffset>
            </wp:positionH>
            <wp:positionV relativeFrom="page">
              <wp:posOffset>0</wp:posOffset>
            </wp:positionV>
            <wp:extent cx="6115050" cy="962025"/>
            <wp:effectExtent l="19050" t="0" r="0" b="0"/>
            <wp:wrapTopAndBottom/>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srcRect l="4266" t="22708" b="13513"/>
                    <a:stretch>
                      <a:fillRect/>
                    </a:stretch>
                  </pic:blipFill>
                  <pic:spPr bwMode="auto">
                    <a:xfrm>
                      <a:off x="0" y="0"/>
                      <a:ext cx="6115050" cy="962025"/>
                    </a:xfrm>
                    <a:prstGeom prst="rect">
                      <a:avLst/>
                    </a:prstGeom>
                    <a:solidFill>
                      <a:srgbClr val="FFFFFF"/>
                    </a:solidFill>
                  </pic:spPr>
                </pic:pic>
              </a:graphicData>
            </a:graphic>
          </wp:anchor>
        </w:drawing>
      </w:r>
    </w:p>
    <w:tbl>
      <w:tblPr>
        <w:tblW w:w="0" w:type="auto"/>
        <w:tblInd w:w="2" w:type="dxa"/>
        <w:tblLayout w:type="fixed"/>
        <w:tblLook w:val="0000"/>
      </w:tblPr>
      <w:tblGrid>
        <w:gridCol w:w="3405"/>
      </w:tblGrid>
      <w:tr w:rsidR="000245C0" w:rsidTr="009E5338">
        <w:tc>
          <w:tcPr>
            <w:tcW w:w="3405" w:type="dxa"/>
            <w:tcBorders>
              <w:top w:val="single" w:sz="4" w:space="0" w:color="000000"/>
              <w:left w:val="single" w:sz="4" w:space="0" w:color="000000"/>
              <w:bottom w:val="single" w:sz="4" w:space="0" w:color="000000"/>
              <w:right w:val="single" w:sz="4" w:space="0" w:color="000000"/>
            </w:tcBorders>
          </w:tcPr>
          <w:p w:rsidR="000245C0" w:rsidRDefault="000245C0" w:rsidP="009E5338">
            <w:pPr>
              <w:snapToGrid w:val="0"/>
              <w:jc w:val="right"/>
              <w:rPr>
                <w:rFonts w:cs="Times New Roman"/>
                <w:b/>
                <w:bCs/>
                <w:sz w:val="28"/>
                <w:szCs w:val="28"/>
              </w:rPr>
            </w:pPr>
          </w:p>
          <w:p w:rsidR="000245C0" w:rsidRDefault="000245C0" w:rsidP="009E5338">
            <w:pPr>
              <w:jc w:val="right"/>
              <w:rPr>
                <w:rFonts w:cs="Times New Roman"/>
                <w:b/>
                <w:bCs/>
                <w:sz w:val="28"/>
                <w:szCs w:val="28"/>
              </w:rPr>
            </w:pPr>
          </w:p>
          <w:p w:rsidR="000245C0" w:rsidRDefault="000245C0" w:rsidP="009E5338">
            <w:pPr>
              <w:jc w:val="right"/>
              <w:rPr>
                <w:rFonts w:cs="Times New Roman"/>
              </w:rPr>
            </w:pPr>
          </w:p>
          <w:p w:rsidR="000245C0" w:rsidRDefault="000245C0" w:rsidP="009E5338">
            <w:pPr>
              <w:jc w:val="center"/>
              <w:rPr>
                <w:rFonts w:eastAsia="Times New Roman" w:cs="Times New Roman"/>
              </w:rPr>
            </w:pPr>
            <w:r>
              <w:rPr>
                <w:rFonts w:eastAsia="Times New Roman" w:cs="Times New Roman"/>
              </w:rPr>
              <w:t>(pieczęć oferenta)</w:t>
            </w:r>
          </w:p>
        </w:tc>
      </w:tr>
    </w:tbl>
    <w:p w:rsidR="000245C0" w:rsidRDefault="000245C0" w:rsidP="000245C0">
      <w:pPr>
        <w:spacing w:before="120"/>
        <w:rPr>
          <w:rFonts w:eastAsia="Times New Roman" w:cs="Times New Roman"/>
          <w:b/>
          <w:bCs/>
          <w:sz w:val="28"/>
          <w:szCs w:val="28"/>
        </w:rPr>
      </w:pPr>
      <w:r>
        <w:rPr>
          <w:rFonts w:eastAsia="Times New Roman" w:cs="Times New Roman"/>
          <w:b/>
          <w:bCs/>
          <w:sz w:val="28"/>
          <w:szCs w:val="28"/>
        </w:rPr>
        <w:t>IZP.272.24.2013</w:t>
      </w:r>
    </w:p>
    <w:p w:rsidR="000245C0" w:rsidRDefault="000245C0" w:rsidP="000245C0">
      <w:pPr>
        <w:ind w:left="5664" w:firstLine="573"/>
        <w:jc w:val="both"/>
        <w:rPr>
          <w:rFonts w:eastAsia="Times New Roman" w:cs="Times New Roman"/>
          <w:i/>
          <w:iCs/>
          <w:sz w:val="28"/>
          <w:szCs w:val="28"/>
          <w:u w:val="single"/>
        </w:rPr>
      </w:pPr>
      <w:r>
        <w:rPr>
          <w:rFonts w:eastAsia="Times New Roman" w:cs="Times New Roman"/>
          <w:i/>
          <w:iCs/>
          <w:sz w:val="28"/>
          <w:szCs w:val="28"/>
          <w:u w:val="single"/>
        </w:rPr>
        <w:t>Załącznik nr 7 do SIWZ</w:t>
      </w:r>
    </w:p>
    <w:p w:rsidR="000245C0" w:rsidRDefault="000245C0" w:rsidP="000245C0">
      <w:pPr>
        <w:rPr>
          <w:rFonts w:eastAsia="Times New Roman" w:cs="Times New Roman"/>
          <w:b/>
          <w:bCs/>
          <w:sz w:val="28"/>
          <w:szCs w:val="28"/>
        </w:rPr>
      </w:pPr>
      <w:r>
        <w:rPr>
          <w:rFonts w:cs="Times New Roman"/>
          <w:b/>
          <w:bCs/>
          <w:sz w:val="28"/>
          <w:szCs w:val="28"/>
        </w:rPr>
        <w:tab/>
      </w:r>
      <w:r>
        <w:rPr>
          <w:rFonts w:eastAsia="Times New Roman" w:cs="Times New Roman"/>
          <w:b/>
          <w:bCs/>
          <w:sz w:val="28"/>
          <w:szCs w:val="28"/>
        </w:rPr>
        <w:t xml:space="preserve"> Wykaz osób biorących udział w wykonywaniu zamówienia posiadających potwierdzone przygotowania zawodowe (specjalność elektryczna) oraz posiadających co najmniej dwuletnią praktykę zawodową na budowie przy zabytkach nieruchomych.</w:t>
      </w:r>
    </w:p>
    <w:p w:rsidR="000245C0" w:rsidRDefault="000245C0" w:rsidP="000245C0">
      <w:pPr>
        <w:jc w:val="center"/>
        <w:rPr>
          <w:rFonts w:eastAsia="Times New Roman" w:cs="Times New Roman"/>
          <w:b/>
          <w:bCs/>
          <w:sz w:val="28"/>
          <w:szCs w:val="28"/>
        </w:rPr>
      </w:pPr>
    </w:p>
    <w:tbl>
      <w:tblPr>
        <w:tblW w:w="0" w:type="auto"/>
        <w:tblInd w:w="2" w:type="dxa"/>
        <w:tblLayout w:type="fixed"/>
        <w:tblCellMar>
          <w:left w:w="70" w:type="dxa"/>
          <w:right w:w="70" w:type="dxa"/>
        </w:tblCellMar>
        <w:tblLook w:val="0000"/>
      </w:tblPr>
      <w:tblGrid>
        <w:gridCol w:w="567"/>
        <w:gridCol w:w="2153"/>
        <w:gridCol w:w="1605"/>
        <w:gridCol w:w="2670"/>
        <w:gridCol w:w="1383"/>
        <w:gridCol w:w="1458"/>
        <w:gridCol w:w="28"/>
        <w:gridCol w:w="132"/>
        <w:gridCol w:w="160"/>
        <w:gridCol w:w="169"/>
      </w:tblGrid>
      <w:tr w:rsidR="000245C0" w:rsidTr="009E5338">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Imię i nazwisko oraz stanowisko</w:t>
            </w:r>
          </w:p>
        </w:tc>
        <w:tc>
          <w:tcPr>
            <w:tcW w:w="1605" w:type="dxa"/>
            <w:vMerge w:val="restart"/>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Podstawa dysponowania osobami</w:t>
            </w:r>
          </w:p>
        </w:tc>
        <w:tc>
          <w:tcPr>
            <w:tcW w:w="2670" w:type="dxa"/>
            <w:vMerge w:val="restart"/>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 xml:space="preserve">Opis kwalifikacji zawodowych, doświadczenia i wykształcenia  </w:t>
            </w:r>
          </w:p>
        </w:tc>
        <w:tc>
          <w:tcPr>
            <w:tcW w:w="2841" w:type="dxa"/>
            <w:gridSpan w:val="2"/>
            <w:tcBorders>
              <w:top w:val="single" w:sz="4" w:space="0" w:color="000000"/>
              <w:left w:val="single" w:sz="4" w:space="0" w:color="000000"/>
              <w:bottom w:val="single" w:sz="4" w:space="0" w:color="000000"/>
              <w:right w:val="nil"/>
            </w:tcBorders>
            <w:vAlign w:val="center"/>
          </w:tcPr>
          <w:p w:rsidR="000245C0" w:rsidRDefault="000245C0" w:rsidP="009E5338">
            <w:pPr>
              <w:snapToGrid w:val="0"/>
              <w:jc w:val="center"/>
              <w:rPr>
                <w:rFonts w:eastAsia="Times New Roman" w:cs="Times New Roman"/>
              </w:rPr>
            </w:pPr>
            <w:r>
              <w:rPr>
                <w:rFonts w:eastAsia="Times New Roman" w:cs="Times New Roman"/>
              </w:rPr>
              <w:t>Uprawnienia budowlane</w:t>
            </w:r>
          </w:p>
        </w:tc>
        <w:tc>
          <w:tcPr>
            <w:tcW w:w="160" w:type="dxa"/>
            <w:gridSpan w:val="2"/>
            <w:tcBorders>
              <w:top w:val="nil"/>
              <w:left w:val="single" w:sz="4" w:space="0" w:color="000000"/>
              <w:bottom w:val="nil"/>
              <w:right w:val="nil"/>
            </w:tcBorders>
          </w:tcPr>
          <w:p w:rsidR="000245C0" w:rsidRDefault="000245C0" w:rsidP="009E5338">
            <w:pPr>
              <w:snapToGrid w:val="0"/>
              <w:rPr>
                <w:rFonts w:cs="Times New Roman"/>
              </w:rPr>
            </w:pPr>
          </w:p>
        </w:tc>
        <w:tc>
          <w:tcPr>
            <w:tcW w:w="160" w:type="dxa"/>
            <w:tcBorders>
              <w:top w:val="nil"/>
              <w:left w:val="nil"/>
              <w:bottom w:val="nil"/>
              <w:right w:val="nil"/>
            </w:tcBorders>
          </w:tcPr>
          <w:p w:rsidR="000245C0" w:rsidRDefault="000245C0" w:rsidP="009E5338">
            <w:pPr>
              <w:snapToGrid w:val="0"/>
              <w:rPr>
                <w:rFonts w:cs="Times New Roman"/>
              </w:rPr>
            </w:pPr>
          </w:p>
        </w:tc>
        <w:tc>
          <w:tcPr>
            <w:tcW w:w="169" w:type="dxa"/>
            <w:tcBorders>
              <w:top w:val="nil"/>
              <w:left w:val="nil"/>
              <w:bottom w:val="nil"/>
              <w:right w:val="nil"/>
            </w:tcBorders>
          </w:tcPr>
          <w:p w:rsidR="000245C0" w:rsidRDefault="000245C0" w:rsidP="009E5338">
            <w:pPr>
              <w:snapToGrid w:val="0"/>
              <w:rPr>
                <w:rFonts w:cs="Times New Roman"/>
              </w:rPr>
            </w:pPr>
          </w:p>
        </w:tc>
      </w:tr>
      <w:tr w:rsidR="000245C0" w:rsidTr="009E5338">
        <w:trPr>
          <w:cantSplit/>
        </w:trPr>
        <w:tc>
          <w:tcPr>
            <w:tcW w:w="567" w:type="dxa"/>
            <w:vMerge/>
            <w:tcBorders>
              <w:top w:val="single" w:sz="4" w:space="0" w:color="000000"/>
              <w:left w:val="single" w:sz="4" w:space="0" w:color="000000"/>
              <w:bottom w:val="single" w:sz="4" w:space="0" w:color="000000"/>
              <w:right w:val="nil"/>
            </w:tcBorders>
            <w:vAlign w:val="center"/>
          </w:tcPr>
          <w:p w:rsidR="000245C0" w:rsidRDefault="000245C0" w:rsidP="009E5338">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0245C0" w:rsidRDefault="000245C0" w:rsidP="009E5338">
            <w:pPr>
              <w:rPr>
                <w:rFonts w:cs="Times New Roman"/>
              </w:rPr>
            </w:pPr>
          </w:p>
        </w:tc>
        <w:tc>
          <w:tcPr>
            <w:tcW w:w="1605" w:type="dxa"/>
            <w:vMerge/>
            <w:tcBorders>
              <w:top w:val="single" w:sz="4" w:space="0" w:color="000000"/>
              <w:left w:val="single" w:sz="4" w:space="0" w:color="000000"/>
              <w:bottom w:val="nil"/>
              <w:right w:val="nil"/>
            </w:tcBorders>
            <w:vAlign w:val="center"/>
          </w:tcPr>
          <w:p w:rsidR="000245C0" w:rsidRDefault="000245C0" w:rsidP="009E5338">
            <w:pPr>
              <w:rPr>
                <w:rFonts w:cs="Times New Roman"/>
              </w:rPr>
            </w:pPr>
          </w:p>
        </w:tc>
        <w:tc>
          <w:tcPr>
            <w:tcW w:w="2670" w:type="dxa"/>
            <w:vMerge/>
            <w:tcBorders>
              <w:top w:val="single" w:sz="4" w:space="0" w:color="000000"/>
              <w:left w:val="single" w:sz="4" w:space="0" w:color="000000"/>
              <w:bottom w:val="nil"/>
              <w:right w:val="nil"/>
            </w:tcBorders>
            <w:vAlign w:val="center"/>
          </w:tcPr>
          <w:p w:rsidR="000245C0" w:rsidRDefault="000245C0" w:rsidP="009E5338">
            <w:pPr>
              <w:rPr>
                <w:rFonts w:cs="Times New Roman"/>
              </w:rPr>
            </w:pPr>
          </w:p>
        </w:tc>
        <w:tc>
          <w:tcPr>
            <w:tcW w:w="1383" w:type="dxa"/>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 xml:space="preserve">rodzaj </w:t>
            </w:r>
          </w:p>
        </w:tc>
        <w:tc>
          <w:tcPr>
            <w:tcW w:w="1458" w:type="dxa"/>
            <w:tcBorders>
              <w:top w:val="single" w:sz="4" w:space="0" w:color="000000"/>
              <w:left w:val="single" w:sz="4" w:space="0" w:color="000000"/>
              <w:bottom w:val="nil"/>
              <w:right w:val="nil"/>
            </w:tcBorders>
            <w:vAlign w:val="center"/>
          </w:tcPr>
          <w:p w:rsidR="000245C0" w:rsidRDefault="000245C0" w:rsidP="009E5338">
            <w:pPr>
              <w:snapToGrid w:val="0"/>
              <w:jc w:val="center"/>
              <w:rPr>
                <w:rFonts w:eastAsia="Times New Roman" w:cs="Times New Roman"/>
              </w:rPr>
            </w:pPr>
            <w:r>
              <w:rPr>
                <w:rFonts w:eastAsia="Times New Roman" w:cs="Times New Roman"/>
              </w:rPr>
              <w:t>data nadania</w:t>
            </w:r>
          </w:p>
        </w:tc>
        <w:tc>
          <w:tcPr>
            <w:tcW w:w="160" w:type="dxa"/>
            <w:gridSpan w:val="2"/>
            <w:tcBorders>
              <w:top w:val="nil"/>
              <w:left w:val="single" w:sz="4" w:space="0" w:color="000000"/>
              <w:bottom w:val="nil"/>
              <w:right w:val="nil"/>
            </w:tcBorders>
          </w:tcPr>
          <w:p w:rsidR="000245C0" w:rsidRDefault="000245C0" w:rsidP="009E5338">
            <w:pPr>
              <w:snapToGrid w:val="0"/>
              <w:rPr>
                <w:rFonts w:cs="Times New Roman"/>
                <w:sz w:val="28"/>
                <w:szCs w:val="28"/>
              </w:rPr>
            </w:pPr>
          </w:p>
        </w:tc>
        <w:tc>
          <w:tcPr>
            <w:tcW w:w="160" w:type="dxa"/>
            <w:tcBorders>
              <w:top w:val="nil"/>
              <w:left w:val="nil"/>
              <w:bottom w:val="nil"/>
              <w:right w:val="nil"/>
            </w:tcBorders>
          </w:tcPr>
          <w:p w:rsidR="000245C0" w:rsidRDefault="000245C0" w:rsidP="009E5338">
            <w:pPr>
              <w:snapToGrid w:val="0"/>
              <w:rPr>
                <w:rFonts w:cs="Times New Roman"/>
                <w:sz w:val="28"/>
                <w:szCs w:val="28"/>
              </w:rPr>
            </w:pPr>
          </w:p>
        </w:tc>
        <w:tc>
          <w:tcPr>
            <w:tcW w:w="169" w:type="dxa"/>
            <w:tcBorders>
              <w:top w:val="nil"/>
              <w:left w:val="nil"/>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8"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single" w:sz="4" w:space="0" w:color="000000"/>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r w:rsidR="000245C0" w:rsidTr="009E5338">
        <w:tc>
          <w:tcPr>
            <w:tcW w:w="567" w:type="dxa"/>
            <w:tcBorders>
              <w:top w:val="single" w:sz="4" w:space="0" w:color="000000"/>
              <w:left w:val="single" w:sz="4" w:space="0" w:color="000000"/>
              <w:bottom w:val="single" w:sz="4" w:space="0" w:color="000000"/>
              <w:right w:val="nil"/>
            </w:tcBorders>
          </w:tcPr>
          <w:p w:rsidR="000245C0" w:rsidRDefault="000245C0" w:rsidP="000245C0">
            <w:pPr>
              <w:numPr>
                <w:ilvl w:val="0"/>
                <w:numId w:val="36"/>
              </w:numPr>
              <w:tabs>
                <w:tab w:val="left" w:pos="473"/>
              </w:tabs>
              <w:snapToGrid w:val="0"/>
              <w:spacing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0245C0" w:rsidRDefault="000245C0" w:rsidP="009E5338">
            <w:pPr>
              <w:snapToGrid w:val="0"/>
              <w:rPr>
                <w:rFonts w:cs="Times New Roman"/>
              </w:rPr>
            </w:pPr>
          </w:p>
        </w:tc>
        <w:tc>
          <w:tcPr>
            <w:tcW w:w="1605"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2670"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383" w:type="dxa"/>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1486" w:type="dxa"/>
            <w:gridSpan w:val="2"/>
            <w:tcBorders>
              <w:top w:val="single" w:sz="4" w:space="0" w:color="000000"/>
              <w:left w:val="single" w:sz="4" w:space="0" w:color="000000"/>
              <w:bottom w:val="nil"/>
              <w:right w:val="nil"/>
            </w:tcBorders>
          </w:tcPr>
          <w:p w:rsidR="000245C0" w:rsidRDefault="000245C0" w:rsidP="009E5338">
            <w:pPr>
              <w:snapToGrid w:val="0"/>
              <w:jc w:val="center"/>
              <w:rPr>
                <w:rFonts w:cs="Times New Roman"/>
              </w:rPr>
            </w:pPr>
          </w:p>
        </w:tc>
        <w:tc>
          <w:tcPr>
            <w:tcW w:w="461" w:type="dxa"/>
            <w:gridSpan w:val="3"/>
            <w:tcBorders>
              <w:top w:val="nil"/>
              <w:left w:val="single" w:sz="8" w:space="0" w:color="000000"/>
              <w:bottom w:val="nil"/>
              <w:right w:val="nil"/>
            </w:tcBorders>
          </w:tcPr>
          <w:p w:rsidR="000245C0" w:rsidRDefault="000245C0" w:rsidP="009E5338">
            <w:pPr>
              <w:snapToGrid w:val="0"/>
              <w:rPr>
                <w:rFonts w:cs="Times New Roman"/>
                <w:sz w:val="28"/>
                <w:szCs w:val="28"/>
              </w:rPr>
            </w:pPr>
          </w:p>
        </w:tc>
      </w:tr>
    </w:tbl>
    <w:p w:rsidR="000245C0" w:rsidRDefault="000245C0" w:rsidP="000245C0">
      <w:pPr>
        <w:rPr>
          <w:rFonts w:cs="Times New Roman"/>
        </w:rPr>
      </w:pPr>
    </w:p>
    <w:p w:rsidR="000245C0" w:rsidRDefault="000245C0" w:rsidP="000245C0">
      <w:pPr>
        <w:jc w:val="both"/>
        <w:rPr>
          <w:rFonts w:eastAsia="Times New Roman" w:cs="Times New Roman"/>
          <w:b/>
          <w:bCs/>
        </w:rPr>
      </w:pPr>
      <w:r>
        <w:rPr>
          <w:rFonts w:eastAsia="Times New Roman" w:cs="Times New Roman"/>
          <w:b/>
          <w:bCs/>
        </w:rPr>
        <w:t>Załącznikami do w/w wykazu są pisemne zobowiązania osób uczestniczących  w wykonywaniu zamówienia o dostępności dla Wykonawcy.</w:t>
      </w:r>
    </w:p>
    <w:p w:rsidR="000245C0" w:rsidRDefault="000245C0" w:rsidP="000245C0">
      <w:pPr>
        <w:jc w:val="both"/>
        <w:rPr>
          <w:rFonts w:eastAsia="Times New Roman" w:cs="Times New Roman"/>
          <w:b/>
          <w:bCs/>
        </w:rPr>
      </w:pPr>
      <w:r w:rsidRPr="00D04740">
        <w:t>Jeżeli wykonawca polega na osobach zdolnych do wykonania zamówienia innych podmiotów należy do powyższego wykazu dołączyć dokumenty dotyczące:</w:t>
      </w:r>
      <w:r w:rsidRPr="00D04740">
        <w:cr/>
      </w:r>
      <w:r>
        <w:t>-</w:t>
      </w:r>
      <w:r w:rsidRPr="00D04740">
        <w:t xml:space="preserve">  zakresu dostępnych wykonawcy zasobów innego podmiotu,</w:t>
      </w:r>
      <w:r w:rsidRPr="00D04740">
        <w:cr/>
      </w:r>
      <w:r>
        <w:t>-</w:t>
      </w:r>
      <w:r w:rsidRPr="00D04740">
        <w:t xml:space="preserve">  sposobu wykorzystania zasobów innego podmiotu, przez wykonawcę, przy wykonywaniu zamówienia,</w:t>
      </w:r>
      <w:r w:rsidRPr="00D04740">
        <w:cr/>
      </w:r>
      <w:r>
        <w:t>-</w:t>
      </w:r>
      <w:r w:rsidRPr="00D04740">
        <w:t xml:space="preserve">  charakteru stosunku, jaki będzie łączył wykonawcę z innym podmiotem,</w:t>
      </w:r>
      <w:r w:rsidRPr="00D04740">
        <w:cr/>
      </w:r>
    </w:p>
    <w:p w:rsidR="000245C0" w:rsidRDefault="000245C0" w:rsidP="000245C0">
      <w:pPr>
        <w:rPr>
          <w:rFonts w:eastAsia="Times New Roman" w:cs="Times New Roman"/>
        </w:rPr>
      </w:pPr>
      <w:r>
        <w:rPr>
          <w:rFonts w:eastAsia="Times New Roman" w:cs="Times New Roman"/>
        </w:rPr>
        <w:t>Data : . . . . . . . . . . . . . . . . . . .</w:t>
      </w:r>
      <w:r>
        <w:rPr>
          <w:rFonts w:eastAsia="Times New Roman" w:cs="Times New Roman"/>
        </w:rPr>
        <w:tab/>
      </w:r>
      <w:r>
        <w:rPr>
          <w:rFonts w:eastAsia="Times New Roman" w:cs="Times New Roman"/>
        </w:rPr>
        <w:tab/>
        <w:t xml:space="preserve">. . . . . . . . . . . . . . . . . . . . . . . . . . . . . . </w:t>
      </w:r>
    </w:p>
    <w:p w:rsidR="000245C0" w:rsidRDefault="000245C0" w:rsidP="000245C0">
      <w:pPr>
        <w:jc w:val="center"/>
        <w:rPr>
          <w:rFonts w:eastAsia="Times New Roman" w:cs="Times New Roman"/>
          <w:sz w:val="18"/>
          <w:szCs w:val="18"/>
        </w:rPr>
      </w:pPr>
      <w:r>
        <w:rPr>
          <w:rFonts w:cs="Times New Roman"/>
          <w:sz w:val="18"/>
          <w:szCs w:val="18"/>
        </w:rPr>
        <w:lastRenderedPageBreak/>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eastAsia="Times New Roman" w:cs="Times New Roman"/>
          <w:sz w:val="18"/>
          <w:szCs w:val="18"/>
        </w:rPr>
        <w:t>(podpis i pieczęć upoważnionego przedstawiciela)</w:t>
      </w:r>
    </w:p>
    <w:p w:rsidR="002763D3" w:rsidRDefault="002763D3">
      <w:pPr>
        <w:rPr>
          <w:rFonts w:cs="Times New Roman"/>
          <w:b/>
          <w:bCs/>
          <w:sz w:val="28"/>
          <w:szCs w:val="28"/>
        </w:rPr>
      </w:pP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2763D3">
            <w:pPr>
              <w:jc w:val="right"/>
              <w:rPr>
                <w:rFonts w:cs="Times New Roman"/>
              </w:rPr>
            </w:pPr>
          </w:p>
          <w:p w:rsidR="002763D3" w:rsidRDefault="002763D3">
            <w:pPr>
              <w:jc w:val="center"/>
              <w:rPr>
                <w:rFonts w:eastAsia="Times New Roman" w:cs="Times New Roman"/>
              </w:rPr>
            </w:pPr>
            <w:r>
              <w:rPr>
                <w:rFonts w:eastAsia="Times New Roman" w:cs="Times New Roman"/>
              </w:rPr>
              <w:t>(pieczęć oferenta)</w:t>
            </w:r>
          </w:p>
        </w:tc>
      </w:tr>
    </w:tbl>
    <w:p w:rsidR="002763D3" w:rsidRDefault="002763D3">
      <w:pPr>
        <w:rPr>
          <w:rFonts w:eastAsia="Times New Roman" w:cs="Times New Roman"/>
          <w:b/>
          <w:bCs/>
          <w:sz w:val="28"/>
          <w:szCs w:val="28"/>
        </w:rPr>
      </w:pPr>
      <w:r>
        <w:rPr>
          <w:rFonts w:eastAsia="Times New Roman" w:cs="Times New Roman"/>
          <w:b/>
          <w:bCs/>
          <w:sz w:val="28"/>
          <w:szCs w:val="28"/>
        </w:rPr>
        <w:t>IZP.272.15.2013</w:t>
      </w:r>
      <w:r>
        <w:rPr>
          <w:rFonts w:eastAsia="Times New Roman" w:cs="Times New Roman"/>
          <w:b/>
          <w:bCs/>
          <w:sz w:val="28"/>
          <w:szCs w:val="28"/>
        </w:rPr>
        <w:tab/>
      </w:r>
    </w:p>
    <w:p w:rsidR="002763D3" w:rsidRDefault="000245C0">
      <w:pPr>
        <w:ind w:left="5664"/>
        <w:jc w:val="right"/>
        <w:rPr>
          <w:rFonts w:eastAsia="Times New Roman" w:cs="Times New Roman"/>
          <w:i/>
          <w:iCs/>
          <w:sz w:val="28"/>
          <w:szCs w:val="28"/>
          <w:u w:val="single"/>
        </w:rPr>
      </w:pPr>
      <w:r>
        <w:rPr>
          <w:rFonts w:eastAsia="Times New Roman" w:cs="Times New Roman"/>
          <w:i/>
          <w:iCs/>
          <w:sz w:val="28"/>
          <w:szCs w:val="28"/>
          <w:u w:val="single"/>
        </w:rPr>
        <w:t>Załącznik nr 8</w:t>
      </w:r>
      <w:r w:rsidR="002763D3">
        <w:rPr>
          <w:rFonts w:eastAsia="Times New Roman" w:cs="Times New Roman"/>
          <w:i/>
          <w:iCs/>
          <w:sz w:val="28"/>
          <w:szCs w:val="28"/>
          <w:u w:val="single"/>
        </w:rPr>
        <w:t xml:space="preserve"> do SIWZ</w:t>
      </w:r>
    </w:p>
    <w:tbl>
      <w:tblPr>
        <w:tblW w:w="9937" w:type="dxa"/>
        <w:tblInd w:w="2" w:type="dxa"/>
        <w:tblLayout w:type="fixed"/>
        <w:tblCellMar>
          <w:left w:w="70" w:type="dxa"/>
          <w:right w:w="70" w:type="dxa"/>
        </w:tblCellMar>
        <w:tblLook w:val="0000"/>
      </w:tblPr>
      <w:tblGrid>
        <w:gridCol w:w="427"/>
        <w:gridCol w:w="5953"/>
        <w:gridCol w:w="1701"/>
        <w:gridCol w:w="1856"/>
      </w:tblGrid>
      <w:tr w:rsidR="002763D3" w:rsidTr="00F5227B">
        <w:trPr>
          <w:trHeight w:val="824"/>
        </w:trPr>
        <w:tc>
          <w:tcPr>
            <w:tcW w:w="9937" w:type="dxa"/>
            <w:gridSpan w:val="4"/>
            <w:tcBorders>
              <w:top w:val="single" w:sz="4" w:space="0" w:color="000000"/>
              <w:left w:val="single" w:sz="4" w:space="0" w:color="000000"/>
              <w:bottom w:val="double" w:sz="2" w:space="0" w:color="000000"/>
              <w:right w:val="single" w:sz="4" w:space="0" w:color="000000"/>
            </w:tcBorders>
            <w:vAlign w:val="center"/>
          </w:tcPr>
          <w:p w:rsidR="002763D3" w:rsidRDefault="002763D3">
            <w:pPr>
              <w:shd w:val="clear" w:color="auto" w:fill="FFFFFF"/>
              <w:tabs>
                <w:tab w:val="left" w:pos="567"/>
                <w:tab w:val="left" w:pos="1276"/>
              </w:tabs>
              <w:snapToGrid w:val="0"/>
              <w:ind w:left="349"/>
              <w:jc w:val="both"/>
              <w:rPr>
                <w:rFonts w:eastAsia="Times New Roman" w:cs="Times New Roman"/>
                <w:b/>
                <w:bCs/>
              </w:rPr>
            </w:pPr>
            <w:r>
              <w:rPr>
                <w:rFonts w:eastAsia="Times New Roman" w:cs="Times New Roman"/>
                <w:b/>
                <w:bCs/>
              </w:rPr>
              <w:t xml:space="preserve">Wykaz wykonanych robót budowlanych w okresie ostatnich pięciu lat przed dniem wszczęcia postępowania o udzielenie zamówienia, a jeżeli okres prowadzenia  działalności jest krótszy – w tym okresie, odpowiadających wymaganiom punktu 8.8 SIWZ z podaniem ich wartości </w:t>
            </w:r>
            <w:r w:rsidR="00F5227B">
              <w:rPr>
                <w:rFonts w:eastAsia="Times New Roman" w:cs="Times New Roman"/>
                <w:b/>
                <w:bCs/>
              </w:rPr>
              <w:t xml:space="preserve">oraz daty i miejsca wykonywania </w:t>
            </w:r>
            <w:r w:rsidR="00F5227B" w:rsidRPr="00F5227B">
              <w:rPr>
                <w:rFonts w:eastAsia="Times New Roman" w:cs="Times New Roman"/>
                <w:b/>
                <w:bCs/>
              </w:rPr>
              <w:t>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p>
        </w:tc>
      </w:tr>
      <w:tr w:rsidR="002763D3" w:rsidTr="00F5227B">
        <w:tc>
          <w:tcPr>
            <w:tcW w:w="427" w:type="dxa"/>
            <w:tcBorders>
              <w:top w:val="nil"/>
              <w:left w:val="single" w:sz="4" w:space="0" w:color="000000"/>
              <w:bottom w:val="nil"/>
              <w:right w:val="nil"/>
            </w:tcBorders>
          </w:tcPr>
          <w:p w:rsidR="002763D3" w:rsidRDefault="002763D3">
            <w:pPr>
              <w:snapToGrid w:val="0"/>
              <w:jc w:val="center"/>
              <w:rPr>
                <w:rFonts w:eastAsia="Times New Roman" w:cs="Times New Roman"/>
              </w:rPr>
            </w:pPr>
            <w:r>
              <w:rPr>
                <w:rFonts w:eastAsia="Times New Roman" w:cs="Times New Roman"/>
              </w:rPr>
              <w:t>Lp.</w:t>
            </w:r>
          </w:p>
        </w:tc>
        <w:tc>
          <w:tcPr>
            <w:tcW w:w="5953" w:type="dxa"/>
            <w:tcBorders>
              <w:top w:val="nil"/>
              <w:left w:val="single" w:sz="4" w:space="0" w:color="000000"/>
              <w:bottom w:val="nil"/>
              <w:right w:val="nil"/>
            </w:tcBorders>
          </w:tcPr>
          <w:p w:rsidR="002763D3" w:rsidRDefault="002763D3">
            <w:pPr>
              <w:snapToGrid w:val="0"/>
              <w:jc w:val="center"/>
              <w:rPr>
                <w:rFonts w:eastAsia="Times New Roman" w:cs="Times New Roman"/>
              </w:rPr>
            </w:pPr>
            <w:r>
              <w:rPr>
                <w:rFonts w:eastAsia="Times New Roman" w:cs="Times New Roman"/>
              </w:rPr>
              <w:t>Wyszczególnienie : rodzaj robót ( branża ), lokalizacja, inwestor.</w:t>
            </w:r>
          </w:p>
        </w:tc>
        <w:tc>
          <w:tcPr>
            <w:tcW w:w="1701" w:type="dxa"/>
            <w:tcBorders>
              <w:top w:val="single" w:sz="4" w:space="0" w:color="000000"/>
              <w:left w:val="single" w:sz="4" w:space="0" w:color="000000"/>
              <w:bottom w:val="nil"/>
              <w:right w:val="nil"/>
            </w:tcBorders>
          </w:tcPr>
          <w:p w:rsidR="002763D3" w:rsidRDefault="002763D3">
            <w:pPr>
              <w:snapToGrid w:val="0"/>
              <w:jc w:val="center"/>
              <w:rPr>
                <w:rFonts w:eastAsia="Times New Roman" w:cs="Times New Roman"/>
              </w:rPr>
            </w:pPr>
            <w:r>
              <w:rPr>
                <w:rFonts w:eastAsia="Times New Roman" w:cs="Times New Roman"/>
              </w:rPr>
              <w:t>Data i miejsce wykonania</w:t>
            </w:r>
          </w:p>
        </w:tc>
        <w:tc>
          <w:tcPr>
            <w:tcW w:w="1856" w:type="dxa"/>
            <w:tcBorders>
              <w:top w:val="single" w:sz="4" w:space="0" w:color="000000"/>
              <w:left w:val="single" w:sz="4" w:space="0" w:color="000000"/>
              <w:bottom w:val="nil"/>
              <w:right w:val="single" w:sz="4" w:space="0" w:color="000000"/>
            </w:tcBorders>
          </w:tcPr>
          <w:p w:rsidR="002763D3" w:rsidRDefault="002763D3">
            <w:pPr>
              <w:snapToGrid w:val="0"/>
              <w:jc w:val="center"/>
              <w:rPr>
                <w:rFonts w:eastAsia="Times New Roman" w:cs="Times New Roman"/>
              </w:rPr>
            </w:pPr>
            <w:r>
              <w:rPr>
                <w:rFonts w:eastAsia="Times New Roman" w:cs="Times New Roman"/>
              </w:rPr>
              <w:t>Wartość robót</w:t>
            </w:r>
          </w:p>
        </w:tc>
      </w:tr>
      <w:tr w:rsidR="002763D3" w:rsidTr="00F5227B">
        <w:tc>
          <w:tcPr>
            <w:tcW w:w="427" w:type="dxa"/>
            <w:tcBorders>
              <w:top w:val="single" w:sz="4" w:space="0" w:color="000000"/>
              <w:left w:val="single" w:sz="4" w:space="0" w:color="000000"/>
              <w:bottom w:val="single" w:sz="4" w:space="0" w:color="000000"/>
              <w:right w:val="nil"/>
            </w:tcBorders>
          </w:tcPr>
          <w:p w:rsidR="002763D3" w:rsidRDefault="002763D3">
            <w:pPr>
              <w:snapToGrid w:val="0"/>
              <w:jc w:val="center"/>
              <w:rPr>
                <w:rFonts w:eastAsia="Times New Roman" w:cs="Times New Roman"/>
              </w:rPr>
            </w:pPr>
            <w:r>
              <w:rPr>
                <w:rFonts w:eastAsia="Times New Roman" w:cs="Times New Roman"/>
              </w:rPr>
              <w:t>1</w:t>
            </w:r>
          </w:p>
        </w:tc>
        <w:tc>
          <w:tcPr>
            <w:tcW w:w="5953" w:type="dxa"/>
            <w:tcBorders>
              <w:top w:val="single" w:sz="4" w:space="0" w:color="000000"/>
              <w:left w:val="single" w:sz="4" w:space="0" w:color="000000"/>
              <w:bottom w:val="single" w:sz="4" w:space="0" w:color="000000"/>
              <w:right w:val="nil"/>
            </w:tcBorders>
          </w:tcPr>
          <w:p w:rsidR="002763D3" w:rsidRDefault="002763D3">
            <w:pPr>
              <w:snapToGrid w:val="0"/>
              <w:jc w:val="center"/>
              <w:rPr>
                <w:rFonts w:eastAsia="Times New Roman" w:cs="Times New Roman"/>
              </w:rPr>
            </w:pPr>
            <w:r>
              <w:rPr>
                <w:rFonts w:eastAsia="Times New Roman" w:cs="Times New Roman"/>
              </w:rPr>
              <w:t>2</w:t>
            </w: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eastAsia="Times New Roman" w:cs="Times New Roman"/>
              </w:rPr>
            </w:pPr>
            <w:r>
              <w:rPr>
                <w:rFonts w:eastAsia="Times New Roman" w:cs="Times New Roman"/>
              </w:rPr>
              <w:t>3</w:t>
            </w: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eastAsia="Times New Roman" w:cs="Times New Roman"/>
              </w:rPr>
            </w:pPr>
            <w:r>
              <w:rPr>
                <w:rFonts w:eastAsia="Times New Roman" w:cs="Times New Roman"/>
              </w:rPr>
              <w:t>4</w:t>
            </w:r>
          </w:p>
        </w:tc>
      </w:tr>
      <w:tr w:rsidR="002763D3" w:rsidTr="00F5227B">
        <w:tc>
          <w:tcPr>
            <w:tcW w:w="427" w:type="dxa"/>
            <w:tcBorders>
              <w:top w:val="nil"/>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nil"/>
              <w:left w:val="single" w:sz="4" w:space="0" w:color="000000"/>
              <w:bottom w:val="single" w:sz="4" w:space="0" w:color="000000"/>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r w:rsidR="002763D3" w:rsidTr="00F5227B">
        <w:tc>
          <w:tcPr>
            <w:tcW w:w="427" w:type="dxa"/>
            <w:tcBorders>
              <w:top w:val="single" w:sz="4" w:space="0" w:color="000000"/>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single" w:sz="4" w:space="0" w:color="000000"/>
              <w:left w:val="single" w:sz="4" w:space="0" w:color="000000"/>
              <w:bottom w:val="single" w:sz="4" w:space="0" w:color="000000"/>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r w:rsidR="002763D3" w:rsidTr="00F5227B">
        <w:tc>
          <w:tcPr>
            <w:tcW w:w="427" w:type="dxa"/>
            <w:tcBorders>
              <w:top w:val="single" w:sz="4" w:space="0" w:color="000000"/>
              <w:left w:val="single" w:sz="4" w:space="0" w:color="000000"/>
              <w:bottom w:val="single" w:sz="4" w:space="0" w:color="000000"/>
              <w:right w:val="nil"/>
            </w:tcBorders>
          </w:tcPr>
          <w:p w:rsidR="002763D3" w:rsidRDefault="002763D3">
            <w:pPr>
              <w:numPr>
                <w:ilvl w:val="0"/>
                <w:numId w:val="28"/>
              </w:numPr>
              <w:tabs>
                <w:tab w:val="left" w:pos="283"/>
              </w:tabs>
              <w:snapToGrid w:val="0"/>
              <w:spacing w:before="120" w:after="360"/>
              <w:jc w:val="center"/>
              <w:rPr>
                <w:rFonts w:cs="Times New Roman"/>
              </w:rPr>
            </w:pPr>
          </w:p>
        </w:tc>
        <w:tc>
          <w:tcPr>
            <w:tcW w:w="5953" w:type="dxa"/>
            <w:tcBorders>
              <w:top w:val="single" w:sz="4" w:space="0" w:color="000000"/>
              <w:left w:val="single" w:sz="4" w:space="0" w:color="000000"/>
              <w:bottom w:val="nil"/>
              <w:right w:val="nil"/>
            </w:tcBorders>
          </w:tcPr>
          <w:p w:rsidR="002763D3" w:rsidRDefault="002763D3">
            <w:pPr>
              <w:snapToGrid w:val="0"/>
              <w:rPr>
                <w:rFonts w:cs="Times New Roman"/>
                <w:sz w:val="32"/>
                <w:szCs w:val="32"/>
              </w:rPr>
            </w:pPr>
          </w:p>
        </w:tc>
        <w:tc>
          <w:tcPr>
            <w:tcW w:w="1701" w:type="dxa"/>
            <w:tcBorders>
              <w:top w:val="single" w:sz="4" w:space="0" w:color="000000"/>
              <w:left w:val="single" w:sz="4" w:space="0" w:color="000000"/>
              <w:bottom w:val="single" w:sz="4" w:space="0" w:color="000000"/>
              <w:right w:val="nil"/>
            </w:tcBorders>
          </w:tcPr>
          <w:p w:rsidR="002763D3" w:rsidRDefault="002763D3">
            <w:pPr>
              <w:snapToGrid w:val="0"/>
              <w:jc w:val="center"/>
              <w:rPr>
                <w:rFonts w:cs="Times New Roman"/>
              </w:rPr>
            </w:pPr>
          </w:p>
        </w:tc>
        <w:tc>
          <w:tcPr>
            <w:tcW w:w="1856" w:type="dxa"/>
            <w:tcBorders>
              <w:top w:val="single" w:sz="4" w:space="0" w:color="000000"/>
              <w:left w:val="single" w:sz="4" w:space="0" w:color="000000"/>
              <w:bottom w:val="single" w:sz="4" w:space="0" w:color="000000"/>
              <w:right w:val="single" w:sz="4" w:space="0" w:color="000000"/>
            </w:tcBorders>
          </w:tcPr>
          <w:p w:rsidR="002763D3" w:rsidRDefault="002763D3">
            <w:pPr>
              <w:snapToGrid w:val="0"/>
              <w:jc w:val="center"/>
              <w:rPr>
                <w:rFonts w:cs="Times New Roman"/>
              </w:rPr>
            </w:pPr>
          </w:p>
        </w:tc>
      </w:tr>
    </w:tbl>
    <w:p w:rsidR="002763D3" w:rsidRDefault="002763D3">
      <w:pPr>
        <w:rPr>
          <w:rFonts w:cs="Times New Roman"/>
        </w:rPr>
      </w:pPr>
    </w:p>
    <w:p w:rsidR="002763D3" w:rsidRDefault="002763D3">
      <w:pPr>
        <w:jc w:val="both"/>
        <w:rPr>
          <w:rFonts w:eastAsia="Times New Roman" w:cs="Times New Roman"/>
          <w:b/>
          <w:bCs/>
        </w:rPr>
      </w:pPr>
      <w:r>
        <w:rPr>
          <w:rFonts w:eastAsia="Times New Roman" w:cs="Times New Roman"/>
          <w:b/>
          <w:bCs/>
        </w:rPr>
        <w:t>Na potwierdzenie realizacji wymienionych powyżej robót załączone zostały dokumenty  potwierdzające, że roboty budowlane zostały wykonane zgodnie z zasadami sztuki budowlanej i prawidłowo ukończone.</w:t>
      </w:r>
    </w:p>
    <w:p w:rsidR="002763D3" w:rsidRDefault="00F5227B">
      <w:pPr>
        <w:rPr>
          <w:rFonts w:cs="Times New Roman"/>
        </w:rPr>
      </w:pPr>
      <w:r w:rsidRPr="00F5227B">
        <w:rPr>
          <w:rFonts w:cs="Times New Roman"/>
        </w:rPr>
        <w:t>Dowodami, o których mowa powyżej są poświadczenie lub inne dokumenty - jeżeli z uzasadnionych przyczyn o obiektywnym charakterze wykonawca nie jest w stan</w:t>
      </w:r>
      <w:r>
        <w:rPr>
          <w:rFonts w:cs="Times New Roman"/>
        </w:rPr>
        <w:t>ie uzyskać poświadczenia.</w:t>
      </w:r>
      <w:r>
        <w:rPr>
          <w:rFonts w:cs="Times New Roman"/>
        </w:rPr>
        <w:cr/>
      </w:r>
      <w:r w:rsidRPr="00F5227B">
        <w:rPr>
          <w:rFonts w:cs="Times New Roman"/>
        </w:rPr>
        <w:t>W niniejszym postępowaniu dopuszczalne jest złożenie zamiast poświadczenia, o którym mowa powyżej, dokumentów potwierdzających, że roboty budowlane zostały wykonane zgodnie z zasadami sztuki budowlanej i prawidłowo ukończone</w:t>
      </w:r>
      <w:r w:rsidRPr="00F5227B">
        <w:rPr>
          <w:rFonts w:cs="Times New Roman"/>
        </w:rPr>
        <w:cr/>
        <w:t xml:space="preserve">Jeżeli roboty budowlane wykazane w wykazie zostały wykonane na rzez </w:t>
      </w:r>
      <w:proofErr w:type="spellStart"/>
      <w:r w:rsidRPr="00F5227B">
        <w:rPr>
          <w:rFonts w:cs="Times New Roman"/>
        </w:rPr>
        <w:t>Zamawiajacego</w:t>
      </w:r>
      <w:proofErr w:type="spellEnd"/>
      <w:r w:rsidRPr="00F5227B">
        <w:rPr>
          <w:rFonts w:cs="Times New Roman"/>
        </w:rPr>
        <w:t>, którym jest Nazwa zamawiającego, Wykonawca nie ma obowiązku przedkładania dowodów, o których mowa powyżej.</w:t>
      </w:r>
      <w:r w:rsidRPr="00F5227B">
        <w:rPr>
          <w:rFonts w:cs="Times New Roman"/>
        </w:rPr>
        <w:cr/>
        <w:t>Jeżeli wykonawca polega na wiedzy i doświadczeniu innych podmiotów należy do powyższego wykazu dołąc</w:t>
      </w:r>
      <w:r>
        <w:rPr>
          <w:rFonts w:cs="Times New Roman"/>
        </w:rPr>
        <w:t>zyć dokumenty dotyczące:</w:t>
      </w:r>
      <w:r>
        <w:rPr>
          <w:rFonts w:cs="Times New Roman"/>
        </w:rPr>
        <w:cr/>
        <w:t xml:space="preserve"> - </w:t>
      </w:r>
      <w:r w:rsidRPr="00F5227B">
        <w:rPr>
          <w:rFonts w:cs="Times New Roman"/>
        </w:rPr>
        <w:t>zakresu dostępnych wykonawcy zasobów innego podmiotu,</w:t>
      </w:r>
      <w:r w:rsidRPr="00F5227B">
        <w:rPr>
          <w:rFonts w:cs="Times New Roman"/>
        </w:rPr>
        <w:cr/>
      </w:r>
      <w:r>
        <w:rPr>
          <w:rFonts w:cs="Times New Roman"/>
        </w:rPr>
        <w:t>-</w:t>
      </w:r>
      <w:r w:rsidRPr="00F5227B">
        <w:rPr>
          <w:rFonts w:cs="Times New Roman"/>
        </w:rPr>
        <w:t xml:space="preserve">   sposobu wykorzystania zasobów innego podmiotu, przez wykonawcę, przy wykonywaniu zamówienia,</w:t>
      </w:r>
      <w:r w:rsidRPr="00F5227B">
        <w:rPr>
          <w:rFonts w:cs="Times New Roman"/>
        </w:rPr>
        <w:cr/>
      </w:r>
      <w:r>
        <w:rPr>
          <w:rFonts w:cs="Times New Roman"/>
        </w:rPr>
        <w:t>-</w:t>
      </w:r>
      <w:r w:rsidRPr="00F5227B">
        <w:rPr>
          <w:rFonts w:cs="Times New Roman"/>
        </w:rPr>
        <w:t xml:space="preserve">   charakteru stosunku, jaki będzie łączył wykonawcę z innym podmiotem,</w:t>
      </w:r>
      <w:r w:rsidRPr="00F5227B">
        <w:rPr>
          <w:rFonts w:cs="Times New Roman"/>
        </w:rPr>
        <w:cr/>
      </w:r>
      <w:r>
        <w:rPr>
          <w:rFonts w:cs="Times New Roman"/>
        </w:rPr>
        <w:t>-</w:t>
      </w:r>
      <w:r w:rsidRPr="00F5227B">
        <w:rPr>
          <w:rFonts w:cs="Times New Roman"/>
        </w:rPr>
        <w:t xml:space="preserve">   zakresu i okresu udziału innego podmiotu przy wykonywaniu zamówienia.</w:t>
      </w:r>
    </w:p>
    <w:p w:rsidR="002763D3" w:rsidRDefault="002763D3">
      <w:pPr>
        <w:ind w:left="6237"/>
        <w:jc w:val="center"/>
        <w:rPr>
          <w:rFonts w:cs="Times New Roman"/>
        </w:rPr>
      </w:pPr>
    </w:p>
    <w:p w:rsidR="002763D3" w:rsidRDefault="002763D3">
      <w:pPr>
        <w:jc w:val="center"/>
        <w:rPr>
          <w:rFonts w:eastAsia="Times New Roman" w:cs="Times New Roman"/>
        </w:rPr>
      </w:pPr>
      <w:r>
        <w:rPr>
          <w:rFonts w:eastAsia="Times New Roman" w:cs="Times New Roman"/>
        </w:rPr>
        <w:t xml:space="preserve">Data : </w:t>
      </w:r>
      <w:r>
        <w:rPr>
          <w:rFonts w:eastAsia="Times New Roman" w:cs="Times New Roman"/>
        </w:rPr>
        <w:tab/>
        <w:t xml:space="preserve">. . . . . . . . . . . . . . . . . . . . . . . . . . .                                 . . . . . . . . . . . . . . . . . . . . . . . . . </w:t>
      </w:r>
    </w:p>
    <w:p w:rsidR="002763D3" w:rsidRDefault="002763D3">
      <w:pPr>
        <w:ind w:left="6237"/>
        <w:jc w:val="center"/>
        <w:rPr>
          <w:rFonts w:cs="Times New Roman"/>
          <w:sz w:val="16"/>
          <w:szCs w:val="16"/>
        </w:rPr>
      </w:pPr>
    </w:p>
    <w:p w:rsidR="002763D3" w:rsidRDefault="002763D3">
      <w:pPr>
        <w:jc w:val="center"/>
        <w:rPr>
          <w:rFonts w:eastAsia="Times New Roman"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eastAsia="Times New Roman" w:cs="Times New Roman"/>
          <w:sz w:val="18"/>
          <w:szCs w:val="18"/>
        </w:rPr>
        <w:t>(podpis i pieczęć upoważnionego przedstawiciela)</w:t>
      </w:r>
    </w:p>
    <w:p w:rsidR="002763D3" w:rsidRDefault="002763D3">
      <w:pPr>
        <w:ind w:left="6237"/>
        <w:jc w:val="center"/>
        <w:rPr>
          <w:rFonts w:cs="Times New Roman"/>
          <w:sz w:val="16"/>
          <w:szCs w:val="16"/>
        </w:rPr>
      </w:pPr>
    </w:p>
    <w:p w:rsidR="002763D3" w:rsidRDefault="002763D3">
      <w:pPr>
        <w:ind w:left="6237"/>
        <w:jc w:val="center"/>
        <w:rPr>
          <w:rFonts w:cs="Times New Roman"/>
          <w:sz w:val="16"/>
          <w:szCs w:val="16"/>
        </w:rPr>
      </w:pPr>
    </w:p>
    <w:tbl>
      <w:tblPr>
        <w:tblW w:w="0" w:type="auto"/>
        <w:tblInd w:w="2" w:type="dxa"/>
        <w:tblLayout w:type="fixed"/>
        <w:tblLook w:val="0000"/>
      </w:tblPr>
      <w:tblGrid>
        <w:gridCol w:w="3405"/>
      </w:tblGrid>
      <w:tr w:rsidR="002763D3">
        <w:tc>
          <w:tcPr>
            <w:tcW w:w="3405" w:type="dxa"/>
            <w:tcBorders>
              <w:top w:val="single" w:sz="4" w:space="0" w:color="000000"/>
              <w:left w:val="single" w:sz="4" w:space="0" w:color="000000"/>
              <w:bottom w:val="single" w:sz="4" w:space="0" w:color="000000"/>
              <w:right w:val="single" w:sz="4" w:space="0" w:color="000000"/>
            </w:tcBorders>
          </w:tcPr>
          <w:p w:rsidR="002763D3" w:rsidRDefault="00FA23EE">
            <w:pPr>
              <w:snapToGrid w:val="0"/>
              <w:jc w:val="right"/>
              <w:rPr>
                <w:rFonts w:cs="Times New Roman"/>
                <w:b/>
                <w:bCs/>
                <w:sz w:val="28"/>
                <w:szCs w:val="28"/>
              </w:rPr>
            </w:pPr>
            <w:r>
              <w:rPr>
                <w:rFonts w:cs="Times New Roman"/>
                <w:noProof/>
                <w:sz w:val="16"/>
                <w:szCs w:val="16"/>
              </w:rPr>
              <w:drawing>
                <wp:anchor distT="0" distB="0" distL="0" distR="0" simplePos="0" relativeHeight="251659264" behindDoc="0" locked="0" layoutInCell="0" allowOverlap="1">
                  <wp:simplePos x="0" y="0"/>
                  <wp:positionH relativeFrom="page">
                    <wp:posOffset>599440</wp:posOffset>
                  </wp:positionH>
                  <wp:positionV relativeFrom="page">
                    <wp:posOffset>0</wp:posOffset>
                  </wp:positionV>
                  <wp:extent cx="6181725" cy="962025"/>
                  <wp:effectExtent l="19050" t="0" r="9525" b="0"/>
                  <wp:wrapTopAndBottom/>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srcRect l="4266" t="22708" b="13513"/>
                          <a:stretch>
                            <a:fillRect/>
                          </a:stretch>
                        </pic:blipFill>
                        <pic:spPr bwMode="auto">
                          <a:xfrm>
                            <a:off x="0" y="0"/>
                            <a:ext cx="6181725" cy="962025"/>
                          </a:xfrm>
                          <a:prstGeom prst="rect">
                            <a:avLst/>
                          </a:prstGeom>
                          <a:solidFill>
                            <a:srgbClr val="FFFFFF"/>
                          </a:solidFill>
                        </pic:spPr>
                      </pic:pic>
                    </a:graphicData>
                  </a:graphic>
                </wp:anchor>
              </w:drawing>
            </w:r>
          </w:p>
          <w:p w:rsidR="002763D3" w:rsidRDefault="002763D3">
            <w:pPr>
              <w:jc w:val="right"/>
              <w:rPr>
                <w:rFonts w:cs="Times New Roman"/>
                <w:b/>
                <w:bCs/>
                <w:sz w:val="28"/>
                <w:szCs w:val="28"/>
              </w:rPr>
            </w:pPr>
          </w:p>
          <w:p w:rsidR="002763D3" w:rsidRDefault="002763D3">
            <w:pPr>
              <w:jc w:val="right"/>
              <w:rPr>
                <w:rFonts w:cs="Times New Roman"/>
                <w:b/>
                <w:bCs/>
                <w:sz w:val="28"/>
                <w:szCs w:val="28"/>
              </w:rPr>
            </w:pPr>
          </w:p>
          <w:p w:rsidR="002763D3" w:rsidRDefault="002763D3">
            <w:pPr>
              <w:jc w:val="right"/>
              <w:rPr>
                <w:rFonts w:cs="Times New Roman"/>
              </w:rPr>
            </w:pPr>
          </w:p>
          <w:p w:rsidR="002763D3" w:rsidRDefault="002763D3">
            <w:pPr>
              <w:jc w:val="center"/>
              <w:rPr>
                <w:rFonts w:eastAsia="Times New Roman" w:cs="Times New Roman"/>
              </w:rPr>
            </w:pPr>
            <w:r>
              <w:rPr>
                <w:rFonts w:eastAsia="Times New Roman" w:cs="Times New Roman"/>
              </w:rPr>
              <w:t>(pieczęć zamawiającego)</w:t>
            </w:r>
          </w:p>
        </w:tc>
      </w:tr>
    </w:tbl>
    <w:p w:rsidR="002763D3" w:rsidRDefault="002763D3">
      <w:pPr>
        <w:rPr>
          <w:rFonts w:cs="Times New Roman"/>
        </w:rPr>
      </w:pPr>
    </w:p>
    <w:p w:rsidR="002763D3" w:rsidRDefault="002763D3">
      <w:pPr>
        <w:tabs>
          <w:tab w:val="left" w:pos="0"/>
        </w:tabs>
        <w:jc w:val="right"/>
        <w:rPr>
          <w:rFonts w:eastAsia="Times New Roman" w:cs="Times New Roman"/>
          <w:i/>
          <w:iCs/>
          <w:sz w:val="28"/>
          <w:szCs w:val="28"/>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F5227B">
        <w:rPr>
          <w:rFonts w:eastAsia="Times New Roman" w:cs="Times New Roman"/>
          <w:i/>
          <w:iCs/>
          <w:sz w:val="28"/>
          <w:szCs w:val="28"/>
          <w:u w:val="single"/>
        </w:rPr>
        <w:t>Załącznik Nr 9</w:t>
      </w:r>
      <w:r>
        <w:rPr>
          <w:rFonts w:eastAsia="Times New Roman" w:cs="Times New Roman"/>
          <w:i/>
          <w:iCs/>
          <w:sz w:val="28"/>
          <w:szCs w:val="28"/>
          <w:u w:val="single"/>
        </w:rPr>
        <w:t xml:space="preserve"> do SIWZ</w:t>
      </w:r>
    </w:p>
    <w:p w:rsidR="002763D3" w:rsidRDefault="00F5227B">
      <w:pPr>
        <w:tabs>
          <w:tab w:val="left" w:pos="0"/>
        </w:tabs>
        <w:rPr>
          <w:rFonts w:eastAsia="Times New Roman" w:cs="Times New Roman"/>
          <w:b/>
          <w:bCs/>
          <w:sz w:val="28"/>
          <w:szCs w:val="28"/>
        </w:rPr>
      </w:pPr>
      <w:r>
        <w:rPr>
          <w:rFonts w:eastAsia="Times New Roman" w:cs="Times New Roman"/>
          <w:b/>
          <w:bCs/>
          <w:sz w:val="28"/>
          <w:szCs w:val="28"/>
        </w:rPr>
        <w:t>IZP.272.24</w:t>
      </w:r>
      <w:r w:rsidR="002763D3">
        <w:rPr>
          <w:rFonts w:eastAsia="Times New Roman" w:cs="Times New Roman"/>
          <w:b/>
          <w:bCs/>
          <w:sz w:val="28"/>
          <w:szCs w:val="28"/>
        </w:rPr>
        <w:t>.2013</w:t>
      </w:r>
      <w:r w:rsidR="002763D3">
        <w:rPr>
          <w:rFonts w:eastAsia="Times New Roman" w:cs="Times New Roman"/>
          <w:b/>
          <w:bCs/>
          <w:sz w:val="28"/>
          <w:szCs w:val="28"/>
        </w:rPr>
        <w:tab/>
      </w:r>
      <w:r w:rsidR="002763D3">
        <w:rPr>
          <w:rFonts w:eastAsia="Times New Roman" w:cs="Times New Roman"/>
          <w:b/>
          <w:bCs/>
          <w:sz w:val="28"/>
          <w:szCs w:val="28"/>
        </w:rPr>
        <w:tab/>
      </w:r>
      <w:r w:rsidR="002763D3">
        <w:rPr>
          <w:rFonts w:eastAsia="Times New Roman" w:cs="Times New Roman"/>
          <w:b/>
          <w:bCs/>
          <w:sz w:val="28"/>
          <w:szCs w:val="28"/>
        </w:rPr>
        <w:tab/>
      </w:r>
      <w:r w:rsidR="002763D3">
        <w:rPr>
          <w:rFonts w:eastAsia="Times New Roman" w:cs="Times New Roman"/>
          <w:b/>
          <w:bCs/>
          <w:sz w:val="28"/>
          <w:szCs w:val="28"/>
        </w:rPr>
        <w:tab/>
      </w:r>
    </w:p>
    <w:p w:rsidR="002763D3" w:rsidRDefault="002763D3">
      <w:pPr>
        <w:rPr>
          <w:rFonts w:cs="Times New Roman"/>
        </w:rPr>
      </w:pPr>
    </w:p>
    <w:p w:rsidR="002763D3" w:rsidRDefault="002763D3">
      <w:pPr>
        <w:rPr>
          <w:rFonts w:cs="Times New Roman"/>
        </w:rPr>
      </w:pPr>
      <w:r>
        <w:rPr>
          <w:rFonts w:cs="Times New Roman"/>
        </w:rPr>
        <w:tab/>
      </w:r>
    </w:p>
    <w:p w:rsidR="002763D3" w:rsidRDefault="002763D3">
      <w:pPr>
        <w:pStyle w:val="Tekstpodstawowy"/>
        <w:rPr>
          <w:rFonts w:eastAsia="Times New Roman" w:cs="Times New Roman"/>
        </w:rPr>
      </w:pPr>
      <w:r>
        <w:rPr>
          <w:rFonts w:eastAsia="Times New Roman" w:cs="Times New Roman"/>
        </w:rPr>
        <w:t>Zestaw dokumentów wymaganych od wykonawców biorących udział w postępowaniu o udzielenie zamówienia publicznego.</w:t>
      </w:r>
    </w:p>
    <w:tbl>
      <w:tblPr>
        <w:tblW w:w="10078" w:type="dxa"/>
        <w:tblInd w:w="2" w:type="dxa"/>
        <w:tblLayout w:type="fixed"/>
        <w:tblCellMar>
          <w:left w:w="70" w:type="dxa"/>
          <w:right w:w="70" w:type="dxa"/>
        </w:tblCellMar>
        <w:tblLook w:val="0000"/>
      </w:tblPr>
      <w:tblGrid>
        <w:gridCol w:w="426"/>
        <w:gridCol w:w="8006"/>
        <w:gridCol w:w="1646"/>
      </w:tblGrid>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l.p.</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center"/>
              <w:rPr>
                <w:rFonts w:eastAsia="Times New Roman" w:cs="Times New Roman"/>
              </w:rPr>
            </w:pPr>
            <w:r>
              <w:rPr>
                <w:rFonts w:eastAsia="Times New Roman" w:cs="Times New Roman"/>
              </w:rPr>
              <w:t>Nazwa (rodzaj dokumentu)</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FA23EE" w:rsidP="00FA23EE">
            <w:pPr>
              <w:snapToGrid w:val="0"/>
              <w:rPr>
                <w:rFonts w:eastAsia="Times New Roman" w:cs="Times New Roman"/>
              </w:rPr>
            </w:pPr>
            <w:r>
              <w:rPr>
                <w:rFonts w:eastAsia="Times New Roman" w:cs="Times New Roman"/>
              </w:rPr>
              <w:t>Liczba wymaganych egzempla</w:t>
            </w:r>
            <w:r w:rsidR="002763D3">
              <w:rPr>
                <w:rFonts w:eastAsia="Times New Roman" w:cs="Times New Roman"/>
              </w:rPr>
              <w:t>rzy</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both"/>
              <w:rPr>
                <w:rFonts w:eastAsia="Times New Roman" w:cs="Times New Roman"/>
              </w:rPr>
            </w:pPr>
            <w:r>
              <w:rPr>
                <w:rFonts w:eastAsia="Times New Roman" w:cs="Times New Roman"/>
              </w:rPr>
              <w:t>Wypełniony formularz oferty przetargowej ( druk stanowi załącznik Nr 1 do SIWZ)</w:t>
            </w:r>
          </w:p>
          <w:p w:rsidR="002763D3" w:rsidRDefault="002763D3">
            <w:pPr>
              <w:snapToGrid w:val="0"/>
              <w:jc w:val="both"/>
              <w:rPr>
                <w:rFonts w:eastAsia="Times New Roman" w:cs="Times New Roman"/>
              </w:rPr>
            </w:pPr>
            <w:r>
              <w:rPr>
                <w:rFonts w:eastAsia="Times New Roman" w:cs="Times New Roman"/>
              </w:rPr>
              <w:t>(wszystkie ceny w formularzu powinny być podane w złotych polskich, z wyszczególnieniem; wartość netto, należnego podatku VAT i wartość brutto)</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2</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both"/>
              <w:rPr>
                <w:rFonts w:eastAsia="Times New Roman" w:cs="Times New Roman"/>
              </w:rPr>
            </w:pPr>
            <w:r>
              <w:rPr>
                <w:rFonts w:eastAsia="Times New Roman" w:cs="Times New Roman"/>
              </w:rPr>
              <w:t xml:space="preserve">Wypełnione formularze oświadczenia, że Wykonawca nie podlega wykluczeniu </w:t>
            </w:r>
            <w:r>
              <w:rPr>
                <w:rFonts w:eastAsia="Times New Roman" w:cs="Times New Roman"/>
              </w:rPr>
              <w:br/>
              <w:t>z postępowania  (druk stanowi załącznik Nr 2 i 2a do SIWZ)</w:t>
            </w:r>
          </w:p>
          <w:p w:rsidR="002763D3" w:rsidRDefault="002763D3">
            <w:pPr>
              <w:snapToGrid w:val="0"/>
              <w:jc w:val="both"/>
              <w:rPr>
                <w:rFonts w:eastAsia="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3</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FA23EE" w:rsidP="00FA23EE">
            <w:pPr>
              <w:snapToGrid w:val="0"/>
              <w:jc w:val="both"/>
              <w:rPr>
                <w:rFonts w:eastAsia="Times New Roman" w:cs="Times New Roman"/>
              </w:rPr>
            </w:pPr>
            <w:r w:rsidRPr="00FA23EE">
              <w:rPr>
                <w:rFonts w:eastAsia="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w:t>
            </w:r>
            <w:r w:rsidRPr="00FA23EE">
              <w:rPr>
                <w:rFonts w:eastAsia="Times New Roman" w:cs="Times New Roman"/>
                <w:b/>
              </w:rPr>
              <w:t>nie wcześniej niż 6 miesięcy</w:t>
            </w:r>
            <w:r w:rsidRPr="00FA23EE">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FA23EE">
            <w:pPr>
              <w:snapToGrid w:val="0"/>
              <w:jc w:val="center"/>
              <w:rPr>
                <w:rFonts w:cs="Times New Roman"/>
              </w:rPr>
            </w:pPr>
            <w:r>
              <w:rPr>
                <w:rFonts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4</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2763D3">
            <w:pPr>
              <w:snapToGrid w:val="0"/>
              <w:jc w:val="both"/>
              <w:rPr>
                <w:rFonts w:eastAsia="Times New Roman" w:cs="Times New Roman"/>
              </w:rPr>
            </w:pPr>
            <w:r w:rsidRPr="00FA23EE">
              <w:rPr>
                <w:rFonts w:eastAsia="Times New Roman" w:cs="Times New Roman"/>
              </w:rPr>
              <w:t>Wykaz pracowników posiadających potwierdzone przygotowania zawodowe do wykonywania samodzielnych funkcji w budownictwie w każdej ze specjalności objętych zamówieniem, którzy będą wykonywali zamówienie wraz z danymi na temat posiadanych przez nich uprawnień i kopiami zaświadczeń o wpisaniu na listę członków właściwej izby samorządu zawodowego (druk formularza stanowi załącznik nr 4</w:t>
            </w:r>
            <w:r w:rsidR="00F5227B">
              <w:rPr>
                <w:rFonts w:eastAsia="Times New Roman" w:cs="Times New Roman"/>
              </w:rPr>
              <w:t>,5,6,7</w:t>
            </w:r>
            <w:r w:rsidRPr="00FA23EE">
              <w:rPr>
                <w:rFonts w:eastAsia="Times New Roman" w:cs="Times New Roman"/>
              </w:rPr>
              <w:t xml:space="preserve"> do SIWZ ).</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FA23EE">
            <w:pPr>
              <w:snapToGrid w:val="0"/>
              <w:jc w:val="center"/>
              <w:rPr>
                <w:rFonts w:cs="Times New Roman"/>
              </w:rPr>
            </w:pPr>
            <w:r>
              <w:rPr>
                <w:rFonts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5</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FA23EE" w:rsidP="00FA23EE">
            <w:pPr>
              <w:snapToGrid w:val="0"/>
              <w:jc w:val="both"/>
              <w:rPr>
                <w:rFonts w:eastAsia="Times New Roman" w:cs="Times New Roman"/>
              </w:rPr>
            </w:pPr>
            <w:r w:rsidRPr="00FA23EE">
              <w:rPr>
                <w:rFonts w:eastAsia="Times New Roman" w:cs="Times New Roman"/>
              </w:rPr>
              <w:t xml:space="preserve">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002763D3" w:rsidRPr="00FA23EE">
              <w:rPr>
                <w:rFonts w:eastAsia="Times New Roman" w:cs="Times New Roman"/>
              </w:rPr>
              <w:t>(druk f</w:t>
            </w:r>
            <w:r w:rsidR="00F5227B">
              <w:rPr>
                <w:rFonts w:eastAsia="Times New Roman" w:cs="Times New Roman"/>
              </w:rPr>
              <w:t>ormularza stanowi załącznik nr 8</w:t>
            </w:r>
            <w:r w:rsidR="002763D3" w:rsidRPr="00FA23EE">
              <w:rPr>
                <w:rFonts w:eastAsia="Times New Roman" w:cs="Times New Roman"/>
              </w:rPr>
              <w:t xml:space="preserve"> do SIWZ).</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6</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jc w:val="both"/>
              <w:rPr>
                <w:rFonts w:eastAsia="Times New Roman" w:cs="Times New Roman"/>
              </w:rPr>
            </w:pPr>
            <w:r>
              <w:rPr>
                <w:rFonts w:eastAsia="Times New Roman" w:cs="Times New Roman"/>
              </w:rPr>
              <w:t>Zaakceptowany i uzupełniony projekt umowy– załącznik nr 3 do SIWZ</w:t>
            </w:r>
          </w:p>
          <w:p w:rsidR="002763D3" w:rsidRDefault="002763D3">
            <w:pPr>
              <w:snapToGrid w:val="0"/>
              <w:jc w:val="both"/>
              <w:rPr>
                <w:rFonts w:eastAsia="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7</w:t>
            </w:r>
          </w:p>
        </w:tc>
        <w:tc>
          <w:tcPr>
            <w:tcW w:w="800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Oświadczenie o posiadanych środkach finansowych w wysokości:</w:t>
            </w:r>
          </w:p>
          <w:p w:rsidR="002763D3" w:rsidRDefault="00F5227B">
            <w:pPr>
              <w:rPr>
                <w:rFonts w:eastAsia="Times New Roman" w:cs="Times New Roman"/>
              </w:rPr>
            </w:pPr>
            <w:r>
              <w:rPr>
                <w:rFonts w:eastAsia="Times New Roman" w:cs="Times New Roman"/>
              </w:rPr>
              <w:t>1</w:t>
            </w:r>
            <w:r w:rsidR="002763D3">
              <w:rPr>
                <w:rFonts w:eastAsia="Times New Roman" w:cs="Times New Roman"/>
              </w:rPr>
              <w:t xml:space="preserve"> 000 </w:t>
            </w:r>
            <w:proofErr w:type="spellStart"/>
            <w:r w:rsidR="002763D3">
              <w:rPr>
                <w:rFonts w:eastAsia="Times New Roman" w:cs="Times New Roman"/>
              </w:rPr>
              <w:t>000</w:t>
            </w:r>
            <w:proofErr w:type="spellEnd"/>
            <w:r w:rsidR="002763D3">
              <w:rPr>
                <w:rFonts w:eastAsia="Times New Roman" w:cs="Times New Roman"/>
              </w:rPr>
              <w:t xml:space="preserve"> PLN (słownie: </w:t>
            </w:r>
            <w:r>
              <w:rPr>
                <w:rFonts w:eastAsia="Times New Roman" w:cs="Times New Roman"/>
              </w:rPr>
              <w:t>jeden milion</w:t>
            </w:r>
            <w:r w:rsidR="002763D3">
              <w:rPr>
                <w:rFonts w:eastAsia="Times New Roman" w:cs="Times New Roman"/>
              </w:rPr>
              <w:t xml:space="preserve"> złotych)</w:t>
            </w:r>
          </w:p>
          <w:p w:rsidR="002763D3" w:rsidRDefault="002763D3">
            <w:pPr>
              <w:rPr>
                <w:rFonts w:eastAsia="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lastRenderedPageBreak/>
              <w:t>1</w:t>
            </w:r>
          </w:p>
        </w:tc>
      </w:tr>
      <w:tr w:rsidR="002763D3" w:rsidTr="00FA23EE">
        <w:tc>
          <w:tcPr>
            <w:tcW w:w="426" w:type="dxa"/>
            <w:tcBorders>
              <w:top w:val="single" w:sz="4" w:space="0" w:color="000000"/>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lastRenderedPageBreak/>
              <w:t>8</w:t>
            </w:r>
          </w:p>
        </w:tc>
        <w:tc>
          <w:tcPr>
            <w:tcW w:w="8006" w:type="dxa"/>
            <w:tcBorders>
              <w:top w:val="single" w:sz="4" w:space="0" w:color="000000"/>
              <w:left w:val="single" w:sz="4" w:space="0" w:color="000000"/>
              <w:bottom w:val="single" w:sz="4" w:space="0" w:color="000000"/>
              <w:right w:val="nil"/>
            </w:tcBorders>
            <w:vAlign w:val="center"/>
          </w:tcPr>
          <w:p w:rsidR="002763D3" w:rsidRPr="00FA23EE" w:rsidRDefault="00FA23EE" w:rsidP="00FA23EE">
            <w:pPr>
              <w:snapToGrid w:val="0"/>
              <w:rPr>
                <w:rFonts w:eastAsia="Times New Roman" w:cs="Times New Roman"/>
              </w:rPr>
            </w:pPr>
            <w:r>
              <w:rPr>
                <w:rFonts w:eastAsia="Times New Roman" w:cs="Times New Roman"/>
              </w:rPr>
              <w:t>Opłacona polisa</w:t>
            </w:r>
            <w:r w:rsidRPr="00FA23EE">
              <w:rPr>
                <w:rFonts w:eastAsia="Times New Roman" w:cs="Times New Roman"/>
              </w:rPr>
              <w:t>, a w przypadku jej braku, innego dokumentu potwierdzającego, że wykonawca jest ubezpieczony od</w:t>
            </w:r>
            <w:r>
              <w:rPr>
                <w:rFonts w:eastAsia="Times New Roman" w:cs="Times New Roman"/>
              </w:rPr>
              <w:t xml:space="preserve"> </w:t>
            </w:r>
            <w:r w:rsidRPr="00FA23EE">
              <w:rPr>
                <w:rFonts w:eastAsia="Times New Roman" w:cs="Times New Roman"/>
              </w:rPr>
              <w:t>odpowiedzialności cywilnej w zakresie prowadzonej działalności związanej z przedmiotem zamówienia</w:t>
            </w:r>
            <w:r>
              <w:rPr>
                <w:rFonts w:eastAsia="Times New Roman" w:cs="Times New Roman"/>
              </w:rPr>
              <w:t xml:space="preserve"> </w:t>
            </w:r>
            <w:r w:rsidR="00F5227B">
              <w:rPr>
                <w:rFonts w:eastAsia="Times New Roman" w:cs="Times New Roman"/>
              </w:rPr>
              <w:t>na kwotę co najmniej 1</w:t>
            </w:r>
            <w:r w:rsidR="002763D3">
              <w:rPr>
                <w:rFonts w:eastAsia="Times New Roman" w:cs="Times New Roman"/>
              </w:rPr>
              <w:t xml:space="preserve"> 000 </w:t>
            </w:r>
            <w:proofErr w:type="spellStart"/>
            <w:r w:rsidR="002763D3">
              <w:rPr>
                <w:rFonts w:eastAsia="Times New Roman" w:cs="Times New Roman"/>
              </w:rPr>
              <w:t>000</w:t>
            </w:r>
            <w:proofErr w:type="spellEnd"/>
            <w:r w:rsidR="002763D3">
              <w:rPr>
                <w:rFonts w:eastAsia="Times New Roman" w:cs="Times New Roman"/>
                <w:i/>
                <w:iCs/>
              </w:rPr>
              <w:t xml:space="preserve"> PLN (słownie: </w:t>
            </w:r>
            <w:r w:rsidR="00F5227B">
              <w:rPr>
                <w:rFonts w:eastAsia="Times New Roman" w:cs="Times New Roman"/>
                <w:i/>
                <w:iCs/>
              </w:rPr>
              <w:t>jeden milion</w:t>
            </w:r>
            <w:r w:rsidR="002763D3">
              <w:rPr>
                <w:rFonts w:eastAsia="Times New Roman" w:cs="Times New Roman"/>
                <w:i/>
                <w:iCs/>
              </w:rPr>
              <w:t xml:space="preserve"> złotych)</w:t>
            </w:r>
          </w:p>
          <w:p w:rsidR="002763D3" w:rsidRDefault="002763D3">
            <w:pPr>
              <w:snapToGrid w:val="0"/>
              <w:rPr>
                <w:rFonts w:eastAsia="Times New Roman" w:cs="Times New Roman"/>
                <w:i/>
                <w:iCs/>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9</w:t>
            </w:r>
          </w:p>
        </w:tc>
        <w:tc>
          <w:tcPr>
            <w:tcW w:w="8006" w:type="dxa"/>
            <w:tcBorders>
              <w:top w:val="nil"/>
              <w:left w:val="single" w:sz="4" w:space="0" w:color="000000"/>
              <w:bottom w:val="single" w:sz="4" w:space="0" w:color="000000"/>
              <w:right w:val="nil"/>
            </w:tcBorders>
            <w:vAlign w:val="center"/>
          </w:tcPr>
          <w:p w:rsidR="002763D3" w:rsidRPr="00FA23EE" w:rsidRDefault="00FA23EE" w:rsidP="00FA23EE">
            <w:pPr>
              <w:tabs>
                <w:tab w:val="left" w:pos="917"/>
              </w:tabs>
              <w:snapToGrid w:val="0"/>
              <w:ind w:left="-10" w:right="5"/>
              <w:jc w:val="both"/>
              <w:rPr>
                <w:rFonts w:eastAsia="Times New Roman" w:cs="Times New Roman"/>
              </w:rPr>
            </w:pPr>
            <w:r w:rsidRPr="00FA23EE">
              <w:rPr>
                <w:rFonts w:eastAsia="Times New Roman" w:cs="Times New Roman"/>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w:t>
            </w:r>
            <w:r w:rsidRPr="00FA23EE">
              <w:rPr>
                <w:rFonts w:eastAsia="Times New Roman" w:cs="Times New Roman"/>
                <w:b/>
              </w:rPr>
              <w:t>nie wcześniej niż 3 miesiące</w:t>
            </w:r>
            <w:r w:rsidRPr="00FA23EE">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10</w:t>
            </w:r>
          </w:p>
        </w:tc>
        <w:tc>
          <w:tcPr>
            <w:tcW w:w="8006" w:type="dxa"/>
            <w:tcBorders>
              <w:top w:val="nil"/>
              <w:left w:val="single" w:sz="4" w:space="0" w:color="000000"/>
              <w:bottom w:val="single" w:sz="4" w:space="0" w:color="000000"/>
              <w:right w:val="nil"/>
            </w:tcBorders>
            <w:vAlign w:val="center"/>
          </w:tcPr>
          <w:p w:rsidR="002763D3" w:rsidRPr="00FA23EE" w:rsidRDefault="00FA23EE" w:rsidP="00FA23EE">
            <w:pPr>
              <w:tabs>
                <w:tab w:val="left" w:pos="275"/>
              </w:tabs>
              <w:snapToGrid w:val="0"/>
              <w:ind w:right="5"/>
              <w:jc w:val="both"/>
              <w:rPr>
                <w:rFonts w:eastAsia="Times New Roman" w:cs="Times New Roman"/>
              </w:rPr>
            </w:pPr>
            <w:r w:rsidRPr="00FA23EE">
              <w:rPr>
                <w:rFonts w:eastAsia="Times New Roman" w:cs="Times New Roman"/>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w:t>
            </w:r>
            <w:r w:rsidRPr="00FA23EE">
              <w:rPr>
                <w:rFonts w:eastAsia="Times New Roman" w:cs="Times New Roman"/>
                <w:b/>
              </w:rPr>
              <w:t>nie wcześniej niż 3 miesiące</w:t>
            </w:r>
            <w:r w:rsidRPr="00FA23EE">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11</w:t>
            </w:r>
          </w:p>
        </w:tc>
        <w:tc>
          <w:tcPr>
            <w:tcW w:w="8006" w:type="dxa"/>
            <w:tcBorders>
              <w:top w:val="nil"/>
              <w:left w:val="single" w:sz="4" w:space="0" w:color="000000"/>
              <w:bottom w:val="single" w:sz="4" w:space="0" w:color="000000"/>
              <w:right w:val="nil"/>
            </w:tcBorders>
            <w:vAlign w:val="center"/>
          </w:tcPr>
          <w:p w:rsidR="002763D3" w:rsidRPr="00C35917" w:rsidRDefault="00FA23EE" w:rsidP="00C35917">
            <w:pPr>
              <w:tabs>
                <w:tab w:val="left" w:pos="977"/>
              </w:tabs>
              <w:snapToGrid w:val="0"/>
              <w:ind w:left="50" w:right="5"/>
              <w:jc w:val="both"/>
              <w:rPr>
                <w:rFonts w:eastAsia="Times New Roman" w:cs="Times New Roman"/>
              </w:rPr>
            </w:pPr>
            <w:r w:rsidRPr="00C35917">
              <w:rPr>
                <w:rFonts w:eastAsia="Times New Roman" w:cs="Times New Roman"/>
              </w:rPr>
              <w:t>Aktualna informacja z Krajowego Rejestru Karnego w zakresie określonym w art. 24 us</w:t>
            </w:r>
            <w:r w:rsidR="00C35917" w:rsidRPr="00C35917">
              <w:rPr>
                <w:rFonts w:eastAsia="Times New Roman" w:cs="Times New Roman"/>
              </w:rPr>
              <w:t xml:space="preserve">t. 1 </w:t>
            </w:r>
            <w:proofErr w:type="spellStart"/>
            <w:r w:rsidR="00C35917" w:rsidRPr="00C35917">
              <w:rPr>
                <w:rFonts w:eastAsia="Times New Roman" w:cs="Times New Roman"/>
              </w:rPr>
              <w:t>pkt</w:t>
            </w:r>
            <w:proofErr w:type="spellEnd"/>
            <w:r w:rsidR="00C35917" w:rsidRPr="00C35917">
              <w:rPr>
                <w:rFonts w:eastAsia="Times New Roman" w:cs="Times New Roman"/>
              </w:rPr>
              <w:t xml:space="preserve"> 4–8 ustawy, wystawiona </w:t>
            </w:r>
            <w:r w:rsidRPr="00C35917">
              <w:rPr>
                <w:rFonts w:eastAsia="Times New Roman" w:cs="Times New Roman"/>
                <w:b/>
              </w:rPr>
              <w:t>nie wcześniej niż 6 miesięcy</w:t>
            </w:r>
            <w:r w:rsidRPr="00C35917">
              <w:rPr>
                <w:rFonts w:eastAsia="Times New Roman" w:cs="Times New Roman"/>
              </w:rPr>
              <w:t xml:space="preserve"> przed upływem terminu składania wniosków o dopuszczenie do udziału w postępowaniu</w:t>
            </w:r>
            <w:r w:rsidR="00C35917" w:rsidRPr="00C35917">
              <w:rPr>
                <w:rFonts w:eastAsia="Times New Roman" w:cs="Times New Roman"/>
              </w:rPr>
              <w:t xml:space="preserve"> </w:t>
            </w:r>
            <w:r w:rsidRPr="00C35917">
              <w:rPr>
                <w:rFonts w:eastAsia="Times New Roman" w:cs="Times New Roman"/>
              </w:rPr>
              <w:t>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12</w:t>
            </w:r>
          </w:p>
        </w:tc>
        <w:tc>
          <w:tcPr>
            <w:tcW w:w="8006" w:type="dxa"/>
            <w:tcBorders>
              <w:top w:val="nil"/>
              <w:left w:val="single" w:sz="4" w:space="0" w:color="000000"/>
              <w:bottom w:val="single" w:sz="4" w:space="0" w:color="000000"/>
              <w:right w:val="nil"/>
            </w:tcBorders>
            <w:vAlign w:val="center"/>
          </w:tcPr>
          <w:p w:rsidR="002763D3" w:rsidRPr="00C35917" w:rsidRDefault="00C35917" w:rsidP="00C35917">
            <w:pPr>
              <w:tabs>
                <w:tab w:val="left" w:pos="1052"/>
              </w:tabs>
              <w:snapToGrid w:val="0"/>
              <w:ind w:left="125" w:right="5"/>
              <w:jc w:val="both"/>
              <w:rPr>
                <w:rFonts w:eastAsia="Times New Roman" w:cs="Times New Roman"/>
              </w:rPr>
            </w:pPr>
            <w:r w:rsidRPr="00C35917">
              <w:rPr>
                <w:rFonts w:eastAsia="Times New Roman" w:cs="Times New Roman"/>
              </w:rPr>
              <w:t xml:space="preserve">Aktualna informacja z Krajowego Rejestru Karnego w zakresie określonym w art. 24 ust. 1 </w:t>
            </w:r>
            <w:proofErr w:type="spellStart"/>
            <w:r w:rsidRPr="00C35917">
              <w:rPr>
                <w:rFonts w:eastAsia="Times New Roman" w:cs="Times New Roman"/>
              </w:rPr>
              <w:t>pkt</w:t>
            </w:r>
            <w:proofErr w:type="spellEnd"/>
            <w:r w:rsidRPr="00C35917">
              <w:rPr>
                <w:rFonts w:eastAsia="Times New Roman" w:cs="Times New Roman"/>
              </w:rPr>
              <w:t xml:space="preserve"> 9 ustawy, wystawiona </w:t>
            </w:r>
            <w:r w:rsidRPr="00C35917">
              <w:rPr>
                <w:rFonts w:eastAsia="Times New Roman" w:cs="Times New Roman"/>
                <w:b/>
              </w:rPr>
              <w:t>nie wcześniej niż 6 miesięcy</w:t>
            </w:r>
            <w:r w:rsidRPr="00C35917">
              <w:rPr>
                <w:rFonts w:eastAsia="Times New Roman" w:cs="Times New Roman"/>
              </w:rPr>
              <w:t xml:space="preserve"> przed upływem terminu składania wniosków o dopuszczenie do udziału w postępowaniu o udzielenie zamówienia albo składania ofert;</w:t>
            </w:r>
          </w:p>
        </w:tc>
        <w:tc>
          <w:tcPr>
            <w:tcW w:w="1646" w:type="dxa"/>
            <w:tcBorders>
              <w:top w:val="nil"/>
              <w:left w:val="single" w:sz="4" w:space="0" w:color="000000"/>
              <w:bottom w:val="single" w:sz="4" w:space="0" w:color="000000"/>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2763D3" w:rsidTr="00FA23EE">
        <w:tc>
          <w:tcPr>
            <w:tcW w:w="426" w:type="dxa"/>
            <w:tcBorders>
              <w:top w:val="nil"/>
              <w:left w:val="single" w:sz="4" w:space="0" w:color="000000"/>
              <w:bottom w:val="single" w:sz="4" w:space="0" w:color="000000"/>
              <w:right w:val="nil"/>
            </w:tcBorders>
            <w:vAlign w:val="center"/>
          </w:tcPr>
          <w:p w:rsidR="002763D3" w:rsidRDefault="002763D3">
            <w:pPr>
              <w:snapToGrid w:val="0"/>
              <w:rPr>
                <w:rFonts w:eastAsia="Times New Roman" w:cs="Times New Roman"/>
              </w:rPr>
            </w:pPr>
            <w:r>
              <w:rPr>
                <w:rFonts w:eastAsia="Times New Roman" w:cs="Times New Roman"/>
              </w:rPr>
              <w:t>13</w:t>
            </w:r>
          </w:p>
        </w:tc>
        <w:tc>
          <w:tcPr>
            <w:tcW w:w="8006" w:type="dxa"/>
            <w:tcBorders>
              <w:top w:val="nil"/>
              <w:left w:val="single" w:sz="4" w:space="0" w:color="000000"/>
              <w:bottom w:val="single" w:sz="4" w:space="0" w:color="000000"/>
              <w:right w:val="nil"/>
            </w:tcBorders>
            <w:vAlign w:val="center"/>
          </w:tcPr>
          <w:p w:rsidR="002763D3" w:rsidRDefault="002763D3">
            <w:pPr>
              <w:shd w:val="clear" w:color="auto" w:fill="FFFFFF"/>
              <w:tabs>
                <w:tab w:val="left" w:pos="343"/>
                <w:tab w:val="left" w:pos="1052"/>
              </w:tabs>
              <w:snapToGrid w:val="0"/>
              <w:ind w:left="125" w:right="5"/>
              <w:jc w:val="both"/>
              <w:rPr>
                <w:rFonts w:eastAsia="Times New Roman" w:cs="Times New Roman"/>
              </w:rPr>
            </w:pPr>
            <w:r>
              <w:rPr>
                <w:rFonts w:eastAsia="Times New Roman" w:cs="Times New Roman"/>
              </w:rPr>
              <w:t>W przypadku reprezentowania wykonawcy przez pełnomocnika do oferty należy dołączyć pełnomocnictwo wraz z określeniem jego zakresu, podpisane przez osoby upoważnione do reprezentowania wykonawcy. Kserokopia pełnomocnictwa powinna być potwierdzona za zgodność z oryginałem przez osoby udzielające pełnomocnictwa.</w:t>
            </w:r>
          </w:p>
        </w:tc>
        <w:tc>
          <w:tcPr>
            <w:tcW w:w="1646" w:type="dxa"/>
            <w:tcBorders>
              <w:top w:val="nil"/>
              <w:left w:val="single" w:sz="4" w:space="0" w:color="000000"/>
              <w:bottom w:val="single" w:sz="4" w:space="0" w:color="000000"/>
              <w:right w:val="single" w:sz="4" w:space="0" w:color="000000"/>
            </w:tcBorders>
            <w:vAlign w:val="center"/>
          </w:tcPr>
          <w:p w:rsidR="002763D3" w:rsidRDefault="00FA23EE">
            <w:pPr>
              <w:snapToGrid w:val="0"/>
              <w:jc w:val="center"/>
              <w:rPr>
                <w:rFonts w:cs="Times New Roman"/>
              </w:rPr>
            </w:pPr>
            <w:r>
              <w:rPr>
                <w:rFonts w:cs="Times New Roman"/>
              </w:rPr>
              <w:t>1</w:t>
            </w:r>
          </w:p>
        </w:tc>
      </w:tr>
      <w:tr w:rsidR="002763D3" w:rsidTr="00745FC7">
        <w:tc>
          <w:tcPr>
            <w:tcW w:w="426" w:type="dxa"/>
            <w:tcBorders>
              <w:top w:val="nil"/>
              <w:left w:val="single" w:sz="4" w:space="0" w:color="000000"/>
              <w:bottom w:val="nil"/>
              <w:right w:val="nil"/>
            </w:tcBorders>
            <w:vAlign w:val="center"/>
          </w:tcPr>
          <w:p w:rsidR="002763D3" w:rsidRDefault="002763D3">
            <w:pPr>
              <w:snapToGrid w:val="0"/>
              <w:rPr>
                <w:rFonts w:eastAsia="Times New Roman" w:cs="Times New Roman"/>
              </w:rPr>
            </w:pPr>
            <w:r>
              <w:rPr>
                <w:rFonts w:eastAsia="Times New Roman" w:cs="Times New Roman"/>
              </w:rPr>
              <w:t>14</w:t>
            </w:r>
          </w:p>
        </w:tc>
        <w:tc>
          <w:tcPr>
            <w:tcW w:w="8006" w:type="dxa"/>
            <w:tcBorders>
              <w:top w:val="nil"/>
              <w:left w:val="single" w:sz="4" w:space="0" w:color="000000"/>
              <w:bottom w:val="nil"/>
              <w:right w:val="nil"/>
            </w:tcBorders>
            <w:vAlign w:val="center"/>
          </w:tcPr>
          <w:p w:rsidR="002763D3" w:rsidRDefault="002763D3">
            <w:pPr>
              <w:numPr>
                <w:ilvl w:val="0"/>
                <w:numId w:val="1"/>
              </w:numPr>
              <w:shd w:val="clear" w:color="auto" w:fill="FFFFFF"/>
              <w:tabs>
                <w:tab w:val="left" w:pos="-10"/>
                <w:tab w:val="left" w:pos="197"/>
              </w:tabs>
              <w:snapToGrid w:val="0"/>
              <w:ind w:left="-10" w:right="5"/>
              <w:jc w:val="both"/>
              <w:rPr>
                <w:rFonts w:eastAsia="Times New Roman" w:cs="Times New Roman"/>
              </w:rPr>
            </w:pPr>
            <w:r>
              <w:rPr>
                <w:rFonts w:eastAsia="Times New Roman" w:cs="Times New Roman"/>
              </w:rPr>
              <w:t>Oświadczenia o dostępności osób posiadających kwalifikacje do wykonania zadania, którymi będzie dysponował Wykonawca ubiegający się o udzielenie zamówienia</w:t>
            </w:r>
          </w:p>
        </w:tc>
        <w:tc>
          <w:tcPr>
            <w:tcW w:w="1646" w:type="dxa"/>
            <w:tcBorders>
              <w:top w:val="nil"/>
              <w:left w:val="single" w:sz="4" w:space="0" w:color="000000"/>
              <w:bottom w:val="nil"/>
              <w:right w:val="single" w:sz="4" w:space="0" w:color="000000"/>
            </w:tcBorders>
            <w:vAlign w:val="center"/>
          </w:tcPr>
          <w:p w:rsidR="002763D3" w:rsidRDefault="002763D3">
            <w:pPr>
              <w:snapToGrid w:val="0"/>
              <w:jc w:val="center"/>
              <w:rPr>
                <w:rFonts w:eastAsia="Times New Roman" w:cs="Times New Roman"/>
              </w:rPr>
            </w:pPr>
            <w:r>
              <w:rPr>
                <w:rFonts w:eastAsia="Times New Roman" w:cs="Times New Roman"/>
              </w:rPr>
              <w:t>1</w:t>
            </w:r>
          </w:p>
        </w:tc>
      </w:tr>
      <w:tr w:rsidR="00745FC7" w:rsidTr="00FA23EE">
        <w:tc>
          <w:tcPr>
            <w:tcW w:w="426" w:type="dxa"/>
            <w:tcBorders>
              <w:top w:val="nil"/>
              <w:left w:val="single" w:sz="4" w:space="0" w:color="000000"/>
              <w:bottom w:val="single" w:sz="4" w:space="0" w:color="000000"/>
              <w:right w:val="nil"/>
            </w:tcBorders>
            <w:vAlign w:val="center"/>
          </w:tcPr>
          <w:p w:rsidR="00745FC7" w:rsidRDefault="00745FC7">
            <w:pPr>
              <w:snapToGrid w:val="0"/>
              <w:rPr>
                <w:rFonts w:eastAsia="Times New Roman" w:cs="Times New Roman"/>
              </w:rPr>
            </w:pPr>
          </w:p>
        </w:tc>
        <w:tc>
          <w:tcPr>
            <w:tcW w:w="8006" w:type="dxa"/>
            <w:tcBorders>
              <w:top w:val="nil"/>
              <w:left w:val="single" w:sz="4" w:space="0" w:color="000000"/>
              <w:bottom w:val="single" w:sz="4" w:space="0" w:color="000000"/>
              <w:right w:val="nil"/>
            </w:tcBorders>
            <w:vAlign w:val="center"/>
          </w:tcPr>
          <w:p w:rsidR="00745FC7" w:rsidRDefault="00745FC7">
            <w:pPr>
              <w:numPr>
                <w:ilvl w:val="0"/>
                <w:numId w:val="1"/>
              </w:numPr>
              <w:shd w:val="clear" w:color="auto" w:fill="FFFFFF"/>
              <w:tabs>
                <w:tab w:val="left" w:pos="-10"/>
                <w:tab w:val="left" w:pos="197"/>
              </w:tabs>
              <w:snapToGrid w:val="0"/>
              <w:ind w:left="-10" w:right="5"/>
              <w:jc w:val="both"/>
              <w:rPr>
                <w:rFonts w:eastAsia="Times New Roman" w:cs="Times New Roman"/>
              </w:rPr>
            </w:pPr>
          </w:p>
        </w:tc>
        <w:tc>
          <w:tcPr>
            <w:tcW w:w="1646" w:type="dxa"/>
            <w:tcBorders>
              <w:top w:val="nil"/>
              <w:left w:val="single" w:sz="4" w:space="0" w:color="000000"/>
              <w:bottom w:val="single" w:sz="4" w:space="0" w:color="000000"/>
              <w:right w:val="single" w:sz="4" w:space="0" w:color="000000"/>
            </w:tcBorders>
            <w:vAlign w:val="center"/>
          </w:tcPr>
          <w:p w:rsidR="00745FC7" w:rsidRDefault="00745FC7">
            <w:pPr>
              <w:snapToGrid w:val="0"/>
              <w:jc w:val="center"/>
              <w:rPr>
                <w:rFonts w:eastAsia="Times New Roman" w:cs="Times New Roman"/>
              </w:rPr>
            </w:pPr>
          </w:p>
        </w:tc>
      </w:tr>
    </w:tbl>
    <w:p w:rsidR="002763D3" w:rsidRDefault="002763D3">
      <w:pPr>
        <w:rPr>
          <w:rFonts w:cs="Times New Roman"/>
        </w:rPr>
      </w:pPr>
    </w:p>
    <w:p w:rsidR="002763D3" w:rsidRDefault="002763D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2763D3" w:rsidRDefault="002763D3">
      <w:pPr>
        <w:rPr>
          <w:rFonts w:cs="Times New Roman"/>
        </w:rPr>
      </w:pPr>
    </w:p>
    <w:p w:rsidR="002763D3" w:rsidRDefault="002763D3">
      <w:pPr>
        <w:rPr>
          <w:rFonts w:cs="Times New Roman"/>
        </w:rPr>
      </w:pPr>
    </w:p>
    <w:p w:rsidR="002763D3" w:rsidRDefault="002763D3">
      <w:pPr>
        <w:rPr>
          <w:rFonts w:cs="Times New Roman"/>
        </w:rPr>
      </w:pPr>
    </w:p>
    <w:p w:rsidR="002763D3" w:rsidRDefault="002763D3">
      <w:pPr>
        <w:rPr>
          <w:rFonts w:eastAsia="Times New Roman"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eastAsia="Times New Roman" w:cs="Times New Roman"/>
        </w:rPr>
        <w:t>…………………………………………</w:t>
      </w:r>
    </w:p>
    <w:p w:rsidR="002763D3" w:rsidRDefault="002763D3">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Data i podpis kierownika Zamawiającego</w:t>
      </w: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pPr>
        <w:rPr>
          <w:rFonts w:cs="Times New Roman"/>
          <w:color w:val="FF0000"/>
        </w:rPr>
      </w:pPr>
    </w:p>
    <w:p w:rsidR="002763D3" w:rsidRDefault="002763D3" w:rsidP="00AA469A">
      <w:pPr>
        <w:jc w:val="both"/>
        <w:rPr>
          <w:rFonts w:cs="Times New Roman"/>
          <w:b/>
          <w:bCs/>
        </w:rPr>
      </w:pPr>
      <w:r>
        <w:rPr>
          <w:rFonts w:eastAsia="Times New Roman" w:cs="Times New Roman"/>
          <w:b/>
          <w:bCs/>
        </w:rPr>
        <w:t>Projekt umowy</w:t>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eastAsia="Times New Roman" w:cs="Times New Roman"/>
          <w:b/>
          <w:bCs/>
          <w:i/>
          <w:iCs/>
        </w:rPr>
        <w:t xml:space="preserve">          </w:t>
      </w:r>
      <w:r>
        <w:rPr>
          <w:rFonts w:eastAsia="Times New Roman" w:cs="Times New Roman"/>
          <w:i/>
          <w:iCs/>
          <w:u w:val="single"/>
        </w:rPr>
        <w:t>Załącznik nr 3  do SIWZ</w:t>
      </w:r>
    </w:p>
    <w:p w:rsidR="002763D3" w:rsidRDefault="002763D3">
      <w:pPr>
        <w:jc w:val="center"/>
        <w:rPr>
          <w:rFonts w:eastAsia="Times New Roman" w:cs="Times New Roman"/>
          <w:b/>
          <w:bCs/>
        </w:rPr>
      </w:pPr>
      <w:r>
        <w:rPr>
          <w:rFonts w:eastAsia="Times New Roman" w:cs="Times New Roman"/>
          <w:b/>
          <w:bCs/>
        </w:rPr>
        <w:t>Umowa Nr ………………….</w:t>
      </w:r>
    </w:p>
    <w:p w:rsidR="002763D3" w:rsidRDefault="002763D3">
      <w:pPr>
        <w:rPr>
          <w:rFonts w:cs="Times New Roman"/>
        </w:rPr>
      </w:pPr>
    </w:p>
    <w:p w:rsidR="002763D3" w:rsidRDefault="002763D3">
      <w:pPr>
        <w:rPr>
          <w:rFonts w:eastAsia="Times New Roman" w:cs="Times New Roman"/>
        </w:rPr>
      </w:pPr>
      <w:r>
        <w:rPr>
          <w:rFonts w:eastAsia="Times New Roman" w:cs="Times New Roman"/>
        </w:rPr>
        <w:t>zawarta w dniu .....................</w:t>
      </w:r>
      <w:r>
        <w:rPr>
          <w:rFonts w:eastAsia="Times New Roman" w:cs="Times New Roman"/>
          <w:b/>
          <w:bCs/>
        </w:rPr>
        <w:t xml:space="preserve"> 2013</w:t>
      </w:r>
      <w:r>
        <w:rPr>
          <w:rFonts w:eastAsia="Times New Roman" w:cs="Times New Roman"/>
        </w:rPr>
        <w:t xml:space="preserve"> roku</w:t>
      </w:r>
    </w:p>
    <w:p w:rsidR="002763D3" w:rsidRDefault="002763D3">
      <w:pPr>
        <w:rPr>
          <w:rFonts w:eastAsia="Times New Roman" w:cs="Times New Roman"/>
        </w:rPr>
      </w:pPr>
      <w:r>
        <w:rPr>
          <w:rFonts w:eastAsia="Times New Roman" w:cs="Times New Roman"/>
        </w:rPr>
        <w:t>pomiędzy:</w:t>
      </w:r>
    </w:p>
    <w:p w:rsidR="002763D3" w:rsidRDefault="002763D3">
      <w:pPr>
        <w:rPr>
          <w:rFonts w:eastAsia="Times New Roman" w:cs="Times New Roman"/>
        </w:rPr>
      </w:pPr>
    </w:p>
    <w:p w:rsidR="002763D3" w:rsidRDefault="002763D3">
      <w:pPr>
        <w:jc w:val="both"/>
        <w:rPr>
          <w:rFonts w:eastAsia="Times New Roman" w:cs="Times New Roman"/>
        </w:rPr>
      </w:pPr>
      <w:r>
        <w:rPr>
          <w:rFonts w:eastAsia="Times New Roman" w:cs="Times New Roman"/>
          <w:b/>
          <w:bCs/>
        </w:rPr>
        <w:t xml:space="preserve">Powiatem Wołowskim z siedzibą w Wołowie pl. Piastowski 2  </w:t>
      </w:r>
      <w:r w:rsidR="00C35917">
        <w:rPr>
          <w:rFonts w:eastAsia="Times New Roman" w:cs="Times New Roman"/>
        </w:rPr>
        <w:t>reprezentowanym</w:t>
      </w:r>
      <w:r>
        <w:rPr>
          <w:rFonts w:eastAsia="Times New Roman" w:cs="Times New Roman"/>
        </w:rPr>
        <w:t xml:space="preserve"> przez Zarząd Powiatu, w imieniu którego występują:</w:t>
      </w:r>
    </w:p>
    <w:p w:rsidR="002763D3" w:rsidRDefault="002763D3">
      <w:pPr>
        <w:jc w:val="both"/>
        <w:rPr>
          <w:rFonts w:eastAsia="Times New Roman" w:cs="Times New Roman"/>
          <w:b/>
          <w:bCs/>
        </w:rPr>
      </w:pPr>
      <w:r>
        <w:rPr>
          <w:rFonts w:eastAsia="Times New Roman" w:cs="Times New Roman"/>
          <w:b/>
          <w:bCs/>
        </w:rPr>
        <w:t>1……………………. – Starosta Wołowski</w:t>
      </w:r>
    </w:p>
    <w:p w:rsidR="002763D3" w:rsidRDefault="002763D3">
      <w:pPr>
        <w:jc w:val="both"/>
        <w:rPr>
          <w:rFonts w:eastAsia="Times New Roman" w:cs="Times New Roman"/>
          <w:b/>
          <w:bCs/>
        </w:rPr>
      </w:pPr>
      <w:r>
        <w:rPr>
          <w:rFonts w:eastAsia="Times New Roman" w:cs="Times New Roman"/>
          <w:b/>
          <w:bCs/>
        </w:rPr>
        <w:t>2……………………. – Wicestarosta Wołowski</w:t>
      </w:r>
    </w:p>
    <w:p w:rsidR="002763D3" w:rsidRDefault="002763D3">
      <w:pPr>
        <w:jc w:val="both"/>
        <w:rPr>
          <w:rFonts w:eastAsia="Times New Roman" w:cs="Times New Roman"/>
        </w:rPr>
      </w:pPr>
      <w:r>
        <w:rPr>
          <w:rFonts w:eastAsia="Times New Roman" w:cs="Times New Roman"/>
        </w:rPr>
        <w:t xml:space="preserve">przy kontrasygnacie </w:t>
      </w:r>
      <w:r w:rsidRPr="00C35917">
        <w:rPr>
          <w:rFonts w:eastAsia="Times New Roman" w:cs="Times New Roman"/>
          <w:b/>
        </w:rPr>
        <w:t>Skarbnika Powiatu -</w:t>
      </w:r>
      <w:r>
        <w:rPr>
          <w:rFonts w:eastAsia="Times New Roman" w:cs="Times New Roman"/>
        </w:rPr>
        <w:t xml:space="preserve"> …………………………..</w:t>
      </w:r>
    </w:p>
    <w:p w:rsidR="002763D3" w:rsidRDefault="002763D3">
      <w:pPr>
        <w:jc w:val="both"/>
        <w:rPr>
          <w:rFonts w:cs="Times New Roman"/>
          <w:b/>
          <w:bCs/>
        </w:rPr>
      </w:pPr>
    </w:p>
    <w:p w:rsidR="002763D3" w:rsidRDefault="002763D3">
      <w:pPr>
        <w:jc w:val="both"/>
        <w:rPr>
          <w:rFonts w:eastAsia="Times New Roman" w:cs="Times New Roman"/>
        </w:rPr>
      </w:pPr>
      <w:r>
        <w:rPr>
          <w:rFonts w:eastAsia="Times New Roman" w:cs="Times New Roman"/>
        </w:rPr>
        <w:t>NIP ………………………………</w:t>
      </w:r>
    </w:p>
    <w:p w:rsidR="002763D3" w:rsidRDefault="002763D3">
      <w:pPr>
        <w:jc w:val="both"/>
        <w:rPr>
          <w:rFonts w:eastAsia="Times New Roman" w:cs="Times New Roman"/>
        </w:rPr>
      </w:pPr>
      <w:r>
        <w:rPr>
          <w:rFonts w:eastAsia="Times New Roman" w:cs="Times New Roman"/>
        </w:rPr>
        <w:t>REGON ………………………………….</w:t>
      </w:r>
    </w:p>
    <w:p w:rsidR="002763D3" w:rsidRDefault="002763D3">
      <w:pPr>
        <w:jc w:val="both"/>
        <w:rPr>
          <w:rFonts w:eastAsia="Times New Roman" w:cs="Times New Roman"/>
        </w:rPr>
      </w:pPr>
      <w:r>
        <w:rPr>
          <w:rFonts w:eastAsia="Times New Roman" w:cs="Times New Roman"/>
        </w:rPr>
        <w:t xml:space="preserve">zwaną dalej </w:t>
      </w:r>
      <w:r>
        <w:rPr>
          <w:rFonts w:eastAsia="Times New Roman" w:cs="Times New Roman"/>
          <w:b/>
          <w:bCs/>
        </w:rPr>
        <w:t>ZAMAWIAJĄCYM</w:t>
      </w:r>
      <w:r>
        <w:rPr>
          <w:rFonts w:eastAsia="Times New Roman" w:cs="Times New Roman"/>
        </w:rPr>
        <w:t>,</w:t>
      </w:r>
    </w:p>
    <w:p w:rsidR="002763D3" w:rsidRDefault="002763D3">
      <w:pPr>
        <w:jc w:val="both"/>
        <w:rPr>
          <w:rFonts w:eastAsia="Times New Roman" w:cs="Times New Roman"/>
        </w:rPr>
      </w:pPr>
      <w:r>
        <w:rPr>
          <w:rFonts w:eastAsia="Times New Roman" w:cs="Times New Roman"/>
        </w:rPr>
        <w:t>a</w:t>
      </w:r>
    </w:p>
    <w:p w:rsidR="002763D3" w:rsidRDefault="002763D3">
      <w:pPr>
        <w:jc w:val="both"/>
        <w:rPr>
          <w:rFonts w:eastAsia="Times New Roman" w:cs="Times New Roman"/>
        </w:rPr>
      </w:pPr>
      <w:r>
        <w:rPr>
          <w:rFonts w:eastAsia="Times New Roman" w:cs="Times New Roman"/>
        </w:rPr>
        <w:t>.....................................................................................................................................................................................................................................................................................................................................................................................................................................................................</w:t>
      </w:r>
    </w:p>
    <w:p w:rsidR="002763D3" w:rsidRDefault="002763D3">
      <w:pPr>
        <w:rPr>
          <w:rFonts w:eastAsia="Times New Roman" w:cs="Times New Roman"/>
          <w:b/>
          <w:bCs/>
        </w:rPr>
      </w:pPr>
      <w:r>
        <w:rPr>
          <w:rFonts w:eastAsia="Times New Roman" w:cs="Times New Roman"/>
        </w:rPr>
        <w:t xml:space="preserve">zwanym dalej </w:t>
      </w:r>
      <w:r>
        <w:rPr>
          <w:rFonts w:eastAsia="Times New Roman" w:cs="Times New Roman"/>
          <w:b/>
          <w:bCs/>
        </w:rPr>
        <w:t>WYKONAWCĄ</w:t>
      </w:r>
    </w:p>
    <w:p w:rsidR="002763D3" w:rsidRDefault="002763D3">
      <w:pPr>
        <w:rPr>
          <w:rFonts w:eastAsia="Times New Roman" w:cs="Times New Roman"/>
          <w:b/>
          <w:bCs/>
        </w:rPr>
      </w:pPr>
      <w:r>
        <w:rPr>
          <w:rFonts w:eastAsia="Times New Roman" w:cs="Times New Roman"/>
          <w:b/>
          <w:bCs/>
        </w:rPr>
        <w:t>posiadającym NIP ……………………. REGON………………………</w:t>
      </w:r>
    </w:p>
    <w:p w:rsidR="002763D3" w:rsidRDefault="002763D3">
      <w:pPr>
        <w:rPr>
          <w:rFonts w:eastAsia="Times New Roman" w:cs="Times New Roman"/>
          <w:b/>
          <w:bCs/>
        </w:rPr>
      </w:pPr>
      <w:r>
        <w:rPr>
          <w:rFonts w:eastAsia="Times New Roman" w:cs="Times New Roman"/>
          <w:b/>
          <w:bCs/>
        </w:rPr>
        <w:t>reprezentowany przez:</w:t>
      </w:r>
    </w:p>
    <w:p w:rsidR="002763D3" w:rsidRDefault="002763D3">
      <w:pPr>
        <w:rPr>
          <w:rFonts w:eastAsia="Times New Roman" w:cs="Times New Roman"/>
          <w:b/>
          <w:bCs/>
        </w:rPr>
      </w:pPr>
      <w:r>
        <w:rPr>
          <w:rFonts w:eastAsia="Times New Roman" w:cs="Times New Roman"/>
          <w:b/>
          <w:bCs/>
        </w:rPr>
        <w:t>………………………………………</w:t>
      </w:r>
    </w:p>
    <w:p w:rsidR="002763D3" w:rsidRDefault="002763D3">
      <w:pPr>
        <w:jc w:val="both"/>
        <w:rPr>
          <w:rFonts w:eastAsia="Times New Roman" w:cs="Times New Roman"/>
        </w:rPr>
      </w:pPr>
      <w:r>
        <w:rPr>
          <w:rFonts w:eastAsia="Times New Roman" w:cs="Times New Roman"/>
        </w:rPr>
        <w:t>na podstawie art. 39-46 ustawy z dnia 29 stycznia 2004 r. Prawo zamó</w:t>
      </w:r>
      <w:r w:rsidR="00C35917">
        <w:rPr>
          <w:rFonts w:eastAsia="Times New Roman" w:cs="Times New Roman"/>
        </w:rPr>
        <w:t xml:space="preserve">wień publicznych </w:t>
      </w:r>
      <w:r w:rsidR="0045052A" w:rsidRPr="004E187D">
        <w:rPr>
          <w:rFonts w:eastAsia="Times New Roman" w:cs="Times New Roman"/>
        </w:rPr>
        <w:t>(</w:t>
      </w:r>
      <w:r w:rsidR="0045052A" w:rsidRPr="00CF1962">
        <w:t>Dz. U. z 2010</w:t>
      </w:r>
      <w:r w:rsidR="0045052A">
        <w:t xml:space="preserve"> r. Nr 113 poz. 759 z </w:t>
      </w:r>
      <w:proofErr w:type="spellStart"/>
      <w:r w:rsidR="0045052A">
        <w:t>późn</w:t>
      </w:r>
      <w:proofErr w:type="spellEnd"/>
      <w:r w:rsidR="0045052A">
        <w:t>. zm.</w:t>
      </w:r>
      <w:r w:rsidR="0045052A" w:rsidRPr="004E187D">
        <w:rPr>
          <w:rFonts w:eastAsia="Times New Roman" w:cs="Times New Roman"/>
        </w:rPr>
        <w:t>)</w:t>
      </w:r>
      <w:r w:rsidR="0045052A">
        <w:rPr>
          <w:rFonts w:eastAsia="Times New Roman" w:cs="Times New Roman"/>
        </w:rPr>
        <w:t xml:space="preserve"> </w:t>
      </w:r>
      <w:r>
        <w:rPr>
          <w:rFonts w:eastAsia="Times New Roman" w:cs="Times New Roman"/>
        </w:rPr>
        <w:t>w trybie przetargu nieograniczonego,</w:t>
      </w:r>
      <w:r w:rsidR="00C35917">
        <w:rPr>
          <w:rFonts w:eastAsia="Times New Roman" w:cs="Times New Roman"/>
        </w:rPr>
        <w:t xml:space="preserve"> </w:t>
      </w:r>
      <w:r>
        <w:rPr>
          <w:rFonts w:eastAsia="Times New Roman" w:cs="Times New Roman"/>
        </w:rPr>
        <w:t>o następującej treści:</w:t>
      </w:r>
    </w:p>
    <w:p w:rsidR="002763D3" w:rsidRDefault="002763D3">
      <w:pPr>
        <w:jc w:val="center"/>
        <w:rPr>
          <w:rFonts w:eastAsia="Times New Roman" w:cs="Times New Roman"/>
          <w:b/>
          <w:bCs/>
        </w:rPr>
      </w:pPr>
      <w:r>
        <w:rPr>
          <w:rFonts w:eastAsia="Times New Roman" w:cs="Times New Roman"/>
          <w:b/>
          <w:bCs/>
        </w:rPr>
        <w:t>§ 1</w:t>
      </w:r>
    </w:p>
    <w:p w:rsidR="002763D3" w:rsidRDefault="002763D3">
      <w:pPr>
        <w:jc w:val="center"/>
        <w:rPr>
          <w:rFonts w:eastAsia="Times New Roman" w:cs="Times New Roman"/>
          <w:b/>
          <w:bCs/>
        </w:rPr>
      </w:pPr>
      <w:r>
        <w:rPr>
          <w:rFonts w:eastAsia="Times New Roman" w:cs="Times New Roman"/>
          <w:b/>
          <w:bCs/>
        </w:rPr>
        <w:t>PRZEDMIOT UMOWY</w:t>
      </w:r>
    </w:p>
    <w:p w:rsidR="002763D3" w:rsidRDefault="002763D3">
      <w:pPr>
        <w:jc w:val="center"/>
        <w:rPr>
          <w:rFonts w:cs="Times New Roman"/>
        </w:rPr>
      </w:pPr>
    </w:p>
    <w:p w:rsidR="002763D3" w:rsidRDefault="002763D3" w:rsidP="00C41B01">
      <w:pPr>
        <w:tabs>
          <w:tab w:val="left" w:pos="426"/>
        </w:tabs>
        <w:spacing w:line="100" w:lineRule="atLeast"/>
        <w:ind w:left="426" w:hanging="426"/>
        <w:jc w:val="both"/>
        <w:rPr>
          <w:rFonts w:eastAsia="Times New Roman" w:cs="Times New Roman"/>
        </w:rPr>
      </w:pPr>
      <w:r>
        <w:rPr>
          <w:rFonts w:eastAsia="Times New Roman" w:cs="Times New Roman"/>
        </w:rPr>
        <w:t xml:space="preserve"> 1.  Przedmiotem umowy jest realizacja zgodnie ze złożoną ofertą stanowiącą zał. nr 1 do umowy, SIWZ i niniejszą umową, zadania obejmującego roboty budowlane w ramach projektu pn.</w:t>
      </w:r>
      <w:r>
        <w:rPr>
          <w:rFonts w:eastAsia="Times New Roman" w:cs="Times New Roman"/>
          <w:b/>
          <w:bCs/>
          <w:sz w:val="28"/>
          <w:szCs w:val="28"/>
        </w:rPr>
        <w:t xml:space="preserve"> </w:t>
      </w:r>
      <w:r>
        <w:rPr>
          <w:rFonts w:cs="Times New Roman"/>
        </w:rPr>
        <w:t>“</w:t>
      </w:r>
      <w:r>
        <w:rPr>
          <w:rFonts w:eastAsia="Times New Roman" w:cs="Times New Roman"/>
        </w:rPr>
        <w:t xml:space="preserve">Renowacja Zamku Piastowskiego przy pl. Piastowskim 2 w Wołowie” </w:t>
      </w:r>
      <w:r w:rsidR="00C41B01">
        <w:rPr>
          <w:rFonts w:eastAsia="Times New Roman" w:cs="Times New Roman"/>
        </w:rPr>
        <w:t xml:space="preserve">          </w:t>
      </w:r>
      <w:r>
        <w:rPr>
          <w:rFonts w:eastAsia="Times New Roman" w:cs="Times New Roman"/>
        </w:rPr>
        <w:t xml:space="preserve">nr UDA-RPDS.06.04.00-02-036/09-00 w ramach Priorytetu nr 9 ,,Odnowa zdegradowanych obszarów miejskich na terenie Dolnego Śląska (Miasta)” Działania nr 9.1. ,,Odnowa zdegradowanych obszarów w miastach powyżej 10 tysięcy mieszkańców’’ Regionalnego Programu Operacyjnego dla Województwa Dolnośląskiego na lata 2007-2013.       </w:t>
      </w:r>
    </w:p>
    <w:p w:rsidR="002763D3" w:rsidRDefault="002763D3">
      <w:pPr>
        <w:tabs>
          <w:tab w:val="left" w:pos="426"/>
        </w:tabs>
        <w:spacing w:line="100" w:lineRule="atLeast"/>
        <w:ind w:left="426" w:hanging="426"/>
        <w:jc w:val="both"/>
        <w:rPr>
          <w:rFonts w:eastAsia="Times New Roman" w:cs="Times New Roman"/>
        </w:rPr>
      </w:pPr>
      <w:r>
        <w:rPr>
          <w:rFonts w:eastAsia="Times New Roman" w:cs="Times New Roman"/>
        </w:rPr>
        <w:tab/>
        <w:t>Inwestycja zlokalizowana jest na działce nr 64/4,  obręb Wołów</w:t>
      </w:r>
    </w:p>
    <w:p w:rsidR="002763D3" w:rsidRDefault="002763D3">
      <w:pPr>
        <w:widowControl/>
        <w:tabs>
          <w:tab w:val="num" w:pos="426"/>
          <w:tab w:val="left" w:pos="709"/>
        </w:tabs>
        <w:jc w:val="both"/>
        <w:rPr>
          <w:rFonts w:eastAsia="Times New Roman" w:cs="Times New Roman"/>
        </w:rPr>
      </w:pPr>
      <w:r>
        <w:rPr>
          <w:rFonts w:eastAsia="Times New Roman" w:cs="Times New Roman"/>
        </w:rPr>
        <w:t>2. Przedmiot umowy obejmuje:</w:t>
      </w:r>
    </w:p>
    <w:p w:rsidR="0045052A" w:rsidRDefault="00931992" w:rsidP="0045052A">
      <w:pPr>
        <w:widowControl/>
        <w:tabs>
          <w:tab w:val="num" w:pos="426"/>
          <w:tab w:val="left" w:pos="709"/>
        </w:tabs>
        <w:rPr>
          <w:rFonts w:eastAsia="Times New Roman" w:cs="Times New Roman"/>
        </w:rPr>
      </w:pPr>
      <w:r>
        <w:rPr>
          <w:rFonts w:eastAsia="Times New Roman" w:cs="Times New Roman"/>
        </w:rPr>
        <w:t xml:space="preserve">- </w:t>
      </w:r>
      <w:r w:rsidR="0045052A" w:rsidRPr="006979CC">
        <w:rPr>
          <w:rFonts w:eastAsia="Times New Roman" w:cs="Times New Roman"/>
        </w:rPr>
        <w:t xml:space="preserve">Wykonanie osuszania ścian budynku metodą bezinwazyjną </w:t>
      </w:r>
      <w:proofErr w:type="spellStart"/>
      <w:r w:rsidR="0045052A" w:rsidRPr="006979CC">
        <w:rPr>
          <w:rFonts w:eastAsia="Times New Roman" w:cs="Times New Roman"/>
        </w:rPr>
        <w:t>Drymat</w:t>
      </w:r>
      <w:proofErr w:type="spellEnd"/>
      <w:r w:rsidR="0045052A" w:rsidRPr="006979CC">
        <w:rPr>
          <w:rFonts w:eastAsia="Times New Roman" w:cs="Times New Roman"/>
        </w:rPr>
        <w:t xml:space="preserve"> 2030 (10 szt. urządzeń instalowanych wewnątrz budynku wg specyfikacji producenta  systemu DRYMAT)</w:t>
      </w:r>
      <w:r w:rsidR="0045052A">
        <w:rPr>
          <w:rFonts w:eastAsia="Times New Roman" w:cs="Times New Roman"/>
        </w:rPr>
        <w:t xml:space="preserve">, </w:t>
      </w:r>
    </w:p>
    <w:p w:rsidR="0045052A" w:rsidRPr="00D3448E" w:rsidRDefault="0045052A" w:rsidP="0045052A">
      <w:pPr>
        <w:widowControl/>
        <w:tabs>
          <w:tab w:val="num" w:pos="426"/>
          <w:tab w:val="left" w:pos="709"/>
        </w:tabs>
        <w:rPr>
          <w:rFonts w:eastAsia="Times New Roman" w:cs="Times New Roman"/>
        </w:rPr>
      </w:pPr>
      <w:r>
        <w:rPr>
          <w:rFonts w:eastAsia="Times New Roman" w:cs="Times New Roman"/>
        </w:rPr>
        <w:t xml:space="preserve">- </w:t>
      </w:r>
      <w:r w:rsidRPr="00D3448E">
        <w:rPr>
          <w:rFonts w:eastAsia="Times New Roman" w:cs="Times New Roman"/>
        </w:rPr>
        <w:t>Roboty konstrukcyjno-budowlane budynku oficyny:</w:t>
      </w:r>
    </w:p>
    <w:p w:rsidR="0045052A" w:rsidRPr="00D3448E" w:rsidRDefault="0045052A" w:rsidP="0045052A">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ściągów-wieńców ścian fundamentowych</w:t>
      </w:r>
    </w:p>
    <w:p w:rsidR="0045052A" w:rsidRPr="00D3448E" w:rsidRDefault="0045052A" w:rsidP="0045052A">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ściągów-wieńców ścian poziomu parteru</w:t>
      </w:r>
    </w:p>
    <w:p w:rsidR="00C41B01" w:rsidRPr="00AA469A" w:rsidRDefault="0045052A" w:rsidP="00C41B01">
      <w:pPr>
        <w:pStyle w:val="Akapitzlist"/>
        <w:widowControl/>
        <w:numPr>
          <w:ilvl w:val="0"/>
          <w:numId w:val="31"/>
        </w:numPr>
        <w:tabs>
          <w:tab w:val="num" w:pos="426"/>
          <w:tab w:val="left" w:pos="709"/>
        </w:tabs>
        <w:jc w:val="both"/>
        <w:rPr>
          <w:rFonts w:eastAsia="Times New Roman" w:cs="Times New Roman"/>
        </w:rPr>
      </w:pPr>
      <w:r w:rsidRPr="00AA469A">
        <w:rPr>
          <w:rFonts w:eastAsia="Times New Roman" w:cs="Times New Roman"/>
        </w:rPr>
        <w:t>wykonanie ściągów stalowych ścian piętra</w:t>
      </w:r>
    </w:p>
    <w:p w:rsidR="00AA469A" w:rsidRDefault="0045052A" w:rsidP="0045052A">
      <w:pPr>
        <w:widowControl/>
        <w:tabs>
          <w:tab w:val="num" w:pos="426"/>
          <w:tab w:val="left" w:pos="709"/>
        </w:tabs>
        <w:jc w:val="both"/>
        <w:rPr>
          <w:rFonts w:eastAsia="Times New Roman" w:cs="Times New Roman"/>
        </w:rPr>
      </w:pPr>
      <w:r>
        <w:rPr>
          <w:rFonts w:eastAsia="Times New Roman" w:cs="Times New Roman"/>
        </w:rPr>
        <w:t xml:space="preserve">- </w:t>
      </w:r>
      <w:r w:rsidRPr="00C0593E">
        <w:rPr>
          <w:rFonts w:eastAsia="Times New Roman" w:cs="Times New Roman"/>
        </w:rPr>
        <w:t>Roboty dotyczące zewnętrznej elektrycznej instalacji oświetleniowej budynku w części wieży oraz części elewacji frontowej.</w:t>
      </w:r>
    </w:p>
    <w:p w:rsidR="0045052A" w:rsidRPr="00C0593E" w:rsidRDefault="0045052A" w:rsidP="0045052A">
      <w:pPr>
        <w:widowControl/>
        <w:tabs>
          <w:tab w:val="left" w:pos="709"/>
        </w:tabs>
        <w:jc w:val="both"/>
        <w:rPr>
          <w:rFonts w:eastAsia="Times New Roman" w:cs="Times New Roman"/>
        </w:rPr>
      </w:pPr>
      <w:r>
        <w:rPr>
          <w:rFonts w:eastAsia="Times New Roman" w:cs="Times New Roman"/>
        </w:rPr>
        <w:lastRenderedPageBreak/>
        <w:t xml:space="preserve">- </w:t>
      </w:r>
      <w:r w:rsidRPr="00C0593E">
        <w:rPr>
          <w:rFonts w:eastAsia="Times New Roman" w:cs="Times New Roman"/>
        </w:rPr>
        <w:t>Roboty instalacyjne kanalizacyjne:</w:t>
      </w:r>
    </w:p>
    <w:p w:rsidR="0045052A" w:rsidRPr="00C0593E" w:rsidRDefault="0045052A" w:rsidP="0045052A">
      <w:pPr>
        <w:pStyle w:val="Akapitzlist"/>
        <w:widowControl/>
        <w:numPr>
          <w:ilvl w:val="0"/>
          <w:numId w:val="32"/>
        </w:numPr>
        <w:tabs>
          <w:tab w:val="left" w:pos="709"/>
        </w:tabs>
        <w:jc w:val="both"/>
        <w:rPr>
          <w:rFonts w:eastAsia="Times New Roman" w:cs="Times New Roman"/>
        </w:rPr>
      </w:pPr>
      <w:r w:rsidRPr="00C0593E">
        <w:rPr>
          <w:rFonts w:eastAsia="Times New Roman" w:cs="Times New Roman"/>
        </w:rPr>
        <w:t>demontaż istniejących przyłączy i instalacji zewnętrznych kanalizacji sanitarnej i deszczowej wraz z studniami przelotowymi</w:t>
      </w:r>
    </w:p>
    <w:p w:rsidR="0045052A" w:rsidRPr="00C0593E" w:rsidRDefault="0045052A" w:rsidP="0045052A">
      <w:pPr>
        <w:pStyle w:val="Akapitzlist"/>
        <w:widowControl/>
        <w:numPr>
          <w:ilvl w:val="0"/>
          <w:numId w:val="32"/>
        </w:numPr>
        <w:tabs>
          <w:tab w:val="left" w:pos="709"/>
        </w:tabs>
        <w:jc w:val="both"/>
        <w:rPr>
          <w:rFonts w:cs="Times New Roman"/>
        </w:rPr>
      </w:pPr>
      <w:r w:rsidRPr="00C0593E">
        <w:rPr>
          <w:rFonts w:eastAsia="Times New Roman" w:cs="Times New Roman"/>
        </w:rPr>
        <w:t xml:space="preserve">rozprowadzenie i ułożenie w terenie nowych przyłączy i instalacji zewnętrznych kanalizacji sanitarnej i deszczowej </w:t>
      </w:r>
    </w:p>
    <w:p w:rsidR="0045052A" w:rsidRPr="004D7054" w:rsidRDefault="0045052A" w:rsidP="0045052A">
      <w:pPr>
        <w:widowControl/>
        <w:tabs>
          <w:tab w:val="left" w:pos="709"/>
        </w:tabs>
        <w:jc w:val="both"/>
        <w:rPr>
          <w:rFonts w:eastAsia="Times New Roman" w:cs="Times New Roman"/>
        </w:rPr>
      </w:pPr>
      <w:r>
        <w:rPr>
          <w:rFonts w:eastAsia="Times New Roman" w:cs="Times New Roman"/>
        </w:rPr>
        <w:t xml:space="preserve">- </w:t>
      </w:r>
      <w:r w:rsidRPr="004D7054">
        <w:rPr>
          <w:rFonts w:eastAsia="Times New Roman" w:cs="Times New Roman"/>
        </w:rPr>
        <w:t>Roboty dotyczące zmiany nawierzchni dziedzińca . Nawierzchnia z kostki brukowej granitowej :</w:t>
      </w:r>
    </w:p>
    <w:p w:rsidR="0045052A" w:rsidRPr="004D7054" w:rsidRDefault="0045052A" w:rsidP="0045052A">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demontaż istniejącej kostki betonowej</w:t>
      </w:r>
    </w:p>
    <w:p w:rsidR="0045052A" w:rsidRPr="004D7054" w:rsidRDefault="0045052A" w:rsidP="0045052A">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 xml:space="preserve">ułożenie kostki granitowej wraz z opaskami zewnętrznymi przy budynku </w:t>
      </w:r>
    </w:p>
    <w:p w:rsidR="0045052A" w:rsidRPr="00C41B01" w:rsidRDefault="0045052A" w:rsidP="0045052A">
      <w:pPr>
        <w:widowControl/>
        <w:tabs>
          <w:tab w:val="num" w:pos="426"/>
          <w:tab w:val="left" w:pos="709"/>
        </w:tabs>
        <w:jc w:val="both"/>
        <w:rPr>
          <w:rFonts w:eastAsia="Times New Roman" w:cs="Times New Roman"/>
        </w:rPr>
      </w:pPr>
      <w:r w:rsidRPr="004D7054">
        <w:rPr>
          <w:rFonts w:eastAsia="Times New Roman" w:cs="Times New Roman"/>
        </w:rPr>
        <w:t>podkreślenia układu funkcjonalnego dziedzińca poprzez wydzielenie ciągu pieszego oraz el</w:t>
      </w:r>
      <w:r w:rsidR="00AA469A">
        <w:rPr>
          <w:rFonts w:eastAsia="Times New Roman" w:cs="Times New Roman"/>
        </w:rPr>
        <w:t>ementów detalu małej architektur</w:t>
      </w:r>
      <w:r w:rsidRPr="004D7054">
        <w:rPr>
          <w:rFonts w:eastAsia="Times New Roman" w:cs="Times New Roman"/>
        </w:rPr>
        <w:t>y – “ punkt zero”</w:t>
      </w:r>
    </w:p>
    <w:p w:rsidR="002763D3" w:rsidRDefault="002763D3">
      <w:pPr>
        <w:widowControl/>
        <w:tabs>
          <w:tab w:val="num" w:pos="426"/>
          <w:tab w:val="left" w:pos="709"/>
        </w:tabs>
        <w:jc w:val="both"/>
        <w:rPr>
          <w:rFonts w:eastAsia="Times New Roman" w:cs="Times New Roman"/>
        </w:rPr>
      </w:pPr>
      <w:r>
        <w:rPr>
          <w:rFonts w:eastAsia="Times New Roman" w:cs="Times New Roman"/>
        </w:rPr>
        <w:t>w tym przedmiar robót stanowiący załącznik nr 2 do umowy oraz specyfikacja techniczna wykonania i odbioru robót.</w:t>
      </w:r>
    </w:p>
    <w:p w:rsidR="002763D3" w:rsidRDefault="002763D3">
      <w:pPr>
        <w:widowControl/>
        <w:tabs>
          <w:tab w:val="left" w:pos="360"/>
        </w:tabs>
        <w:jc w:val="both"/>
        <w:rPr>
          <w:rFonts w:eastAsia="Times New Roman" w:cs="Times New Roman"/>
        </w:rPr>
      </w:pPr>
      <w:r>
        <w:rPr>
          <w:rFonts w:eastAsia="Times New Roman" w:cs="Times New Roman"/>
        </w:rPr>
        <w:t>3. Wykonawca oświadcza, że otrzymał od Zamawiającego kopie decyzji pozwolenia na budowę, dziennik budowy, przedmiary robót, specyfikacje techniczne wykonania i odbioru robót oraz, że zapoznał się z terenem budowy.</w:t>
      </w:r>
    </w:p>
    <w:p w:rsidR="002763D3" w:rsidRDefault="002763D3">
      <w:pPr>
        <w:widowControl/>
        <w:tabs>
          <w:tab w:val="left" w:pos="360"/>
        </w:tabs>
        <w:jc w:val="both"/>
        <w:rPr>
          <w:rFonts w:eastAsia="Times New Roman" w:cs="Times New Roman"/>
        </w:rPr>
      </w:pPr>
      <w:r>
        <w:rPr>
          <w:rFonts w:eastAsia="Times New Roman" w:cs="Times New Roman"/>
        </w:rPr>
        <w:t>4. Wykonawca zobowiązuje się wykonać roboty budowlane, określone w ust. 1 zgodnie z  dokumentacją projektową, specyfikacją techniczną wykonania i odbioru robót oraz obowiązującymi przepisami a także zasadami wiedzy fachowej.</w:t>
      </w:r>
    </w:p>
    <w:p w:rsidR="002763D3" w:rsidRDefault="002763D3">
      <w:pPr>
        <w:widowControl/>
        <w:tabs>
          <w:tab w:val="left" w:pos="360"/>
        </w:tabs>
        <w:jc w:val="both"/>
        <w:rPr>
          <w:rFonts w:eastAsia="Times New Roman" w:cs="Times New Roman"/>
        </w:rPr>
      </w:pPr>
      <w:r>
        <w:rPr>
          <w:rFonts w:eastAsia="Times New Roman" w:cs="Times New Roman"/>
        </w:rPr>
        <w:t>5. * Wykonawca wykona całość robót objętych przedmiotem niniejszej umowy siłami własnymi bez zlecania całości bądź części prac podwykonawcom.</w:t>
      </w:r>
    </w:p>
    <w:p w:rsidR="002763D3" w:rsidRDefault="002763D3">
      <w:pPr>
        <w:tabs>
          <w:tab w:val="left" w:pos="2094"/>
        </w:tabs>
        <w:ind w:left="1080"/>
        <w:jc w:val="both"/>
        <w:rPr>
          <w:rFonts w:eastAsia="Times New Roman" w:cs="Times New Roman"/>
          <w:color w:val="000000"/>
        </w:rPr>
      </w:pPr>
      <w:r>
        <w:rPr>
          <w:rFonts w:eastAsia="Times New Roman" w:cs="Times New Roman"/>
          <w:color w:val="000000"/>
          <w:vertAlign w:val="superscript"/>
        </w:rPr>
        <w:t>*</w:t>
      </w:r>
      <w:r>
        <w:rPr>
          <w:rFonts w:eastAsia="Times New Roman" w:cs="Times New Roman"/>
          <w:color w:val="000000"/>
        </w:rPr>
        <w:t>) w przypadku realizacji robót objętych niniejszą umową siłami własnymi.</w:t>
      </w:r>
    </w:p>
    <w:p w:rsidR="002763D3" w:rsidRDefault="002763D3">
      <w:pPr>
        <w:tabs>
          <w:tab w:val="left" w:pos="1080"/>
        </w:tabs>
        <w:ind w:left="360"/>
        <w:jc w:val="both"/>
        <w:rPr>
          <w:rFonts w:cs="Times New Roman"/>
        </w:rPr>
      </w:pPr>
    </w:p>
    <w:p w:rsidR="002763D3" w:rsidRDefault="002763D3">
      <w:pPr>
        <w:jc w:val="center"/>
        <w:rPr>
          <w:rFonts w:eastAsia="Times New Roman" w:cs="Times New Roman"/>
          <w:b/>
          <w:bCs/>
        </w:rPr>
      </w:pPr>
      <w:r>
        <w:rPr>
          <w:rFonts w:eastAsia="Times New Roman" w:cs="Times New Roman"/>
          <w:b/>
          <w:bCs/>
        </w:rPr>
        <w:t>§ 2</w:t>
      </w:r>
    </w:p>
    <w:p w:rsidR="002763D3" w:rsidRDefault="002763D3">
      <w:pPr>
        <w:jc w:val="center"/>
        <w:rPr>
          <w:rFonts w:eastAsia="Times New Roman" w:cs="Times New Roman"/>
          <w:b/>
          <w:bCs/>
        </w:rPr>
      </w:pPr>
      <w:r>
        <w:rPr>
          <w:rFonts w:eastAsia="Times New Roman" w:cs="Times New Roman"/>
          <w:b/>
          <w:bCs/>
        </w:rPr>
        <w:t>TERMIN REALIZACJI ROBÓT</w:t>
      </w:r>
    </w:p>
    <w:p w:rsidR="002763D3" w:rsidRDefault="002763D3">
      <w:pPr>
        <w:jc w:val="center"/>
        <w:rPr>
          <w:rFonts w:cs="Times New Roman"/>
        </w:rPr>
      </w:pPr>
    </w:p>
    <w:p w:rsidR="002763D3" w:rsidRDefault="002763D3">
      <w:pPr>
        <w:widowControl/>
        <w:numPr>
          <w:ilvl w:val="0"/>
          <w:numId w:val="14"/>
        </w:numPr>
        <w:tabs>
          <w:tab w:val="clear" w:pos="1800"/>
          <w:tab w:val="left" w:pos="360"/>
          <w:tab w:val="num" w:pos="720"/>
        </w:tabs>
        <w:ind w:left="360"/>
        <w:jc w:val="both"/>
        <w:rPr>
          <w:rFonts w:eastAsia="Times New Roman" w:cs="Times New Roman"/>
        </w:rPr>
      </w:pPr>
      <w:r>
        <w:rPr>
          <w:rFonts w:eastAsia="Times New Roman" w:cs="Times New Roman"/>
        </w:rPr>
        <w:t>Termin rozpoczęcia wykonywania przedmiotu umowy rozpoczyna się z dniem protokolarnego przekazania terenu budowy Wykonawcy.</w:t>
      </w:r>
    </w:p>
    <w:p w:rsidR="002763D3" w:rsidRDefault="002763D3">
      <w:pPr>
        <w:widowControl/>
        <w:numPr>
          <w:ilvl w:val="0"/>
          <w:numId w:val="14"/>
        </w:numPr>
        <w:tabs>
          <w:tab w:val="clear" w:pos="1800"/>
          <w:tab w:val="left" w:pos="360"/>
          <w:tab w:val="num" w:pos="720"/>
        </w:tabs>
        <w:ind w:left="360"/>
        <w:jc w:val="both"/>
        <w:rPr>
          <w:rFonts w:eastAsia="Times New Roman" w:cs="Times New Roman"/>
          <w:b/>
          <w:bCs/>
        </w:rPr>
      </w:pPr>
      <w:r>
        <w:rPr>
          <w:rFonts w:eastAsia="Times New Roman" w:cs="Times New Roman"/>
        </w:rPr>
        <w:t xml:space="preserve">Strony ustalają termin zakończenia robót będących przedmiotem umowy </w:t>
      </w:r>
      <w:r>
        <w:rPr>
          <w:rFonts w:eastAsia="Times New Roman" w:cs="Times New Roman"/>
          <w:b/>
          <w:bCs/>
        </w:rPr>
        <w:t>do dnia 30.11.2013r.</w:t>
      </w:r>
    </w:p>
    <w:p w:rsidR="002763D3" w:rsidRDefault="002763D3">
      <w:pPr>
        <w:tabs>
          <w:tab w:val="left" w:pos="1440"/>
        </w:tabs>
        <w:jc w:val="both"/>
        <w:rPr>
          <w:rFonts w:eastAsia="Times New Roman" w:cs="Times New Roman"/>
        </w:rPr>
      </w:pPr>
      <w:r>
        <w:rPr>
          <w:rFonts w:eastAsia="Times New Roman" w:cs="Times New Roman"/>
        </w:rPr>
        <w:t>3. Wykonawca będzie realizował przedmiot umowy zgodnie z harmonogramem rzeczowo-finansowym (</w:t>
      </w:r>
      <w:r>
        <w:rPr>
          <w:rFonts w:eastAsia="Times New Roman" w:cs="Times New Roman"/>
          <w:i/>
          <w:iCs/>
        </w:rPr>
        <w:t>przygotowanym przez Wykonawcę</w:t>
      </w:r>
      <w:r>
        <w:rPr>
          <w:rFonts w:eastAsia="Times New Roman" w:cs="Times New Roman"/>
        </w:rPr>
        <w:t xml:space="preserve">) stanowiącym załącznik nr 3 do umowy. W harmonogramie rzeczowo-finansowym należy określić elementy robót podlegające odbiorom częściowym , termin ich realizacji oraz należne za nie wynagrodzenie przy czym podział wynagrodzenia zostanie dokonany wyłącznie w celu umożliwienia Wykonawcy wystawiania faktur częściowych zgodnie z zapisem § 6 umowy. Określone w harmonogramie wynagrodzenia nie określają cen ryczałtowych i nie mogą wpłynąć na wysokość określonego w § 3 umowy wynagrodzenia ryczałtowego. </w:t>
      </w:r>
    </w:p>
    <w:p w:rsidR="002763D3" w:rsidRDefault="002763D3">
      <w:pPr>
        <w:tabs>
          <w:tab w:val="left" w:pos="1440"/>
        </w:tabs>
        <w:jc w:val="both"/>
        <w:rPr>
          <w:rFonts w:cs="Times New Roman"/>
          <w:b/>
          <w:bCs/>
        </w:rPr>
      </w:pPr>
    </w:p>
    <w:p w:rsidR="002763D3" w:rsidRDefault="002763D3">
      <w:pPr>
        <w:jc w:val="center"/>
        <w:rPr>
          <w:rFonts w:eastAsia="Times New Roman" w:cs="Times New Roman"/>
          <w:b/>
          <w:bCs/>
        </w:rPr>
      </w:pPr>
      <w:r>
        <w:rPr>
          <w:rFonts w:eastAsia="Times New Roman" w:cs="Times New Roman"/>
          <w:b/>
          <w:bCs/>
        </w:rPr>
        <w:t>§ 3</w:t>
      </w:r>
    </w:p>
    <w:p w:rsidR="002763D3" w:rsidRDefault="002763D3">
      <w:pPr>
        <w:jc w:val="center"/>
        <w:rPr>
          <w:rFonts w:eastAsia="Times New Roman" w:cs="Times New Roman"/>
          <w:b/>
          <w:bCs/>
        </w:rPr>
      </w:pPr>
      <w:r>
        <w:rPr>
          <w:rFonts w:eastAsia="Times New Roman" w:cs="Times New Roman"/>
          <w:b/>
          <w:bCs/>
        </w:rPr>
        <w:t>WYNAGRODZENIE</w:t>
      </w:r>
    </w:p>
    <w:p w:rsidR="002763D3" w:rsidRDefault="002763D3">
      <w:pPr>
        <w:jc w:val="center"/>
        <w:rPr>
          <w:rFonts w:cs="Times New Roman"/>
        </w:rPr>
      </w:pPr>
    </w:p>
    <w:p w:rsidR="002763D3" w:rsidRDefault="00890E64" w:rsidP="00890E64">
      <w:pPr>
        <w:widowControl/>
        <w:tabs>
          <w:tab w:val="left" w:pos="360"/>
        </w:tabs>
        <w:jc w:val="both"/>
        <w:rPr>
          <w:rFonts w:eastAsia="Times New Roman" w:cs="Times New Roman"/>
        </w:rPr>
      </w:pPr>
      <w:r>
        <w:rPr>
          <w:rFonts w:eastAsia="Times New Roman" w:cs="Times New Roman"/>
        </w:rPr>
        <w:t>1.</w:t>
      </w:r>
      <w:r w:rsidR="002763D3">
        <w:rPr>
          <w:rFonts w:eastAsia="Times New Roman" w:cs="Times New Roman"/>
        </w:rPr>
        <w:t>Za wykonanie przedmiotu umowy ustala się wynagrodzenie ryczałtowe brutto, tj. wraz z podatkiem VAT, w wysokości:</w:t>
      </w:r>
    </w:p>
    <w:p w:rsidR="002763D3" w:rsidRDefault="002763D3">
      <w:pPr>
        <w:jc w:val="both"/>
        <w:rPr>
          <w:rFonts w:eastAsia="Times New Roman" w:cs="Times New Roman"/>
        </w:rPr>
      </w:pPr>
      <w:r>
        <w:rPr>
          <w:rFonts w:eastAsia="Times New Roman" w:cs="Times New Roman"/>
        </w:rPr>
        <w:t>cyfrowo: …………………………zł</w:t>
      </w:r>
    </w:p>
    <w:p w:rsidR="002763D3" w:rsidRDefault="002763D3">
      <w:pPr>
        <w:jc w:val="both"/>
        <w:rPr>
          <w:rFonts w:eastAsia="Times New Roman" w:cs="Times New Roman"/>
        </w:rPr>
      </w:pPr>
      <w:r>
        <w:rPr>
          <w:rFonts w:eastAsia="Times New Roman" w:cs="Times New Roman"/>
        </w:rPr>
        <w:t>słownie:………………………………………………………………............................</w:t>
      </w:r>
    </w:p>
    <w:p w:rsidR="002763D3" w:rsidRDefault="002763D3">
      <w:pPr>
        <w:jc w:val="both"/>
        <w:rPr>
          <w:rFonts w:eastAsia="Times New Roman" w:cs="Times New Roman"/>
        </w:rPr>
      </w:pPr>
      <w:r>
        <w:rPr>
          <w:rFonts w:eastAsia="Times New Roman" w:cs="Times New Roman"/>
        </w:rPr>
        <w:t>kwota netto wynosi: …………………………….zł</w:t>
      </w:r>
    </w:p>
    <w:p w:rsidR="002763D3" w:rsidRDefault="002763D3">
      <w:pPr>
        <w:jc w:val="both"/>
        <w:rPr>
          <w:rFonts w:eastAsia="Times New Roman" w:cs="Times New Roman"/>
        </w:rPr>
      </w:pPr>
      <w:r>
        <w:rPr>
          <w:rFonts w:eastAsia="Times New Roman" w:cs="Times New Roman"/>
        </w:rPr>
        <w:t>słownie:……………………………………………………………................…………</w:t>
      </w:r>
    </w:p>
    <w:p w:rsidR="002763D3" w:rsidRDefault="002763D3">
      <w:pPr>
        <w:jc w:val="both"/>
        <w:rPr>
          <w:rFonts w:eastAsia="Times New Roman" w:cs="Times New Roman"/>
        </w:rPr>
      </w:pPr>
      <w:r>
        <w:rPr>
          <w:rFonts w:eastAsia="Times New Roman" w:cs="Times New Roman"/>
        </w:rPr>
        <w:t>podatek VAT wynosi: ……………………………zł</w:t>
      </w:r>
    </w:p>
    <w:p w:rsidR="002763D3" w:rsidRDefault="002763D3">
      <w:pPr>
        <w:jc w:val="both"/>
        <w:rPr>
          <w:rFonts w:eastAsia="Times New Roman" w:cs="Times New Roman"/>
        </w:rPr>
      </w:pPr>
      <w:r>
        <w:rPr>
          <w:rFonts w:eastAsia="Times New Roman" w:cs="Times New Roman"/>
        </w:rPr>
        <w:lastRenderedPageBreak/>
        <w:t>słownie:............…………………………………………………………………………</w:t>
      </w:r>
    </w:p>
    <w:p w:rsidR="000D7FDC" w:rsidRDefault="00890E64" w:rsidP="00890E64">
      <w:pPr>
        <w:widowControl/>
        <w:tabs>
          <w:tab w:val="left" w:pos="360"/>
        </w:tabs>
        <w:jc w:val="both"/>
        <w:rPr>
          <w:rFonts w:eastAsia="Times New Roman" w:cs="Times New Roman"/>
        </w:rPr>
      </w:pPr>
      <w:r>
        <w:rPr>
          <w:rFonts w:eastAsia="Times New Roman" w:cs="Times New Roman"/>
        </w:rPr>
        <w:t>2.</w:t>
      </w:r>
      <w:r w:rsidR="002763D3">
        <w:rPr>
          <w:rFonts w:eastAsia="Times New Roman" w:cs="Times New Roman"/>
        </w:rPr>
        <w:t>Określone w ust. 1 wynagrodzenie ryczałtowe zawiera wszelkie koszty  niezbędne  do zrealizowania zamówienia wynikające wprost z dokumentacji projektowej jak również w niej nie ujęte, a bez których nie można wykonać zamówienia.</w:t>
      </w:r>
    </w:p>
    <w:p w:rsidR="00B824FC" w:rsidRDefault="002763D3">
      <w:pPr>
        <w:jc w:val="both"/>
        <w:rPr>
          <w:rFonts w:eastAsia="Times New Roman" w:cs="Times New Roman"/>
        </w:rPr>
      </w:pPr>
      <w:r>
        <w:rPr>
          <w:rFonts w:eastAsia="Times New Roman" w:cs="Times New Roman"/>
        </w:rPr>
        <w:t>Będą to między innymi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w:t>
      </w:r>
      <w:r w:rsidR="00B824FC">
        <w:rPr>
          <w:rFonts w:eastAsia="Times New Roman" w:cs="Times New Roman"/>
        </w:rPr>
        <w:t>rzędzi oraz urządzeń Wykonawcy.</w:t>
      </w:r>
    </w:p>
    <w:p w:rsidR="002763D3" w:rsidRDefault="00B824FC">
      <w:pPr>
        <w:jc w:val="both"/>
        <w:rPr>
          <w:rFonts w:eastAsia="Times New Roman" w:cs="Times New Roman"/>
        </w:rPr>
      </w:pPr>
      <w:r>
        <w:rPr>
          <w:rFonts w:eastAsia="Times New Roman" w:cs="Times New Roman"/>
        </w:rPr>
        <w:t xml:space="preserve">Wykonawca musi </w:t>
      </w:r>
      <w:r w:rsidR="002763D3">
        <w:rPr>
          <w:rFonts w:eastAsia="Times New Roman" w:cs="Times New Roman"/>
        </w:rPr>
        <w:t>zapewnić nadzór i oprac</w:t>
      </w:r>
      <w:r>
        <w:rPr>
          <w:rFonts w:eastAsia="Times New Roman" w:cs="Times New Roman"/>
        </w:rPr>
        <w:t xml:space="preserve">owanie niezbędnej dokumentacji </w:t>
      </w:r>
      <w:r w:rsidR="002763D3">
        <w:rPr>
          <w:rFonts w:eastAsia="Times New Roman" w:cs="Times New Roman"/>
        </w:rPr>
        <w:t xml:space="preserve">podczas wykonywania prac </w:t>
      </w:r>
      <w:r w:rsidR="00AA469A">
        <w:rPr>
          <w:rFonts w:eastAsia="Times New Roman" w:cs="Times New Roman"/>
        </w:rPr>
        <w:t>archeologicznych</w:t>
      </w:r>
      <w:r w:rsidR="002763D3">
        <w:rPr>
          <w:rFonts w:eastAsia="Times New Roman" w:cs="Times New Roman"/>
        </w:rPr>
        <w:t xml:space="preserve"> oraz wymaganych prób, pomiarów oraz badań, wykonania dokumentacji powykonawczej oraz innych czynności niezbędnych do w</w:t>
      </w:r>
      <w:r w:rsidR="00AA469A">
        <w:rPr>
          <w:rFonts w:eastAsia="Times New Roman" w:cs="Times New Roman"/>
        </w:rPr>
        <w:t>ykonania  przedmiotu zamówienia i będzie w kontakcie na bieżąco z WKZ we Wrocławiu.</w:t>
      </w:r>
    </w:p>
    <w:p w:rsidR="00326165" w:rsidRPr="0050450C" w:rsidRDefault="00326165" w:rsidP="00326165">
      <w:pPr>
        <w:jc w:val="both"/>
        <w:rPr>
          <w:rFonts w:eastAsia="Times New Roman" w:cs="Times New Roman"/>
          <w:bCs/>
        </w:rPr>
      </w:pPr>
      <w:r w:rsidRPr="0050450C">
        <w:rPr>
          <w:rFonts w:eastAsia="Times New Roman" w:cs="Times New Roman"/>
          <w:bCs/>
        </w:rPr>
        <w:t>Z uwagi na trwające roboty budowlane na obiekcie budynku Starostwa Powiatowego pl. Piastowski 2; 56 – 100 Wołów w ramach zadania pn. “Renowacja Zamku Piastowskiego przy pl. Piastowskim 2 w Wołowie” polegające na wymianie pokrycia dachu, wykonaniu elewacji oraz izolacji ścian przyziemia i ław fundamentowych. Wykonawca uzgodni każdorazowo z Wykonawcą prowadzonych obecnie prac termin wejścia na poszczególny zakres robót, aby nie stanowiły one żadnych utrudnień względem siebie.</w:t>
      </w:r>
    </w:p>
    <w:p w:rsidR="00326165" w:rsidRPr="0050450C" w:rsidRDefault="00B824FC">
      <w:pPr>
        <w:jc w:val="both"/>
        <w:rPr>
          <w:rFonts w:eastAsia="Times New Roman" w:cs="Times New Roman"/>
        </w:rPr>
      </w:pPr>
      <w:r>
        <w:rPr>
          <w:rFonts w:eastAsia="Times New Roman" w:cs="Times New Roman"/>
          <w:bCs/>
        </w:rPr>
        <w:t>Wykonawca z</w:t>
      </w:r>
      <w:r w:rsidR="00326165" w:rsidRPr="0050450C">
        <w:rPr>
          <w:rFonts w:eastAsia="Times New Roman" w:cs="Times New Roman"/>
          <w:bCs/>
        </w:rPr>
        <w:t>atrudni geodetę w celu inwentaryzacji powykonawczej przebiegu instalacji sanitarnych i utwardzenia dziedzińca.</w:t>
      </w:r>
    </w:p>
    <w:p w:rsidR="002763D3" w:rsidRDefault="00890E64" w:rsidP="00890E64">
      <w:pPr>
        <w:widowControl/>
        <w:tabs>
          <w:tab w:val="left" w:pos="360"/>
        </w:tabs>
        <w:jc w:val="both"/>
        <w:rPr>
          <w:rFonts w:eastAsia="Times New Roman" w:cs="Times New Roman"/>
        </w:rPr>
      </w:pPr>
      <w:r>
        <w:rPr>
          <w:rFonts w:eastAsia="Times New Roman" w:cs="Times New Roman"/>
        </w:rPr>
        <w:t>3.</w:t>
      </w:r>
      <w:r w:rsidR="002763D3">
        <w:rPr>
          <w:rFonts w:eastAsia="Times New Roman" w:cs="Times New Roman"/>
        </w:rPr>
        <w:t>Jeżeli na skutek zmiany stosunków, której nie można było przewidzieć, wykonanie przedmiotu zamówienia groziłoby Wykonawcy rażącą stratą, sąd może podwyższyć ryczałt lub rozwiązać niniejszą umowę.</w:t>
      </w:r>
    </w:p>
    <w:p w:rsidR="002763D3" w:rsidRDefault="00890E64" w:rsidP="00890E64">
      <w:pPr>
        <w:widowControl/>
        <w:tabs>
          <w:tab w:val="left" w:pos="360"/>
        </w:tabs>
        <w:jc w:val="both"/>
        <w:rPr>
          <w:rFonts w:eastAsia="Times New Roman" w:cs="Times New Roman"/>
        </w:rPr>
      </w:pPr>
      <w:r>
        <w:rPr>
          <w:rFonts w:eastAsia="Times New Roman" w:cs="Times New Roman"/>
        </w:rPr>
        <w:t>4.</w:t>
      </w:r>
      <w:r w:rsidR="002763D3">
        <w:rPr>
          <w:rFonts w:eastAsia="Times New Roman" w:cs="Times New Roman"/>
        </w:rPr>
        <w:t>Wynagrodzenie, o którym mowa w ust. 1, zostało określone w ofercie Wykonawcy na  podstawie danych wyjściowych do kosztorysowania, tj.:</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stawki roboczogodziny kosztorysowej – ..... zł</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wskaźnika kosztów pośrednich – ...... %</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wskaźnika kosztów zakupu materiałów -  .... %</w:t>
      </w:r>
    </w:p>
    <w:p w:rsidR="002763D3" w:rsidRDefault="002763D3">
      <w:pPr>
        <w:widowControl/>
        <w:numPr>
          <w:ilvl w:val="0"/>
          <w:numId w:val="13"/>
        </w:numPr>
        <w:tabs>
          <w:tab w:val="left" w:pos="360"/>
        </w:tabs>
        <w:ind w:left="360"/>
        <w:jc w:val="both"/>
        <w:rPr>
          <w:rFonts w:eastAsia="Times New Roman" w:cs="Times New Roman"/>
        </w:rPr>
      </w:pPr>
      <w:r>
        <w:rPr>
          <w:rFonts w:eastAsia="Times New Roman" w:cs="Times New Roman"/>
        </w:rPr>
        <w:t>wskaźnika zysku – ....  %.</w:t>
      </w:r>
    </w:p>
    <w:p w:rsidR="002763D3" w:rsidRDefault="00890E64" w:rsidP="00890E64">
      <w:pPr>
        <w:widowControl/>
        <w:tabs>
          <w:tab w:val="left" w:pos="360"/>
        </w:tabs>
        <w:jc w:val="both"/>
        <w:rPr>
          <w:rFonts w:eastAsia="Times New Roman" w:cs="Times New Roman"/>
        </w:rPr>
      </w:pPr>
      <w:r>
        <w:rPr>
          <w:rFonts w:eastAsia="Times New Roman" w:cs="Times New Roman"/>
        </w:rPr>
        <w:t>5.</w:t>
      </w:r>
      <w:r w:rsidR="002763D3">
        <w:rPr>
          <w:rFonts w:eastAsia="Times New Roman" w:cs="Times New Roman"/>
        </w:rPr>
        <w:t>Wskaźniki określone w ust. 4 również stanowić będą, jako wartości maksymalne, podstawę ustalenia wynagrodzenia w przypadku określonym w ust. 9.</w:t>
      </w:r>
    </w:p>
    <w:p w:rsidR="002763D3" w:rsidRDefault="00890E64" w:rsidP="00890E64">
      <w:pPr>
        <w:widowControl/>
        <w:tabs>
          <w:tab w:val="left" w:pos="360"/>
        </w:tabs>
        <w:jc w:val="both"/>
        <w:rPr>
          <w:rFonts w:eastAsia="Times New Roman" w:cs="Times New Roman"/>
        </w:rPr>
      </w:pPr>
      <w:r>
        <w:rPr>
          <w:rFonts w:eastAsia="Times New Roman" w:cs="Times New Roman"/>
        </w:rPr>
        <w:t>6.</w:t>
      </w:r>
      <w:r w:rsidR="002763D3">
        <w:rPr>
          <w:rFonts w:eastAsia="Times New Roman" w:cs="Times New Roman"/>
        </w:rPr>
        <w:t>Na wynagrodzenie, o którym mowa w ust. 1 niniejszego paragrafu, składa się całość kosztów związanych z kompleksową realizacją przedmiotu umowy.</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7. </w:t>
      </w:r>
      <w:r w:rsidR="002763D3">
        <w:rPr>
          <w:rFonts w:eastAsia="Times New Roman" w:cs="Times New Roman"/>
        </w:rPr>
        <w:t>Wynagrodzenie ryczałtowe będzie niezmienne przez cały czas realizacji robót i Wykonawca nie może żądać podwyższenia wynagrodzenia, chociażby w czasie zawarcia umowy nie można było przewidzieć rozmiaru lub kosztów prac, z zastrzeżeniem ust. 9.</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8. </w:t>
      </w:r>
      <w:r w:rsidR="002763D3">
        <w:rPr>
          <w:rFonts w:eastAsia="Times New Roman" w:cs="Times New Roman"/>
        </w:rPr>
        <w:t>W przypadku pominięcia przez Wykonawcę przy wycenie jakichkolwiek robót i ich nie ujęcia w wynagrodzeniu ryczałtowym, Wykonawcy nie przysługują względem Zamawiającego żadne roszczenia z powyższego tytułu, a w szczególności roszczenia o dodatkowe wynagrodzenie.</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9. </w:t>
      </w:r>
      <w:r w:rsidR="002763D3">
        <w:rPr>
          <w:rFonts w:eastAsia="Times New Roman" w:cs="Times New Roman"/>
        </w:rPr>
        <w:t>Strony zgodnie ustalają, iż w przypadku zmniejszenia zakresu robót, wynagrodzenie, o którym mowa w ust. 1, zostanie odpowiednio pomniejszone o wartość robót, o które pomniejszono zakres robót. Wartość tych robót zostanie wyliczona na podstawie danych wyjściowych do kosztorysowania, o których mowa w ust. 4.</w:t>
      </w:r>
    </w:p>
    <w:p w:rsidR="002763D3" w:rsidRDefault="00890E64" w:rsidP="00890E64">
      <w:pPr>
        <w:widowControl/>
        <w:tabs>
          <w:tab w:val="left" w:pos="360"/>
        </w:tabs>
        <w:jc w:val="both"/>
        <w:rPr>
          <w:rFonts w:eastAsia="Times New Roman" w:cs="Times New Roman"/>
        </w:rPr>
      </w:pPr>
      <w:r>
        <w:rPr>
          <w:rFonts w:eastAsia="Times New Roman" w:cs="Times New Roman"/>
        </w:rPr>
        <w:t xml:space="preserve">10. </w:t>
      </w:r>
      <w:r w:rsidR="002763D3">
        <w:rPr>
          <w:rFonts w:eastAsia="Times New Roman" w:cs="Times New Roman"/>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2763D3" w:rsidRDefault="00890E64" w:rsidP="00890E64">
      <w:pPr>
        <w:widowControl/>
        <w:tabs>
          <w:tab w:val="left" w:pos="360"/>
        </w:tabs>
        <w:jc w:val="both"/>
        <w:rPr>
          <w:rFonts w:eastAsia="Times New Roman" w:cs="Times New Roman"/>
        </w:rPr>
      </w:pPr>
      <w:r>
        <w:rPr>
          <w:rFonts w:eastAsia="Times New Roman" w:cs="Times New Roman"/>
        </w:rPr>
        <w:lastRenderedPageBreak/>
        <w:t xml:space="preserve">11. </w:t>
      </w:r>
      <w:r w:rsidR="002763D3">
        <w:rPr>
          <w:rFonts w:eastAsia="Times New Roman" w:cs="Times New Roman"/>
        </w:rPr>
        <w:t>Skutki finansowe jakichkolwiek błędów w dokumentacji projektowej obciążają Wykonawcę.</w:t>
      </w:r>
    </w:p>
    <w:p w:rsidR="002763D3" w:rsidRDefault="002763D3">
      <w:pPr>
        <w:jc w:val="center"/>
        <w:rPr>
          <w:rFonts w:eastAsia="Times New Roman" w:cs="Times New Roman"/>
          <w:b/>
          <w:bCs/>
        </w:rPr>
      </w:pPr>
      <w:r>
        <w:rPr>
          <w:rFonts w:eastAsia="Times New Roman" w:cs="Times New Roman"/>
          <w:b/>
          <w:bCs/>
        </w:rPr>
        <w:t>§ 4</w:t>
      </w:r>
    </w:p>
    <w:p w:rsidR="002763D3" w:rsidRDefault="002763D3">
      <w:pPr>
        <w:jc w:val="center"/>
        <w:rPr>
          <w:rFonts w:eastAsia="Times New Roman" w:cs="Times New Roman"/>
          <w:b/>
          <w:bCs/>
        </w:rPr>
      </w:pPr>
      <w:r>
        <w:rPr>
          <w:rFonts w:eastAsia="Times New Roman" w:cs="Times New Roman"/>
          <w:b/>
          <w:bCs/>
        </w:rPr>
        <w:t>OBOWIĄZKI WYKONAWCY I ZAMAWIAJĄCEGO</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Wykonawca jest zobowiązany wykonywać przedmiot umowy zgodnie z zapisem § 1 ust. 4 umowy, obowiązującymi normami, sztuką budowlaną oraz zaleceniami nadzoru inwestorskiego.</w:t>
      </w:r>
    </w:p>
    <w:p w:rsidR="002763D3" w:rsidRDefault="002763D3">
      <w:pPr>
        <w:widowControl/>
        <w:tabs>
          <w:tab w:val="left" w:pos="360"/>
        </w:tabs>
        <w:jc w:val="both"/>
        <w:rPr>
          <w:rFonts w:eastAsia="Times New Roman" w:cs="Times New Roman"/>
        </w:rPr>
      </w:pPr>
      <w:r>
        <w:rPr>
          <w:rFonts w:eastAsia="Times New Roman" w:cs="Times New Roman"/>
        </w:rPr>
        <w:t>2. Wykonawca zobowiązany jest:</w:t>
      </w:r>
    </w:p>
    <w:p w:rsidR="002763D3" w:rsidRDefault="002763D3">
      <w:pPr>
        <w:widowControl/>
        <w:tabs>
          <w:tab w:val="left" w:pos="360"/>
        </w:tabs>
        <w:jc w:val="both"/>
        <w:rPr>
          <w:rFonts w:eastAsia="Times New Roman" w:cs="Times New Roman"/>
        </w:rPr>
      </w:pPr>
      <w:r>
        <w:rPr>
          <w:rFonts w:eastAsia="Times New Roman" w:cs="Times New Roman"/>
        </w:rPr>
        <w:t>1) uczestniczyć w wyznaczonych przez Zamawiającego spotkaniach w celu omówienia spraw związanych z realizacją przedmiotu umowy,</w:t>
      </w:r>
    </w:p>
    <w:p w:rsidR="002763D3" w:rsidRDefault="002763D3">
      <w:pPr>
        <w:widowControl/>
        <w:tabs>
          <w:tab w:val="left" w:pos="360"/>
        </w:tabs>
        <w:jc w:val="both"/>
        <w:rPr>
          <w:rFonts w:eastAsia="Times New Roman" w:cs="Times New Roman"/>
        </w:rPr>
      </w:pPr>
      <w:r>
        <w:rPr>
          <w:rFonts w:eastAsia="Times New Roman" w:cs="Times New Roman"/>
        </w:rPr>
        <w:t>2) używać materiały i urządzenia:</w:t>
      </w:r>
    </w:p>
    <w:p w:rsidR="002763D3" w:rsidRDefault="002763D3">
      <w:pPr>
        <w:widowControl/>
        <w:tabs>
          <w:tab w:val="left" w:pos="360"/>
        </w:tabs>
        <w:jc w:val="both"/>
        <w:rPr>
          <w:rFonts w:eastAsia="Times New Roman" w:cs="Times New Roman"/>
        </w:rPr>
      </w:pPr>
      <w:r>
        <w:rPr>
          <w:rFonts w:eastAsia="Times New Roman" w:cs="Times New Roman"/>
        </w:rPr>
        <w:t>A. 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2763D3" w:rsidRDefault="002763D3">
      <w:pPr>
        <w:widowControl/>
        <w:tabs>
          <w:tab w:val="left" w:pos="360"/>
        </w:tabs>
        <w:jc w:val="both"/>
        <w:rPr>
          <w:rFonts w:eastAsia="Times New Roman" w:cs="Times New Roman"/>
        </w:rPr>
      </w:pPr>
      <w:r>
        <w:rPr>
          <w:rFonts w:eastAsia="Times New Roman" w:cs="Times New Roman"/>
        </w:rPr>
        <w:t>B. znajdujące się w określonym przez Komisję Europejską wykazie wyrobów mających niewielkie znaczenie dla zdrowia i bezpieczeństwa, dla których producent wydał deklarację zgodności z uznanymi regułami sztuki budowlanej,</w:t>
      </w:r>
    </w:p>
    <w:p w:rsidR="002763D3" w:rsidRDefault="002763D3">
      <w:pPr>
        <w:widowControl/>
        <w:tabs>
          <w:tab w:val="left" w:pos="360"/>
        </w:tabs>
        <w:jc w:val="both"/>
        <w:rPr>
          <w:rFonts w:eastAsia="Times New Roman" w:cs="Times New Roman"/>
        </w:rPr>
      </w:pPr>
      <w:r>
        <w:rPr>
          <w:rFonts w:eastAsia="Times New Roman" w:cs="Times New Roman"/>
        </w:rPr>
        <w:t>C. dla których producent po dokonaniu odpowiedniej procedury oceniającej wystawił deklarację zgodności WE potwierdzającą zgodność wyrobu z europejskimi normami i aprobatami,</w:t>
      </w:r>
    </w:p>
    <w:p w:rsidR="002763D3" w:rsidRDefault="002763D3">
      <w:pPr>
        <w:widowControl/>
        <w:tabs>
          <w:tab w:val="left" w:pos="360"/>
        </w:tabs>
        <w:jc w:val="both"/>
        <w:rPr>
          <w:rFonts w:eastAsia="Times New Roman" w:cs="Times New Roman"/>
        </w:rPr>
      </w:pPr>
      <w:r>
        <w:rPr>
          <w:rFonts w:eastAsia="Times New Roman" w:cs="Times New Roman"/>
        </w:rPr>
        <w:t>D. oznaczone Znakiem Budowlanym zgodnie z Polską Normą lub krajową aprobatą techniczną a zgodność ta została potwierdzona w deklaracji zgodności wydanej przez producenta,</w:t>
      </w:r>
    </w:p>
    <w:p w:rsidR="002763D3" w:rsidRDefault="002763D3">
      <w:pPr>
        <w:widowControl/>
        <w:tabs>
          <w:tab w:val="left" w:pos="360"/>
        </w:tabs>
        <w:jc w:val="both"/>
        <w:rPr>
          <w:rFonts w:eastAsia="Times New Roman" w:cs="Times New Roman"/>
        </w:rPr>
      </w:pPr>
      <w:r>
        <w:rPr>
          <w:rFonts w:eastAsia="Times New Roman" w:cs="Times New Roman"/>
        </w:rPr>
        <w:t>E. wyroby przeznaczone do jednostkowego stosowania w konkretnym obiekcie budowlanym,</w:t>
      </w:r>
    </w:p>
    <w:p w:rsidR="002763D3" w:rsidRDefault="002763D3">
      <w:pPr>
        <w:widowControl/>
        <w:tabs>
          <w:tab w:val="left" w:pos="360"/>
        </w:tabs>
        <w:jc w:val="both"/>
        <w:rPr>
          <w:rFonts w:eastAsia="Times New Roman" w:cs="Times New Roman"/>
        </w:rPr>
      </w:pPr>
      <w:r>
        <w:rPr>
          <w:rFonts w:eastAsia="Times New Roman" w:cs="Times New Roman"/>
        </w:rPr>
        <w:t>3) 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 ponosić koszty zużycia wody, energii, zrzutu ścieków, zapewnić dostawę mediów,</w:t>
      </w:r>
    </w:p>
    <w:p w:rsidR="002763D3" w:rsidRDefault="002763D3">
      <w:pPr>
        <w:widowControl/>
        <w:tabs>
          <w:tab w:val="left" w:pos="360"/>
        </w:tabs>
        <w:jc w:val="both"/>
        <w:rPr>
          <w:rFonts w:eastAsia="Times New Roman" w:cs="Times New Roman"/>
        </w:rPr>
      </w:pPr>
      <w:r>
        <w:rPr>
          <w:rFonts w:eastAsia="Times New Roman" w:cs="Times New Roman"/>
        </w:rPr>
        <w:t>4) utrzymywać miejsce realizacji przedmiotu zadania w stanie wolnym od zbędnych przeszkód, usuwać na bieżąco zbędne materiały, odpady, śmieci, urządzenia prowizoryczne, które nie są już potrzebne,</w:t>
      </w:r>
    </w:p>
    <w:p w:rsidR="002763D3" w:rsidRDefault="002763D3">
      <w:pPr>
        <w:widowControl/>
        <w:tabs>
          <w:tab w:val="left" w:pos="360"/>
        </w:tabs>
        <w:jc w:val="both"/>
        <w:rPr>
          <w:rFonts w:eastAsia="Times New Roman" w:cs="Times New Roman"/>
        </w:rPr>
      </w:pPr>
      <w:r>
        <w:rPr>
          <w:rFonts w:eastAsia="Times New Roman" w:cs="Times New Roman"/>
        </w:rPr>
        <w:t>5) przestrzegać warunków zawartych w uzgodnieniach,</w:t>
      </w:r>
    </w:p>
    <w:p w:rsidR="002763D3" w:rsidRDefault="002763D3">
      <w:pPr>
        <w:widowControl/>
        <w:tabs>
          <w:tab w:val="left" w:pos="360"/>
        </w:tabs>
        <w:jc w:val="both"/>
        <w:rPr>
          <w:rFonts w:eastAsia="Times New Roman" w:cs="Times New Roman"/>
        </w:rPr>
      </w:pPr>
      <w:r>
        <w:rPr>
          <w:rFonts w:eastAsia="Times New Roman" w:cs="Times New Roman"/>
        </w:rPr>
        <w:t>6) postępować z odpadami zgodnie z obowiązującymi w tym zakresie przepisami prawa. Wykonawca jako wytwórca od</w:t>
      </w:r>
      <w:r w:rsidR="00CA3375">
        <w:rPr>
          <w:rFonts w:eastAsia="Times New Roman" w:cs="Times New Roman"/>
        </w:rPr>
        <w:t>padów w rozumieniu art. 3 ust. 1 pkt. 32 ustawy z dnia 14.12.2012</w:t>
      </w:r>
      <w:r>
        <w:rPr>
          <w:rFonts w:eastAsia="Times New Roman" w:cs="Times New Roman"/>
        </w:rPr>
        <w:t xml:space="preserve"> r. o odpadach ma obowiązek zagospodarowania powstałych podczas realizacji prz</w:t>
      </w:r>
      <w:r w:rsidR="00CA3375">
        <w:rPr>
          <w:rFonts w:eastAsia="Times New Roman" w:cs="Times New Roman"/>
        </w:rPr>
        <w:t>edmiotu umowy odpadów  (Dz. U. z 2013r. poz. 21</w:t>
      </w:r>
      <w:r>
        <w:rPr>
          <w:rFonts w:eastAsia="Times New Roman" w:cs="Times New Roman"/>
        </w:rPr>
        <w:t>) oraz postępować zgodnie z  ustawą z dnia 27.04.2001 r. Pr</w:t>
      </w:r>
      <w:r w:rsidR="00EF7178">
        <w:rPr>
          <w:rFonts w:eastAsia="Times New Roman" w:cs="Times New Roman"/>
        </w:rPr>
        <w:t>awo ochrony środowiska (Dz. U. z</w:t>
      </w:r>
      <w:r>
        <w:rPr>
          <w:rFonts w:eastAsia="Times New Roman" w:cs="Times New Roman"/>
        </w:rPr>
        <w:t> 2008 r. Nr 25 poz. 150 ze zm.) oraz w razie potrzeby zgłaszać informacje o wytwarzanych od</w:t>
      </w:r>
      <w:r w:rsidR="0050450C">
        <w:rPr>
          <w:rFonts w:eastAsia="Times New Roman" w:cs="Times New Roman"/>
        </w:rPr>
        <w:t xml:space="preserve">padach do Wydziału Środowiska, </w:t>
      </w:r>
      <w:r>
        <w:rPr>
          <w:rFonts w:eastAsia="Times New Roman" w:cs="Times New Roman"/>
        </w:rPr>
        <w:t>Rolnictwa</w:t>
      </w:r>
      <w:r w:rsidR="0050450C">
        <w:rPr>
          <w:rFonts w:eastAsia="Times New Roman" w:cs="Times New Roman"/>
        </w:rPr>
        <w:t xml:space="preserve"> i Leśnictwa</w:t>
      </w:r>
      <w:r>
        <w:rPr>
          <w:rFonts w:eastAsia="Times New Roman" w:cs="Times New Roman"/>
        </w:rPr>
        <w:t xml:space="preserve"> Starostwa Powiatowego w </w:t>
      </w:r>
      <w:r w:rsidR="0050450C">
        <w:rPr>
          <w:rFonts w:eastAsia="Times New Roman" w:cs="Times New Roman"/>
        </w:rPr>
        <w:t>Wołowie</w:t>
      </w:r>
      <w:r>
        <w:rPr>
          <w:rFonts w:eastAsia="Times New Roman" w:cs="Times New Roman"/>
        </w:rPr>
        <w:t xml:space="preserve"> oraz Zamawiającego,</w:t>
      </w:r>
    </w:p>
    <w:p w:rsidR="002763D3" w:rsidRDefault="002763D3">
      <w:pPr>
        <w:widowControl/>
        <w:tabs>
          <w:tab w:val="left" w:pos="360"/>
        </w:tabs>
        <w:jc w:val="both"/>
        <w:rPr>
          <w:rFonts w:eastAsia="Times New Roman" w:cs="Times New Roman"/>
        </w:rPr>
      </w:pPr>
      <w:r>
        <w:rPr>
          <w:rFonts w:eastAsia="Times New Roman" w:cs="Times New Roman"/>
        </w:rPr>
        <w:t>7) zapewnić na własny koszt transport odpadów do miejsc ich wykorzystania lub unieszkodliwienia, łącznie z kosztami unieszkodliwiania,</w:t>
      </w:r>
    </w:p>
    <w:p w:rsidR="002763D3" w:rsidRDefault="002763D3">
      <w:pPr>
        <w:widowControl/>
        <w:tabs>
          <w:tab w:val="left" w:pos="360"/>
        </w:tabs>
        <w:jc w:val="both"/>
        <w:rPr>
          <w:rFonts w:eastAsia="Times New Roman" w:cs="Times New Roman"/>
        </w:rPr>
      </w:pPr>
      <w:r>
        <w:rPr>
          <w:rFonts w:eastAsia="Times New Roman" w:cs="Times New Roman"/>
        </w:rPr>
        <w:t>8) sporządzić – zgodnie z przepisami rozporządzenia Ministra Infrastruktury z dnia 23.06.2003 r. w sprawie informacji dotyczącej bezpieczeństwa i ochrony zdrowia oraz planu bezpieczeństwa i ochrony zdrowia (Dz. U. z 2003 r. Nr 120 poz. 1126) – przed rozpoczęciem robót, plan bezpieczeństwa i ochrony zdrowia oraz niezwłocznie przekazać 1 egzemplarz planu “BIOZ” Zamawiającemu,</w:t>
      </w:r>
    </w:p>
    <w:p w:rsidR="000D7FDC" w:rsidRDefault="002763D3">
      <w:pPr>
        <w:widowControl/>
        <w:tabs>
          <w:tab w:val="left" w:pos="360"/>
        </w:tabs>
        <w:jc w:val="both"/>
        <w:rPr>
          <w:rFonts w:eastAsia="Times New Roman" w:cs="Times New Roman"/>
        </w:rPr>
      </w:pPr>
      <w:r>
        <w:rPr>
          <w:rFonts w:eastAsia="Times New Roman" w:cs="Times New Roman"/>
        </w:rPr>
        <w:t>9) utrzymywać w czystości  koła i podwozia pojazdów wyjeżdżających z placu budowy,</w:t>
      </w:r>
    </w:p>
    <w:p w:rsidR="002763D3" w:rsidRDefault="002763D3">
      <w:pPr>
        <w:jc w:val="both"/>
        <w:rPr>
          <w:rFonts w:eastAsia="Times New Roman" w:cs="Times New Roman"/>
        </w:rPr>
      </w:pPr>
      <w:r>
        <w:rPr>
          <w:rFonts w:eastAsia="Times New Roman" w:cs="Times New Roman"/>
        </w:rPr>
        <w:lastRenderedPageBreak/>
        <w:t xml:space="preserve">10) </w:t>
      </w:r>
      <w:r>
        <w:rPr>
          <w:rFonts w:eastAsia="Times New Roman" w:cs="Times New Roman"/>
          <w:u w:val="single"/>
        </w:rPr>
        <w:t>wykona inwentaryzację powykonawczą</w:t>
      </w:r>
      <w:r>
        <w:rPr>
          <w:rFonts w:eastAsia="Times New Roman" w:cs="Times New Roman"/>
        </w:rPr>
        <w:t xml:space="preserve"> i przekaże ją </w:t>
      </w:r>
      <w:r w:rsidR="002B209E">
        <w:rPr>
          <w:rFonts w:eastAsia="Times New Roman" w:cs="Times New Roman"/>
        </w:rPr>
        <w:t>Zamawiającemu w 3 egzemplarzach i będzie w kontakcie na bieżąco z WKZ we Wrocławiu;</w:t>
      </w:r>
    </w:p>
    <w:p w:rsidR="002763D3" w:rsidRDefault="002763D3">
      <w:pPr>
        <w:widowControl/>
        <w:tabs>
          <w:tab w:val="left" w:pos="360"/>
        </w:tabs>
        <w:jc w:val="both"/>
        <w:rPr>
          <w:rFonts w:eastAsia="Times New Roman" w:cs="Times New Roman"/>
        </w:rPr>
      </w:pPr>
      <w:r>
        <w:rPr>
          <w:rFonts w:eastAsia="Times New Roman" w:cs="Times New Roman"/>
        </w:rPr>
        <w:t>11) natychmiastowo i skutecznie usuwać w sposób docelowy wszelkie szkody i awarie spowodowane przez Wykonawcę w trakcie realizacji robót,</w:t>
      </w:r>
    </w:p>
    <w:p w:rsidR="002763D3" w:rsidRDefault="002763D3">
      <w:pPr>
        <w:widowControl/>
        <w:tabs>
          <w:tab w:val="left" w:pos="360"/>
        </w:tabs>
        <w:jc w:val="both"/>
        <w:rPr>
          <w:rFonts w:eastAsia="Times New Roman" w:cs="Times New Roman"/>
        </w:rPr>
      </w:pPr>
      <w:r>
        <w:rPr>
          <w:rFonts w:eastAsia="Times New Roman" w:cs="Times New Roman"/>
        </w:rPr>
        <w:t>12) zapewnić stały dozór nad mieniem oraz zawrzeć stosowne umowy ubezpieczenia mienia oraz od odpowiedzialności cywilnej,</w:t>
      </w:r>
    </w:p>
    <w:p w:rsidR="002763D3" w:rsidRDefault="002763D3">
      <w:pPr>
        <w:widowControl/>
        <w:tabs>
          <w:tab w:val="left" w:pos="360"/>
        </w:tabs>
        <w:jc w:val="both"/>
        <w:rPr>
          <w:rFonts w:eastAsia="Times New Roman" w:cs="Times New Roman"/>
        </w:rPr>
      </w:pPr>
      <w:r>
        <w:rPr>
          <w:rFonts w:eastAsia="Times New Roman" w:cs="Times New Roman"/>
        </w:rPr>
        <w:t>13) prowadzić roboty w sposób bezpieczny, w szczególności przestrzegając przepisów bezpieczeństwa i higieny pracy oraz przeciwpożarowych,</w:t>
      </w:r>
    </w:p>
    <w:p w:rsidR="002763D3" w:rsidRDefault="002763D3">
      <w:pPr>
        <w:widowControl/>
        <w:tabs>
          <w:tab w:val="left" w:pos="360"/>
        </w:tabs>
        <w:jc w:val="both"/>
        <w:rPr>
          <w:rFonts w:eastAsia="Times New Roman" w:cs="Times New Roman"/>
        </w:rPr>
      </w:pPr>
      <w:r>
        <w:rPr>
          <w:rFonts w:eastAsia="Times New Roman" w:cs="Times New Roman"/>
        </w:rPr>
        <w:t>14) prowadzić roboty budowlane zgodnie z wymogami rozporządzenia Ministra Infrastruktury z dnia 06.02.2003 r. w sprawie bezpieczeństwa i higieny pracy podczas wykonywania robót budowlano – montażowych (Dz. U. z 2003 r. Nr 47, poz. 401),</w:t>
      </w:r>
    </w:p>
    <w:p w:rsidR="002763D3" w:rsidRDefault="002763D3">
      <w:pPr>
        <w:widowControl/>
        <w:tabs>
          <w:tab w:val="left" w:pos="360"/>
        </w:tabs>
        <w:jc w:val="both"/>
        <w:rPr>
          <w:rFonts w:eastAsia="Times New Roman" w:cs="Times New Roman"/>
        </w:rPr>
      </w:pPr>
      <w:r>
        <w:rPr>
          <w:rFonts w:eastAsia="Times New Roman" w:cs="Times New Roman"/>
        </w:rPr>
        <w:t>15) przed zgłoszeniem do odbioru przedmiotu umowy wykonać z wynikiem pozytywnym wszelkie przewidziane przepisami prawa próby, badania, uzgodnienia nadzorów i odbiorów,</w:t>
      </w:r>
    </w:p>
    <w:p w:rsidR="002763D3" w:rsidRDefault="002763D3">
      <w:pPr>
        <w:widowControl/>
        <w:tabs>
          <w:tab w:val="left" w:pos="360"/>
        </w:tabs>
        <w:jc w:val="both"/>
        <w:rPr>
          <w:rFonts w:eastAsia="Times New Roman" w:cs="Times New Roman"/>
        </w:rPr>
      </w:pPr>
      <w:r>
        <w:rPr>
          <w:rFonts w:eastAsia="Times New Roman" w:cs="Times New Roman"/>
        </w:rPr>
        <w:t>16) uporządkować teren budowy po wykonaniu robót oraz zdemontować obiekty tymczasowe,</w:t>
      </w:r>
    </w:p>
    <w:p w:rsidR="002763D3" w:rsidRDefault="002763D3">
      <w:pPr>
        <w:widowControl/>
        <w:tabs>
          <w:tab w:val="left" w:pos="360"/>
        </w:tabs>
        <w:jc w:val="both"/>
        <w:rPr>
          <w:rFonts w:eastAsia="Times New Roman" w:cs="Times New Roman"/>
        </w:rPr>
      </w:pPr>
      <w:r>
        <w:rPr>
          <w:rFonts w:eastAsia="Times New Roman" w:cs="Times New Roman"/>
        </w:rPr>
        <w:t>17) uczestniczyć, na żądanie Zamawiającego, w naradach i innych czynnościach w trakcie realizacji przedmiotu umowy oraz w okresie gwarancji  lub rękojmi,</w:t>
      </w:r>
    </w:p>
    <w:p w:rsidR="002763D3" w:rsidRDefault="002763D3">
      <w:pPr>
        <w:widowControl/>
        <w:tabs>
          <w:tab w:val="left" w:pos="360"/>
        </w:tabs>
        <w:jc w:val="both"/>
        <w:rPr>
          <w:rFonts w:eastAsia="Times New Roman" w:cs="Times New Roman"/>
        </w:rPr>
      </w:pPr>
      <w:r>
        <w:rPr>
          <w:rFonts w:eastAsia="Times New Roman" w:cs="Times New Roman"/>
        </w:rPr>
        <w:t>18) zgłosić gotowość do odbioru  roboty zanikające i ulegające zakryciu, do odbioru częściowego wykonane elementy robót i odbioru końcowego przedmiotu umowy oraz uczestniczyć w odbiorach.</w:t>
      </w:r>
    </w:p>
    <w:p w:rsidR="002763D3" w:rsidRDefault="002763D3">
      <w:pPr>
        <w:widowControl/>
        <w:tabs>
          <w:tab w:val="left" w:pos="360"/>
        </w:tabs>
        <w:jc w:val="both"/>
        <w:rPr>
          <w:rFonts w:eastAsia="Times New Roman" w:cs="Times New Roman"/>
        </w:rPr>
      </w:pPr>
      <w:r>
        <w:rPr>
          <w:rFonts w:eastAsia="Times New Roman" w:cs="Times New Roman"/>
        </w:rPr>
        <w:t>3. Wykonawca zobowiązany jest skompletować dokumenty niezbędne do zgłoszenia zakończenia robót właściwemu organowi budowlanemu.</w:t>
      </w:r>
    </w:p>
    <w:p w:rsidR="002763D3" w:rsidRDefault="002763D3">
      <w:pPr>
        <w:widowControl/>
        <w:tabs>
          <w:tab w:val="left" w:pos="360"/>
        </w:tabs>
        <w:jc w:val="both"/>
        <w:rPr>
          <w:rFonts w:eastAsia="Times New Roman" w:cs="Times New Roman"/>
        </w:rPr>
      </w:pPr>
      <w:r>
        <w:rPr>
          <w:rFonts w:eastAsia="Times New Roman" w:cs="Times New Roman"/>
        </w:rPr>
        <w:t>4. Wykonawca przy wykonywaniu umowy zobowiązany jest dochować staranności wynikającej z zawodowego charakteru prowadzonej przez niego działalności gospodarczej.</w:t>
      </w:r>
    </w:p>
    <w:p w:rsidR="002763D3" w:rsidRDefault="002763D3">
      <w:pPr>
        <w:widowControl/>
        <w:tabs>
          <w:tab w:val="left" w:pos="360"/>
        </w:tabs>
        <w:jc w:val="both"/>
        <w:rPr>
          <w:rFonts w:eastAsia="Times New Roman" w:cs="Times New Roman"/>
        </w:rPr>
      </w:pPr>
      <w:r>
        <w:rPr>
          <w:rFonts w:eastAsia="Times New Roman" w:cs="Times New Roman"/>
        </w:rPr>
        <w:t>5. Wykonawca ponosi odpowiedzialność za wykonanie przedmiotu umowy zgodnie z obowiązującymi przepisami prawa, postanowieniami umowy oraz celem umowy.</w:t>
      </w:r>
    </w:p>
    <w:p w:rsidR="002763D3" w:rsidRDefault="002763D3">
      <w:pPr>
        <w:widowControl/>
        <w:tabs>
          <w:tab w:val="left" w:pos="360"/>
        </w:tabs>
        <w:jc w:val="both"/>
        <w:rPr>
          <w:rFonts w:eastAsia="Times New Roman" w:cs="Times New Roman"/>
        </w:rPr>
      </w:pPr>
      <w:r>
        <w:rPr>
          <w:rFonts w:eastAsia="Times New Roman" w:cs="Times New Roman"/>
        </w:rPr>
        <w:t>6. Wykonawca ponosi odpowiedzialność za wszelkie działania i zaniechania osób, przy pomocy których realizuje przedmiot umowy.</w:t>
      </w:r>
    </w:p>
    <w:p w:rsidR="002763D3" w:rsidRDefault="002763D3">
      <w:pPr>
        <w:widowControl/>
        <w:tabs>
          <w:tab w:val="left" w:pos="360"/>
        </w:tabs>
        <w:jc w:val="both"/>
        <w:rPr>
          <w:rFonts w:eastAsia="Times New Roman" w:cs="Times New Roman"/>
        </w:rPr>
      </w:pPr>
      <w:r>
        <w:rPr>
          <w:rFonts w:eastAsia="Times New Roman" w:cs="Times New Roman"/>
        </w:rPr>
        <w:t>7. Przed dokonaniem zamówienia materiałów Wykonawca ma obowiązek przedstawić Zamawiającemu kilka propozycji materiałowych celem akceptacji.</w:t>
      </w:r>
    </w:p>
    <w:p w:rsidR="002763D3" w:rsidRDefault="002763D3">
      <w:pPr>
        <w:widowControl/>
        <w:tabs>
          <w:tab w:val="left" w:pos="360"/>
        </w:tabs>
        <w:jc w:val="both"/>
        <w:rPr>
          <w:rFonts w:eastAsia="Times New Roman" w:cs="Times New Roman"/>
        </w:rPr>
      </w:pPr>
      <w:r>
        <w:rPr>
          <w:rFonts w:eastAsia="Times New Roman" w:cs="Times New Roman"/>
        </w:rPr>
        <w:t>8. Zamawiający zobowiązany jest zapewnić nadzór inwestorski.</w:t>
      </w:r>
    </w:p>
    <w:p w:rsidR="002763D3" w:rsidRDefault="002763D3">
      <w:pPr>
        <w:widowControl/>
        <w:tabs>
          <w:tab w:val="left" w:pos="360"/>
        </w:tabs>
        <w:jc w:val="both"/>
        <w:rPr>
          <w:rFonts w:eastAsia="Times New Roman" w:cs="Times New Roman"/>
        </w:rPr>
      </w:pPr>
      <w:r>
        <w:rPr>
          <w:rFonts w:eastAsia="Times New Roman" w:cs="Times New Roman"/>
        </w:rPr>
        <w:t xml:space="preserve">9. Zamawiający zobowiązany jest przekazać protokolarnie </w:t>
      </w:r>
      <w:r w:rsidR="00924972">
        <w:rPr>
          <w:rFonts w:eastAsia="Times New Roman" w:cs="Times New Roman"/>
        </w:rPr>
        <w:t>Wykonawcy teren budowy w ciągu 10</w:t>
      </w:r>
      <w:r>
        <w:rPr>
          <w:rFonts w:eastAsia="Times New Roman" w:cs="Times New Roman"/>
        </w:rPr>
        <w:t xml:space="preserve"> dni od daty podpisania umowy.</w:t>
      </w:r>
    </w:p>
    <w:p w:rsidR="002763D3" w:rsidRDefault="002763D3">
      <w:pPr>
        <w:widowControl/>
        <w:tabs>
          <w:tab w:val="left" w:pos="360"/>
        </w:tabs>
        <w:jc w:val="both"/>
        <w:rPr>
          <w:rFonts w:eastAsia="Times New Roman" w:cs="Times New Roman"/>
        </w:rPr>
      </w:pPr>
      <w:r>
        <w:rPr>
          <w:rFonts w:eastAsia="Times New Roman" w:cs="Times New Roman"/>
        </w:rPr>
        <w:t>10. Wykonawca  ponosi  pełną  odpowiedzialność  za  teren budowy z chwilą jego przejęcia.</w:t>
      </w:r>
    </w:p>
    <w:p w:rsidR="002763D3" w:rsidRDefault="002763D3">
      <w:pPr>
        <w:widowControl/>
        <w:tabs>
          <w:tab w:val="left" w:pos="360"/>
        </w:tabs>
        <w:jc w:val="both"/>
        <w:rPr>
          <w:rFonts w:eastAsia="Times New Roman" w:cs="Times New Roman"/>
        </w:rPr>
      </w:pPr>
      <w:r>
        <w:rPr>
          <w:rFonts w:eastAsia="Times New Roman" w:cs="Times New Roman"/>
        </w:rPr>
        <w:t>11. W zwi</w:t>
      </w:r>
      <w:r>
        <w:rPr>
          <w:rFonts w:eastAsia="TimesNewRoman" w:cs="Times New Roman"/>
        </w:rPr>
        <w:t>ą</w:t>
      </w:r>
      <w:r>
        <w:rPr>
          <w:rFonts w:eastAsia="Times New Roman" w:cs="Times New Roman"/>
        </w:rPr>
        <w:t xml:space="preserve">zku z tym, </w:t>
      </w:r>
      <w:r>
        <w:rPr>
          <w:rFonts w:eastAsia="TimesNewRoman" w:cs="Times New Roman"/>
        </w:rPr>
        <w:t>ż</w:t>
      </w:r>
      <w:r>
        <w:rPr>
          <w:rFonts w:eastAsia="Times New Roman" w:cs="Times New Roman"/>
        </w:rPr>
        <w:t>e prace b</w:t>
      </w:r>
      <w:r>
        <w:rPr>
          <w:rFonts w:eastAsia="TimesNewRoman" w:cs="Times New Roman"/>
        </w:rPr>
        <w:t>ę</w:t>
      </w:r>
      <w:r>
        <w:rPr>
          <w:rFonts w:eastAsia="Times New Roman" w:cs="Times New Roman"/>
        </w:rPr>
        <w:t>d</w:t>
      </w:r>
      <w:r>
        <w:rPr>
          <w:rFonts w:eastAsia="TimesNewRoman" w:cs="Times New Roman"/>
        </w:rPr>
        <w:t xml:space="preserve">ą </w:t>
      </w:r>
      <w:r>
        <w:rPr>
          <w:rFonts w:eastAsia="Times New Roman" w:cs="Times New Roman"/>
        </w:rPr>
        <w:t>wykonywane w budynku czynnym Zamawiaj</w:t>
      </w:r>
      <w:r>
        <w:rPr>
          <w:rFonts w:eastAsia="TimesNewRoman" w:cs="Times New Roman"/>
        </w:rPr>
        <w:t>ą</w:t>
      </w:r>
      <w:r>
        <w:rPr>
          <w:rFonts w:eastAsia="Times New Roman" w:cs="Times New Roman"/>
        </w:rPr>
        <w:t>cy zastrzega nast</w:t>
      </w:r>
      <w:r>
        <w:rPr>
          <w:rFonts w:eastAsia="TimesNewRoman" w:cs="Times New Roman"/>
        </w:rPr>
        <w:t>ę</w:t>
      </w:r>
      <w:r>
        <w:rPr>
          <w:rFonts w:eastAsia="Times New Roman" w:cs="Times New Roman"/>
        </w:rPr>
        <w:t>puj</w:t>
      </w:r>
      <w:r>
        <w:rPr>
          <w:rFonts w:eastAsia="TimesNewRoman" w:cs="Times New Roman"/>
        </w:rPr>
        <w:t>ą</w:t>
      </w:r>
      <w:r>
        <w:rPr>
          <w:rFonts w:eastAsia="Times New Roman" w:cs="Times New Roman"/>
        </w:rPr>
        <w:t>ce uwarunkowania realizacyjne:</w:t>
      </w:r>
    </w:p>
    <w:p w:rsidR="002763D3" w:rsidRDefault="002763D3">
      <w:pPr>
        <w:ind w:left="426" w:hanging="426"/>
        <w:jc w:val="both"/>
        <w:rPr>
          <w:rFonts w:eastAsia="Times New Roman" w:cs="Times New Roman"/>
        </w:rPr>
      </w:pPr>
      <w:r>
        <w:rPr>
          <w:rFonts w:eastAsia="Times New Roman" w:cs="Times New Roman"/>
        </w:rPr>
        <w:t>a)   uzgadnianie na piśmie kolejno</w:t>
      </w:r>
      <w:r>
        <w:rPr>
          <w:rFonts w:eastAsia="TimesNewRoman" w:cs="Times New Roman"/>
        </w:rPr>
        <w:t xml:space="preserve">ści  </w:t>
      </w:r>
      <w:r>
        <w:rPr>
          <w:rFonts w:eastAsia="Times New Roman" w:cs="Times New Roman"/>
        </w:rPr>
        <w:t xml:space="preserve">realizacji prac remontowych (co do miejsca i czasu) </w:t>
      </w:r>
    </w:p>
    <w:p w:rsidR="002763D3" w:rsidRDefault="002763D3">
      <w:pPr>
        <w:ind w:left="426" w:hanging="426"/>
        <w:jc w:val="both"/>
        <w:rPr>
          <w:rFonts w:cs="Times New Roman"/>
        </w:rPr>
      </w:pPr>
      <w:r>
        <w:rPr>
          <w:rFonts w:eastAsia="Times New Roman" w:cs="Times New Roman"/>
        </w:rPr>
        <w:t xml:space="preserve">      z osob</w:t>
      </w:r>
      <w:r>
        <w:rPr>
          <w:rFonts w:eastAsia="TimesNewRoman" w:cs="Times New Roman"/>
        </w:rPr>
        <w:t xml:space="preserve">ą </w:t>
      </w:r>
      <w:r>
        <w:rPr>
          <w:rFonts w:eastAsia="Times New Roman" w:cs="Times New Roman"/>
        </w:rPr>
        <w:t>prowadz</w:t>
      </w:r>
      <w:r>
        <w:rPr>
          <w:rFonts w:eastAsia="TimesNewRoman" w:cs="Times New Roman"/>
        </w:rPr>
        <w:t>ą</w:t>
      </w:r>
      <w:r>
        <w:rPr>
          <w:rFonts w:eastAsia="Times New Roman" w:cs="Times New Roman"/>
        </w:rPr>
        <w:t>c</w:t>
      </w:r>
      <w:r>
        <w:rPr>
          <w:rFonts w:eastAsia="TimesNewRoman" w:cs="Times New Roman"/>
        </w:rPr>
        <w:t xml:space="preserve">ą </w:t>
      </w:r>
      <w:r>
        <w:rPr>
          <w:rFonts w:eastAsia="Times New Roman" w:cs="Times New Roman"/>
        </w:rPr>
        <w:t>nadzór nad realizacj</w:t>
      </w:r>
      <w:r>
        <w:rPr>
          <w:rFonts w:eastAsia="TimesNewRoman" w:cs="Times New Roman"/>
        </w:rPr>
        <w:t xml:space="preserve">ą </w:t>
      </w:r>
      <w:r>
        <w:rPr>
          <w:rFonts w:eastAsia="Times New Roman" w:cs="Times New Roman"/>
        </w:rPr>
        <w:t>umowy w imieniu Zamawiaj</w:t>
      </w:r>
      <w:r>
        <w:rPr>
          <w:rFonts w:eastAsia="TimesNewRoman" w:cs="Times New Roman"/>
        </w:rPr>
        <w:t>ą</w:t>
      </w:r>
      <w:r>
        <w:rPr>
          <w:rFonts w:eastAsia="Times New Roman" w:cs="Times New Roman"/>
        </w:rPr>
        <w:t>cego,</w:t>
      </w:r>
    </w:p>
    <w:p w:rsidR="002763D3" w:rsidRDefault="002763D3">
      <w:pPr>
        <w:ind w:left="426" w:hanging="426"/>
        <w:jc w:val="both"/>
        <w:rPr>
          <w:rFonts w:eastAsia="Times New Roman" w:cs="Times New Roman"/>
        </w:rPr>
      </w:pPr>
      <w:r>
        <w:rPr>
          <w:rFonts w:eastAsia="Times New Roman" w:cs="Times New Roman"/>
        </w:rPr>
        <w:t>b)   systematyczne porz</w:t>
      </w:r>
      <w:r>
        <w:rPr>
          <w:rFonts w:eastAsia="TimesNewRoman" w:cs="Times New Roman"/>
        </w:rPr>
        <w:t>ą</w:t>
      </w:r>
      <w:r>
        <w:rPr>
          <w:rFonts w:eastAsia="Times New Roman" w:cs="Times New Roman"/>
        </w:rPr>
        <w:t>dkowanie miejsc wykonywania robót, tj. usuwanie gruzu i in.</w:t>
      </w:r>
    </w:p>
    <w:p w:rsidR="002763D3" w:rsidRDefault="002763D3">
      <w:pPr>
        <w:ind w:left="426" w:hanging="426"/>
        <w:jc w:val="both"/>
        <w:rPr>
          <w:rFonts w:eastAsia="Times New Roman" w:cs="Times New Roman"/>
        </w:rPr>
      </w:pPr>
      <w:r>
        <w:rPr>
          <w:rFonts w:eastAsia="Times New Roman" w:cs="Times New Roman"/>
        </w:rPr>
        <w:t xml:space="preserve">      materiałów z rozbiórki,</w:t>
      </w:r>
    </w:p>
    <w:p w:rsidR="002763D3" w:rsidRDefault="002763D3">
      <w:pPr>
        <w:ind w:left="426" w:hanging="426"/>
        <w:jc w:val="both"/>
        <w:rPr>
          <w:rFonts w:eastAsia="Times New Roman" w:cs="Times New Roman"/>
        </w:rPr>
      </w:pPr>
      <w:r>
        <w:rPr>
          <w:rFonts w:eastAsia="Times New Roman" w:cs="Times New Roman"/>
        </w:rPr>
        <w:t>c)   prowadzenie robót w sposób nieuci</w:t>
      </w:r>
      <w:r>
        <w:rPr>
          <w:rFonts w:eastAsia="TimesNewRoman" w:cs="Times New Roman"/>
        </w:rPr>
        <w:t>ąż</w:t>
      </w:r>
      <w:r>
        <w:rPr>
          <w:rFonts w:eastAsia="Times New Roman" w:cs="Times New Roman"/>
        </w:rPr>
        <w:t>liwy,</w:t>
      </w:r>
    </w:p>
    <w:p w:rsidR="002763D3" w:rsidRDefault="002763D3">
      <w:pPr>
        <w:ind w:left="426" w:hanging="426"/>
        <w:jc w:val="both"/>
        <w:rPr>
          <w:rFonts w:eastAsia="Times New Roman" w:cs="Times New Roman"/>
        </w:rPr>
      </w:pPr>
      <w:r>
        <w:rPr>
          <w:rFonts w:eastAsia="Times New Roman" w:cs="Times New Roman"/>
        </w:rPr>
        <w:t>d) zabezpieczanie mienia ruchomego i nieruchomego u</w:t>
      </w:r>
      <w:r>
        <w:rPr>
          <w:rFonts w:eastAsia="TimesNewRoman" w:cs="Times New Roman"/>
        </w:rPr>
        <w:t>ż</w:t>
      </w:r>
      <w:r>
        <w:rPr>
          <w:rFonts w:eastAsia="Times New Roman" w:cs="Times New Roman"/>
        </w:rPr>
        <w:t>ytkownika obiektu przed uszkodzeniem oraz przywrócenie miejsca wykonywania prac do stanu pierwotnego.</w:t>
      </w:r>
    </w:p>
    <w:p w:rsidR="000D7FDC" w:rsidRDefault="000D7FDC">
      <w:pPr>
        <w:jc w:val="center"/>
        <w:rPr>
          <w:rFonts w:eastAsia="Times New Roman" w:cs="Times New Roman"/>
          <w:b/>
          <w:bCs/>
        </w:rPr>
      </w:pPr>
    </w:p>
    <w:p w:rsidR="002763D3" w:rsidRDefault="002763D3">
      <w:pPr>
        <w:jc w:val="center"/>
        <w:rPr>
          <w:rFonts w:eastAsia="Times New Roman" w:cs="Times New Roman"/>
          <w:b/>
          <w:bCs/>
        </w:rPr>
      </w:pPr>
      <w:r>
        <w:rPr>
          <w:rFonts w:eastAsia="Times New Roman" w:cs="Times New Roman"/>
          <w:b/>
          <w:bCs/>
        </w:rPr>
        <w:t>§ 5</w:t>
      </w:r>
    </w:p>
    <w:p w:rsidR="002763D3" w:rsidRDefault="002763D3">
      <w:pPr>
        <w:jc w:val="center"/>
        <w:rPr>
          <w:rFonts w:eastAsia="Times New Roman" w:cs="Times New Roman"/>
          <w:b/>
          <w:bCs/>
        </w:rPr>
      </w:pPr>
      <w:r>
        <w:rPr>
          <w:rFonts w:eastAsia="Times New Roman" w:cs="Times New Roman"/>
          <w:b/>
          <w:bCs/>
        </w:rPr>
        <w:t>ODBIÓR PRAC</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Strony zgodnie postanawiają, że będą stosowane następujące rodzaje odbiorów robót:</w:t>
      </w:r>
    </w:p>
    <w:p w:rsidR="002763D3" w:rsidRDefault="002763D3">
      <w:pPr>
        <w:widowControl/>
        <w:numPr>
          <w:ilvl w:val="1"/>
          <w:numId w:val="18"/>
        </w:numPr>
        <w:tabs>
          <w:tab w:val="clear" w:pos="720"/>
          <w:tab w:val="left" w:pos="360"/>
          <w:tab w:val="num" w:pos="1440"/>
        </w:tabs>
        <w:ind w:left="360"/>
        <w:jc w:val="both"/>
        <w:rPr>
          <w:rFonts w:eastAsia="Times New Roman" w:cs="Times New Roman"/>
        </w:rPr>
      </w:pPr>
      <w:r>
        <w:rPr>
          <w:rFonts w:eastAsia="Times New Roman" w:cs="Times New Roman"/>
        </w:rPr>
        <w:t>odbiory robót zanikających i ulegających zakryciu,</w:t>
      </w:r>
    </w:p>
    <w:p w:rsidR="002763D3" w:rsidRDefault="002763D3">
      <w:pPr>
        <w:widowControl/>
        <w:numPr>
          <w:ilvl w:val="1"/>
          <w:numId w:val="18"/>
        </w:numPr>
        <w:tabs>
          <w:tab w:val="clear" w:pos="720"/>
          <w:tab w:val="left" w:pos="360"/>
          <w:tab w:val="num" w:pos="1440"/>
        </w:tabs>
        <w:ind w:left="360"/>
        <w:jc w:val="both"/>
        <w:rPr>
          <w:rFonts w:eastAsia="Times New Roman" w:cs="Times New Roman"/>
        </w:rPr>
      </w:pPr>
      <w:r>
        <w:rPr>
          <w:rFonts w:eastAsia="Times New Roman" w:cs="Times New Roman"/>
        </w:rPr>
        <w:t>odbiory częściowe wykonanych robót</w:t>
      </w:r>
    </w:p>
    <w:p w:rsidR="00FA0713" w:rsidRDefault="00FA0713" w:rsidP="00FA0713">
      <w:pPr>
        <w:widowControl/>
        <w:tabs>
          <w:tab w:val="num" w:pos="426"/>
          <w:tab w:val="left" w:pos="709"/>
        </w:tabs>
        <w:rPr>
          <w:rFonts w:eastAsia="Times New Roman" w:cs="Times New Roman"/>
        </w:rPr>
      </w:pPr>
      <w:r>
        <w:rPr>
          <w:rFonts w:eastAsia="Times New Roman" w:cs="Times New Roman"/>
        </w:rPr>
        <w:lastRenderedPageBreak/>
        <w:t xml:space="preserve">- </w:t>
      </w:r>
      <w:r w:rsidRPr="006979CC">
        <w:rPr>
          <w:rFonts w:eastAsia="Times New Roman" w:cs="Times New Roman"/>
        </w:rPr>
        <w:t xml:space="preserve">Wykonanie osuszania ścian budynku metodą bezinwazyjną </w:t>
      </w:r>
      <w:proofErr w:type="spellStart"/>
      <w:r w:rsidRPr="006979CC">
        <w:rPr>
          <w:rFonts w:eastAsia="Times New Roman" w:cs="Times New Roman"/>
        </w:rPr>
        <w:t>Drymat</w:t>
      </w:r>
      <w:proofErr w:type="spellEnd"/>
      <w:r w:rsidRPr="006979CC">
        <w:rPr>
          <w:rFonts w:eastAsia="Times New Roman" w:cs="Times New Roman"/>
        </w:rPr>
        <w:t xml:space="preserve"> 2030 (10 szt. urządzeń instalowanych wewnątrz budynku wg specyfikacji producenta  systemu DRYMAT)</w:t>
      </w:r>
      <w:r>
        <w:rPr>
          <w:rFonts w:eastAsia="Times New Roman" w:cs="Times New Roman"/>
        </w:rPr>
        <w:t xml:space="preserve">, </w:t>
      </w:r>
    </w:p>
    <w:p w:rsidR="00FA0713" w:rsidRPr="00D3448E" w:rsidRDefault="00FA0713" w:rsidP="00FA0713">
      <w:pPr>
        <w:widowControl/>
        <w:tabs>
          <w:tab w:val="num" w:pos="426"/>
          <w:tab w:val="left" w:pos="709"/>
        </w:tabs>
        <w:rPr>
          <w:rFonts w:eastAsia="Times New Roman" w:cs="Times New Roman"/>
        </w:rPr>
      </w:pPr>
      <w:r>
        <w:rPr>
          <w:rFonts w:eastAsia="Times New Roman" w:cs="Times New Roman"/>
        </w:rPr>
        <w:t xml:space="preserve">- </w:t>
      </w:r>
      <w:r w:rsidRPr="00D3448E">
        <w:rPr>
          <w:rFonts w:eastAsia="Times New Roman" w:cs="Times New Roman"/>
        </w:rPr>
        <w:t>Roboty konstrukcyjno-budowlane budynku oficyny:</w:t>
      </w:r>
    </w:p>
    <w:p w:rsidR="00FA0713" w:rsidRPr="00D3448E" w:rsidRDefault="00FA0713" w:rsidP="00FA0713">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ściągów-wieńców ścian fundamentowych</w:t>
      </w:r>
    </w:p>
    <w:p w:rsidR="00FA0713" w:rsidRPr="00D3448E" w:rsidRDefault="00FA0713" w:rsidP="00FA0713">
      <w:pPr>
        <w:pStyle w:val="Akapitzlist"/>
        <w:widowControl/>
        <w:numPr>
          <w:ilvl w:val="0"/>
          <w:numId w:val="31"/>
        </w:numPr>
        <w:tabs>
          <w:tab w:val="num" w:pos="426"/>
          <w:tab w:val="left" w:pos="709"/>
        </w:tabs>
        <w:rPr>
          <w:rFonts w:eastAsia="Times New Roman" w:cs="Times New Roman"/>
        </w:rPr>
      </w:pPr>
      <w:r w:rsidRPr="00D3448E">
        <w:rPr>
          <w:rFonts w:eastAsia="Times New Roman" w:cs="Times New Roman"/>
        </w:rPr>
        <w:t>wykonanie ściągów-wieńców ścian poziomu parteru</w:t>
      </w:r>
    </w:p>
    <w:p w:rsidR="00FA0713" w:rsidRPr="00AA469A" w:rsidRDefault="00FA0713" w:rsidP="00FA0713">
      <w:pPr>
        <w:pStyle w:val="Akapitzlist"/>
        <w:widowControl/>
        <w:numPr>
          <w:ilvl w:val="0"/>
          <w:numId w:val="31"/>
        </w:numPr>
        <w:tabs>
          <w:tab w:val="num" w:pos="426"/>
          <w:tab w:val="left" w:pos="709"/>
        </w:tabs>
        <w:jc w:val="both"/>
        <w:rPr>
          <w:rFonts w:eastAsia="Times New Roman" w:cs="Times New Roman"/>
        </w:rPr>
      </w:pPr>
      <w:r w:rsidRPr="00AA469A">
        <w:rPr>
          <w:rFonts w:eastAsia="Times New Roman" w:cs="Times New Roman"/>
        </w:rPr>
        <w:t>wykonanie ściągów stalowych ścian piętra</w:t>
      </w:r>
    </w:p>
    <w:p w:rsidR="00FA0713" w:rsidRDefault="00FA0713" w:rsidP="00FA0713">
      <w:pPr>
        <w:widowControl/>
        <w:tabs>
          <w:tab w:val="num" w:pos="426"/>
          <w:tab w:val="left" w:pos="709"/>
        </w:tabs>
        <w:jc w:val="both"/>
        <w:rPr>
          <w:rFonts w:eastAsia="Times New Roman" w:cs="Times New Roman"/>
        </w:rPr>
      </w:pPr>
      <w:r>
        <w:rPr>
          <w:rFonts w:eastAsia="Times New Roman" w:cs="Times New Roman"/>
        </w:rPr>
        <w:t xml:space="preserve">- </w:t>
      </w:r>
      <w:r w:rsidRPr="00C0593E">
        <w:rPr>
          <w:rFonts w:eastAsia="Times New Roman" w:cs="Times New Roman"/>
        </w:rPr>
        <w:t>Roboty dotyczące zewnętrznej elektrycznej instalacji oświetleniowej budynku w części wieży oraz części elewacji frontowej.</w:t>
      </w:r>
    </w:p>
    <w:p w:rsidR="00FA0713" w:rsidRPr="00C0593E" w:rsidRDefault="00FA0713" w:rsidP="00FA0713">
      <w:pPr>
        <w:widowControl/>
        <w:tabs>
          <w:tab w:val="left" w:pos="709"/>
        </w:tabs>
        <w:jc w:val="both"/>
        <w:rPr>
          <w:rFonts w:eastAsia="Times New Roman" w:cs="Times New Roman"/>
        </w:rPr>
      </w:pPr>
      <w:r>
        <w:rPr>
          <w:rFonts w:eastAsia="Times New Roman" w:cs="Times New Roman"/>
        </w:rPr>
        <w:t xml:space="preserve">- </w:t>
      </w:r>
      <w:r w:rsidRPr="00C0593E">
        <w:rPr>
          <w:rFonts w:eastAsia="Times New Roman" w:cs="Times New Roman"/>
        </w:rPr>
        <w:t>Roboty instalacyjne kanalizacyjne:</w:t>
      </w:r>
    </w:p>
    <w:p w:rsidR="00FA0713" w:rsidRPr="00C0593E" w:rsidRDefault="00FA0713" w:rsidP="00FA0713">
      <w:pPr>
        <w:pStyle w:val="Akapitzlist"/>
        <w:widowControl/>
        <w:numPr>
          <w:ilvl w:val="0"/>
          <w:numId w:val="32"/>
        </w:numPr>
        <w:tabs>
          <w:tab w:val="left" w:pos="709"/>
        </w:tabs>
        <w:jc w:val="both"/>
        <w:rPr>
          <w:rFonts w:eastAsia="Times New Roman" w:cs="Times New Roman"/>
        </w:rPr>
      </w:pPr>
      <w:r w:rsidRPr="00C0593E">
        <w:rPr>
          <w:rFonts w:eastAsia="Times New Roman" w:cs="Times New Roman"/>
        </w:rPr>
        <w:t>demontaż istniejących przyłączy i instalacji zewnętrznych kanalizacji sanitarnej i deszczowej wraz z studniami przelotowymi</w:t>
      </w:r>
    </w:p>
    <w:p w:rsidR="00FA0713" w:rsidRPr="00C0593E" w:rsidRDefault="00FA0713" w:rsidP="00FA0713">
      <w:pPr>
        <w:pStyle w:val="Akapitzlist"/>
        <w:widowControl/>
        <w:numPr>
          <w:ilvl w:val="0"/>
          <w:numId w:val="32"/>
        </w:numPr>
        <w:tabs>
          <w:tab w:val="left" w:pos="709"/>
        </w:tabs>
        <w:jc w:val="both"/>
        <w:rPr>
          <w:rFonts w:cs="Times New Roman"/>
        </w:rPr>
      </w:pPr>
      <w:r w:rsidRPr="00C0593E">
        <w:rPr>
          <w:rFonts w:eastAsia="Times New Roman" w:cs="Times New Roman"/>
        </w:rPr>
        <w:t xml:space="preserve">rozprowadzenie i ułożenie w terenie nowych przyłączy i instalacji zewnętrznych kanalizacji sanitarnej i deszczowej </w:t>
      </w:r>
    </w:p>
    <w:p w:rsidR="00FA0713" w:rsidRPr="004D7054" w:rsidRDefault="00FA0713" w:rsidP="00FA0713">
      <w:pPr>
        <w:widowControl/>
        <w:tabs>
          <w:tab w:val="left" w:pos="709"/>
        </w:tabs>
        <w:jc w:val="both"/>
        <w:rPr>
          <w:rFonts w:eastAsia="Times New Roman" w:cs="Times New Roman"/>
        </w:rPr>
      </w:pPr>
      <w:r>
        <w:rPr>
          <w:rFonts w:eastAsia="Times New Roman" w:cs="Times New Roman"/>
        </w:rPr>
        <w:t xml:space="preserve">- </w:t>
      </w:r>
      <w:r w:rsidRPr="004D7054">
        <w:rPr>
          <w:rFonts w:eastAsia="Times New Roman" w:cs="Times New Roman"/>
        </w:rPr>
        <w:t>Roboty dotyczące zmiany nawierzchni dziedzińca . Nawierzchnia z kostki brukowej granitowej :</w:t>
      </w:r>
    </w:p>
    <w:p w:rsidR="00FA0713" w:rsidRPr="004D7054" w:rsidRDefault="00FA0713" w:rsidP="00FA0713">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demontaż istniejącej kostki betonowej</w:t>
      </w:r>
    </w:p>
    <w:p w:rsidR="00FA0713" w:rsidRPr="004D7054" w:rsidRDefault="00FA0713" w:rsidP="00FA0713">
      <w:pPr>
        <w:pStyle w:val="Akapitzlist"/>
        <w:widowControl/>
        <w:numPr>
          <w:ilvl w:val="0"/>
          <w:numId w:val="33"/>
        </w:numPr>
        <w:tabs>
          <w:tab w:val="left" w:pos="709"/>
        </w:tabs>
        <w:jc w:val="both"/>
        <w:rPr>
          <w:rFonts w:eastAsia="Times New Roman" w:cs="Times New Roman"/>
        </w:rPr>
      </w:pPr>
      <w:r w:rsidRPr="004D7054">
        <w:rPr>
          <w:rFonts w:eastAsia="Times New Roman" w:cs="Times New Roman"/>
        </w:rPr>
        <w:t xml:space="preserve">ułożenie kostki granitowej wraz z opaskami zewnętrznymi przy budynku </w:t>
      </w:r>
    </w:p>
    <w:p w:rsidR="00FA0713" w:rsidRPr="00C41B01" w:rsidRDefault="00FA0713" w:rsidP="00FA0713">
      <w:pPr>
        <w:widowControl/>
        <w:tabs>
          <w:tab w:val="num" w:pos="426"/>
          <w:tab w:val="left" w:pos="709"/>
        </w:tabs>
        <w:jc w:val="both"/>
        <w:rPr>
          <w:rFonts w:eastAsia="Times New Roman" w:cs="Times New Roman"/>
        </w:rPr>
      </w:pPr>
      <w:r w:rsidRPr="004D7054">
        <w:rPr>
          <w:rFonts w:eastAsia="Times New Roman" w:cs="Times New Roman"/>
        </w:rPr>
        <w:t>podkreślenia układu funkcjonalnego dziedzińca poprzez wydzielenie ciągu pieszego oraz el</w:t>
      </w:r>
      <w:r>
        <w:rPr>
          <w:rFonts w:eastAsia="Times New Roman" w:cs="Times New Roman"/>
        </w:rPr>
        <w:t>ementów detalu małej architektur</w:t>
      </w:r>
      <w:r w:rsidRPr="004D7054">
        <w:rPr>
          <w:rFonts w:eastAsia="Times New Roman" w:cs="Times New Roman"/>
        </w:rPr>
        <w:t>y – “ punkt zero”</w:t>
      </w:r>
    </w:p>
    <w:p w:rsidR="002763D3" w:rsidRDefault="002763D3">
      <w:pPr>
        <w:widowControl/>
        <w:tabs>
          <w:tab w:val="left" w:pos="360"/>
        </w:tabs>
        <w:jc w:val="both"/>
        <w:rPr>
          <w:rFonts w:eastAsia="Times New Roman" w:cs="Times New Roman"/>
        </w:rPr>
      </w:pPr>
      <w:r>
        <w:rPr>
          <w:rFonts w:eastAsia="Times New Roman" w:cs="Times New Roman"/>
        </w:rPr>
        <w:t>3) odbiór końcowy przedmiotu umowy.</w:t>
      </w:r>
    </w:p>
    <w:p w:rsidR="002763D3" w:rsidRDefault="002763D3">
      <w:pPr>
        <w:widowControl/>
        <w:tabs>
          <w:tab w:val="left" w:pos="360"/>
        </w:tabs>
        <w:jc w:val="both"/>
        <w:rPr>
          <w:rFonts w:eastAsia="Times New Roman" w:cs="Times New Roman"/>
        </w:rPr>
      </w:pPr>
      <w:r>
        <w:rPr>
          <w:rFonts w:eastAsia="Times New Roman" w:cs="Times New Roman"/>
        </w:rPr>
        <w:t>2. Odbiory robót zanikających i ulegających zakryciu oraz odbiory częściowe wykonanych elementów robót dokonywane będą przez Inspektora nadzoru inwestorskiego. Wykonawca winien zgłaszać gotowość do odbiorów, o których mowa wyżej, wpisem do Dziennika budowy.</w:t>
      </w:r>
    </w:p>
    <w:p w:rsidR="002763D3" w:rsidRDefault="002763D3">
      <w:pPr>
        <w:widowControl/>
        <w:tabs>
          <w:tab w:val="left" w:pos="360"/>
        </w:tabs>
        <w:jc w:val="both"/>
        <w:rPr>
          <w:rFonts w:eastAsia="Times New Roman" w:cs="Times New Roman"/>
        </w:rPr>
      </w:pPr>
      <w:r>
        <w:rPr>
          <w:rFonts w:eastAsia="Times New Roman" w:cs="Times New Roman"/>
        </w:rPr>
        <w:t>3. Zamawiający wyznaczy termin odbioru robót zanikających i ulegających zakryciu w terminie 3 dni od daty ich zgłoszenia przez Wykonawcę, a termin odbioru częściowego w terminie 7 dni od daty ich ogłoszenia przez Wykonawcę.</w:t>
      </w:r>
    </w:p>
    <w:p w:rsidR="002763D3" w:rsidRDefault="002763D3">
      <w:pPr>
        <w:widowControl/>
        <w:tabs>
          <w:tab w:val="left" w:pos="360"/>
        </w:tabs>
        <w:jc w:val="both"/>
        <w:rPr>
          <w:rFonts w:eastAsia="Times New Roman" w:cs="Times New Roman"/>
        </w:rPr>
      </w:pPr>
      <w:r>
        <w:rPr>
          <w:rFonts w:eastAsia="Times New Roman" w:cs="Times New Roman"/>
        </w:rPr>
        <w:t>4. Wykonawca jest obowiązany zgłosić na piśmie Zamawiającemu fakt wykonania przedmiotu umowy i gotowości do odbioru końcowego. Skutki zaniechania tego obowiązku lub opóźnień w zgłoszeniu będą obciążać Wykonawcę.</w:t>
      </w:r>
    </w:p>
    <w:p w:rsidR="002763D3" w:rsidRDefault="002763D3">
      <w:pPr>
        <w:widowControl/>
        <w:tabs>
          <w:tab w:val="left" w:pos="360"/>
        </w:tabs>
        <w:jc w:val="both"/>
        <w:rPr>
          <w:rFonts w:eastAsia="Times New Roman" w:cs="Times New Roman"/>
        </w:rPr>
      </w:pPr>
      <w:r>
        <w:rPr>
          <w:rFonts w:eastAsia="Times New Roman" w:cs="Times New Roman"/>
        </w:rPr>
        <w:t>5. Zamawiający wyznaczy termin odbioru końcowego najpóźniej w ciągu 7 dni od daty zawiadomienia go o osiągnięciu gotowości do odbioru, zawiadamiając o tym Wykonawcę.</w:t>
      </w:r>
    </w:p>
    <w:p w:rsidR="002763D3" w:rsidRDefault="002763D3">
      <w:pPr>
        <w:widowControl/>
        <w:tabs>
          <w:tab w:val="left" w:pos="360"/>
        </w:tabs>
        <w:jc w:val="both"/>
        <w:rPr>
          <w:rFonts w:eastAsia="Times New Roman" w:cs="Times New Roman"/>
        </w:rPr>
      </w:pPr>
      <w:r>
        <w:rPr>
          <w:rFonts w:eastAsia="Times New Roman" w:cs="Times New Roman"/>
        </w:rPr>
        <w:t>6. W przypadku stwierdzenia w toku odbioru częściowego lub końcowego wad przedmiotu umowy Wykonawca zobowiązany jest do ich usunięcia w terminie wyznaczonym przez Zamawiającego oraz zawiadomienia o powyższym Zamawiającego.</w:t>
      </w:r>
    </w:p>
    <w:p w:rsidR="002763D3" w:rsidRDefault="002763D3">
      <w:pPr>
        <w:widowControl/>
        <w:tabs>
          <w:tab w:val="left" w:pos="360"/>
        </w:tabs>
        <w:jc w:val="both"/>
        <w:rPr>
          <w:rFonts w:eastAsia="Times New Roman" w:cs="Times New Roman"/>
        </w:rPr>
      </w:pPr>
      <w:r>
        <w:rPr>
          <w:rFonts w:eastAsia="Times New Roman" w:cs="Times New Roman"/>
        </w:rPr>
        <w:t xml:space="preserve">7. Na dzień rozpoczęcia czynności odbioru końcowego Wykonawca skompletuje i przekaże </w:t>
      </w:r>
      <w:r w:rsidR="004165B3">
        <w:rPr>
          <w:rFonts w:eastAsia="Times New Roman" w:cs="Times New Roman"/>
        </w:rPr>
        <w:t>inspektorowi nadzoru</w:t>
      </w:r>
      <w:r>
        <w:rPr>
          <w:rFonts w:eastAsia="Times New Roman" w:cs="Times New Roman"/>
        </w:rPr>
        <w:t xml:space="preserve"> wszystkie dokumenty potrzebne do odbioru końcowego umożliwiające ocenę prawidłowego wykonania przedmiotu umowy, w tym:</w:t>
      </w:r>
    </w:p>
    <w:p w:rsidR="002763D3" w:rsidRDefault="002763D3">
      <w:pPr>
        <w:widowControl/>
        <w:tabs>
          <w:tab w:val="left" w:pos="360"/>
        </w:tabs>
        <w:jc w:val="both"/>
        <w:rPr>
          <w:rFonts w:eastAsia="Times New Roman" w:cs="Times New Roman"/>
          <w:u w:val="single"/>
        </w:rPr>
      </w:pPr>
      <w:r>
        <w:rPr>
          <w:rFonts w:eastAsia="Times New Roman" w:cs="Times New Roman"/>
          <w:u w:val="single"/>
        </w:rPr>
        <w:t>- dziennik budowy,</w:t>
      </w:r>
    </w:p>
    <w:p w:rsidR="002763D3" w:rsidRDefault="002763D3">
      <w:pPr>
        <w:widowControl/>
        <w:tabs>
          <w:tab w:val="left" w:pos="360"/>
        </w:tabs>
        <w:jc w:val="both"/>
        <w:rPr>
          <w:rFonts w:eastAsia="Times New Roman" w:cs="Times New Roman"/>
          <w:u w:val="single"/>
        </w:rPr>
      </w:pPr>
      <w:r>
        <w:rPr>
          <w:rFonts w:eastAsia="Times New Roman" w:cs="Times New Roman"/>
          <w:u w:val="single"/>
        </w:rPr>
        <w:t>- dokumentację powykonawczą</w:t>
      </w:r>
      <w:r>
        <w:rPr>
          <w:rFonts w:eastAsia="Times New Roman" w:cs="Times New Roman"/>
        </w:rPr>
        <w:t xml:space="preserve">, na którą składać się będą wszystkie wymagane dokumenty z odnotowanymi zmianami zaistniałymi w czasie realizacji robót, protokóły i zaświadczenia z przeprowadzonych badań i inne dokumenty wymagane stosownymi przepisami, a także (atesty, certyfikaty, aprobaty techniczne) potwierdzające, że wbudowane wyroby budowlane są zgodnie z art. 10 ustawy Prawo budowlane (opisane i ostemplowane przez kierownika robót); </w:t>
      </w:r>
      <w:r>
        <w:rPr>
          <w:rFonts w:eastAsia="Times New Roman" w:cs="Times New Roman"/>
          <w:u w:val="single"/>
        </w:rPr>
        <w:t>skompletowaną w dwóch egzemplarzach.</w:t>
      </w:r>
    </w:p>
    <w:p w:rsidR="002763D3" w:rsidRDefault="002763D3">
      <w:pPr>
        <w:widowControl/>
        <w:tabs>
          <w:tab w:val="left" w:pos="360"/>
        </w:tabs>
        <w:jc w:val="both"/>
        <w:rPr>
          <w:rFonts w:eastAsia="Times New Roman" w:cs="Times New Roman"/>
        </w:rPr>
      </w:pPr>
      <w:r>
        <w:rPr>
          <w:rFonts w:eastAsia="Times New Roman" w:cs="Times New Roman"/>
        </w:rPr>
        <w:t>8. Brak ww. dokumentów skutkować może odmową odbioru końcowego przedmiotu umowy.</w:t>
      </w:r>
    </w:p>
    <w:p w:rsidR="002763D3" w:rsidRDefault="002763D3">
      <w:pPr>
        <w:widowControl/>
        <w:tabs>
          <w:tab w:val="left" w:pos="360"/>
        </w:tabs>
        <w:jc w:val="both"/>
        <w:rPr>
          <w:rFonts w:eastAsia="Times New Roman" w:cs="Times New Roman"/>
        </w:rPr>
      </w:pPr>
      <w:r>
        <w:rPr>
          <w:rFonts w:eastAsia="Times New Roman" w:cs="Times New Roman"/>
        </w:rPr>
        <w:t>9. Zamawiający odmówi odbioru końcowego, jeżeli nie został wykonany cały przedmiot umowy lub ma wady uniemożliwiające jego użytkowanie zgodnie z umową.</w:t>
      </w:r>
    </w:p>
    <w:p w:rsidR="002763D3" w:rsidRDefault="002763D3">
      <w:pPr>
        <w:widowControl/>
        <w:tabs>
          <w:tab w:val="left" w:pos="360"/>
        </w:tabs>
        <w:jc w:val="both"/>
        <w:rPr>
          <w:rFonts w:eastAsia="Times New Roman" w:cs="Times New Roman"/>
        </w:rPr>
      </w:pPr>
      <w:r>
        <w:rPr>
          <w:rFonts w:eastAsia="Times New Roman" w:cs="Times New Roman"/>
        </w:rPr>
        <w:t>10. W razie odebrania przedmiotu umowy z zastrzeżeniem co do stwierdzonych przy odbiorze końcowym wad lub stwierdzenia tych wad w okresie rękojmi Zamawiający może:</w:t>
      </w:r>
    </w:p>
    <w:p w:rsidR="002763D3" w:rsidRDefault="002763D3">
      <w:pPr>
        <w:widowControl/>
        <w:tabs>
          <w:tab w:val="left" w:pos="360"/>
        </w:tabs>
        <w:ind w:left="360"/>
        <w:jc w:val="both"/>
        <w:rPr>
          <w:rFonts w:eastAsia="Times New Roman" w:cs="Times New Roman"/>
        </w:rPr>
      </w:pPr>
      <w:r>
        <w:rPr>
          <w:rFonts w:eastAsia="Times New Roman" w:cs="Times New Roman"/>
        </w:rPr>
        <w:lastRenderedPageBreak/>
        <w:t>1) żądać usunięcia tych wad – jeżeli wady nadają się do usunięcia – wyznaczając pisemnie Wykonawcy odpowiedni termin;</w:t>
      </w:r>
    </w:p>
    <w:p w:rsidR="002763D3" w:rsidRDefault="002763D3">
      <w:pPr>
        <w:widowControl/>
        <w:tabs>
          <w:tab w:val="left" w:pos="360"/>
        </w:tabs>
        <w:ind w:left="360"/>
        <w:jc w:val="both"/>
        <w:rPr>
          <w:rFonts w:eastAsia="Times New Roman" w:cs="Times New Roman"/>
        </w:rPr>
      </w:pPr>
      <w:r>
        <w:rPr>
          <w:rFonts w:eastAsia="Times New Roman" w:cs="Times New Roman"/>
        </w:rPr>
        <w:t>2) obniżyć wynagrodzenie, jeżeli wady usunąć się nie dadzą lub z okoliczności wynika, że Wykonawca nie zdoła ich usunąć w czasie odpowiednim lub gdy Wykonawca nie usunął wad w wyznaczonym przez Zamawiającego terminie – a wady nie są istotne.</w:t>
      </w:r>
    </w:p>
    <w:p w:rsidR="002763D3" w:rsidRDefault="002763D3">
      <w:pPr>
        <w:widowControl/>
        <w:tabs>
          <w:tab w:val="left" w:pos="360"/>
        </w:tabs>
        <w:ind w:left="360"/>
        <w:jc w:val="both"/>
        <w:rPr>
          <w:rFonts w:eastAsia="Times New Roman" w:cs="Times New Roman"/>
        </w:rPr>
      </w:pPr>
      <w:r>
        <w:rPr>
          <w:rFonts w:eastAsia="Times New Roman" w:cs="Times New Roman"/>
        </w:rPr>
        <w:t>3) odstąpić od umowy, jeżeli wady usunąć się nie dadzą lub z okoliczności wynika, że Wykonawca nie zdoła ich usunąć w czasie  odpowiednim lub gdy Wykonawca nie usunął wad w wyznaczonym przez Zamawiającego terminie – a wady są istotne.</w:t>
      </w:r>
    </w:p>
    <w:p w:rsidR="002763D3" w:rsidRDefault="002763D3">
      <w:pPr>
        <w:widowControl/>
        <w:tabs>
          <w:tab w:val="left" w:pos="360"/>
        </w:tabs>
        <w:jc w:val="both"/>
        <w:rPr>
          <w:rFonts w:eastAsia="Times New Roman" w:cs="Times New Roman"/>
        </w:rPr>
      </w:pPr>
      <w:r>
        <w:rPr>
          <w:rFonts w:eastAsia="Times New Roman" w:cs="Times New Roman"/>
        </w:rPr>
        <w:t>11. 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2763D3" w:rsidRDefault="002763D3">
      <w:pPr>
        <w:widowControl/>
        <w:tabs>
          <w:tab w:val="left" w:pos="360"/>
        </w:tabs>
        <w:jc w:val="both"/>
        <w:rPr>
          <w:rFonts w:eastAsia="Times New Roman" w:cs="Times New Roman"/>
        </w:rPr>
      </w:pPr>
      <w:r>
        <w:rPr>
          <w:rFonts w:eastAsia="Times New Roman" w:cs="Times New Roman"/>
        </w:rPr>
        <w:t>12. W przypadku usunięcia wad Wykonawca zobowiązany jest do powiadomienia Zamawiającego o ich usunięciu.</w:t>
      </w:r>
    </w:p>
    <w:p w:rsidR="002763D3" w:rsidRDefault="002763D3">
      <w:pPr>
        <w:jc w:val="center"/>
        <w:rPr>
          <w:rFonts w:eastAsia="Times New Roman" w:cs="Times New Roman"/>
          <w:b/>
          <w:bCs/>
        </w:rPr>
      </w:pPr>
      <w:r>
        <w:rPr>
          <w:rFonts w:eastAsia="Times New Roman" w:cs="Times New Roman"/>
          <w:b/>
          <w:bCs/>
        </w:rPr>
        <w:t>§ 6</w:t>
      </w:r>
    </w:p>
    <w:p w:rsidR="002763D3" w:rsidRDefault="002763D3">
      <w:pPr>
        <w:jc w:val="center"/>
        <w:rPr>
          <w:rFonts w:eastAsia="Times New Roman" w:cs="Times New Roman"/>
          <w:b/>
          <w:bCs/>
        </w:rPr>
      </w:pPr>
      <w:r>
        <w:rPr>
          <w:rFonts w:eastAsia="Times New Roman" w:cs="Times New Roman"/>
          <w:b/>
          <w:bCs/>
        </w:rPr>
        <w:t>WARUNKI PŁATNOŚCI</w:t>
      </w:r>
    </w:p>
    <w:p w:rsidR="002763D3" w:rsidRDefault="002763D3">
      <w:pPr>
        <w:jc w:val="center"/>
        <w:rPr>
          <w:rFonts w:eastAsia="Times New Roman" w:cs="Times New Roman"/>
          <w:b/>
          <w:bCs/>
        </w:rPr>
      </w:pPr>
    </w:p>
    <w:p w:rsidR="002763D3" w:rsidRDefault="002763D3">
      <w:pPr>
        <w:jc w:val="both"/>
        <w:rPr>
          <w:rFonts w:eastAsia="Times New Roman" w:cs="Times New Roman"/>
        </w:rPr>
      </w:pPr>
      <w:r>
        <w:rPr>
          <w:rFonts w:eastAsia="Times New Roman" w:cs="Times New Roman"/>
        </w:rPr>
        <w:t>1.</w:t>
      </w:r>
      <w:r>
        <w:rPr>
          <w:rFonts w:eastAsia="Times New Roman" w:cs="Times New Roman"/>
          <w:b/>
          <w:bCs/>
        </w:rPr>
        <w:t xml:space="preserve"> </w:t>
      </w:r>
      <w:r>
        <w:rPr>
          <w:rFonts w:eastAsia="Times New Roman" w:cs="Times New Roman"/>
        </w:rPr>
        <w:t>Rozliczenie za wykonane roboty nastąpi dwoma fakturami częściowymi i fakturą końcową zgodnie z opracowanym przez Wykonawcę, na podstawie wzoru stanowiącego załącznik do SIWZ, harmonogramem rzeczowo-finansowym  stanowiącym załącznik nr 3</w:t>
      </w:r>
      <w:r>
        <w:rPr>
          <w:rFonts w:eastAsia="Times New Roman" w:cs="Times New Roman"/>
          <w:color w:val="FF0000"/>
        </w:rPr>
        <w:t xml:space="preserve"> </w:t>
      </w:r>
      <w:r>
        <w:rPr>
          <w:rFonts w:eastAsia="Times New Roman" w:cs="Times New Roman"/>
        </w:rPr>
        <w:t xml:space="preserve">do umowy. Faktury częściowe wystawiane będą po zakończeniu i odbiorze wykonanych elementów robót, a faktura końcowa po zakończeniu i odbiorze całego przedmiotu umowy. </w:t>
      </w:r>
    </w:p>
    <w:p w:rsidR="002763D3" w:rsidRDefault="002763D3">
      <w:pPr>
        <w:jc w:val="both"/>
        <w:rPr>
          <w:rFonts w:eastAsia="Times New Roman" w:cs="Times New Roman"/>
        </w:rPr>
      </w:pPr>
      <w:r>
        <w:rPr>
          <w:rFonts w:eastAsia="Times New Roman" w:cs="Times New Roman"/>
        </w:rPr>
        <w:t>2. Podstawę do wystawienia faktur częściowych będą stanowić: protokóły odbioru częściowego zrealizowanego elementu robót, podpisane przez inspektora nadzoru i kierownika budowy.</w:t>
      </w:r>
    </w:p>
    <w:p w:rsidR="002763D3" w:rsidRDefault="002763D3">
      <w:pPr>
        <w:jc w:val="both"/>
        <w:rPr>
          <w:rFonts w:eastAsia="MS Mincho" w:cs="Times New Roman"/>
        </w:rPr>
      </w:pPr>
      <w:r>
        <w:rPr>
          <w:rFonts w:eastAsia="Times New Roman" w:cs="Times New Roman"/>
        </w:rPr>
        <w:t xml:space="preserve">3. </w:t>
      </w:r>
      <w:r>
        <w:rPr>
          <w:rFonts w:eastAsia="MS Mincho" w:cs="Times New Roman"/>
        </w:rPr>
        <w:t>Faktury częściowe płatne będą w terminie 30 dni od daty ich otrzymania przez Zamawiającego, przelewem na rachunek Wykonawcy wskazany w fakturze.</w:t>
      </w:r>
    </w:p>
    <w:p w:rsidR="002763D3" w:rsidRDefault="002763D3">
      <w:pPr>
        <w:jc w:val="both"/>
        <w:rPr>
          <w:rFonts w:eastAsia="Times New Roman" w:cs="Times New Roman"/>
        </w:rPr>
      </w:pPr>
      <w:r>
        <w:rPr>
          <w:rFonts w:eastAsia="Times New Roman" w:cs="Times New Roman"/>
        </w:rPr>
        <w:t xml:space="preserve">4. </w:t>
      </w:r>
      <w:r>
        <w:rPr>
          <w:rFonts w:eastAsia="MS Mincho" w:cs="Times New Roman"/>
        </w:rPr>
        <w:t>Ostateczne rozliczenie za wykonane roboty nastąpi w oparciu o fakturę końcową wystawioną na podstawie bezusterkowego protokółu odbioru końcowego faktycznie</w:t>
      </w:r>
      <w:r>
        <w:rPr>
          <w:rFonts w:eastAsia="Times New Roman" w:cs="Times New Roman"/>
        </w:rPr>
        <w:t xml:space="preserve"> wykonanego przedmiotu umowy, podpisanego przez inspektora nadzoru i kierownika budowy.</w:t>
      </w:r>
    </w:p>
    <w:p w:rsidR="002763D3" w:rsidRDefault="002763D3">
      <w:pPr>
        <w:jc w:val="both"/>
        <w:rPr>
          <w:rFonts w:eastAsia="Times New Roman" w:cs="Times New Roman"/>
        </w:rPr>
      </w:pPr>
      <w:r>
        <w:rPr>
          <w:rFonts w:eastAsia="Times New Roman" w:cs="Times New Roman"/>
        </w:rPr>
        <w:t>5. Faktura końcowa płatna będzie w terminie 30 dni od daty otrzymania przez Zamawiającego, przelewem na rachunek bankowy Wykonawcy wskazany w fakturze końcowej.</w:t>
      </w:r>
    </w:p>
    <w:p w:rsidR="002763D3" w:rsidRDefault="002763D3">
      <w:pPr>
        <w:jc w:val="both"/>
        <w:rPr>
          <w:rFonts w:eastAsia="Times New Roman" w:cs="Times New Roman"/>
        </w:rPr>
      </w:pPr>
      <w:r>
        <w:rPr>
          <w:rFonts w:eastAsia="Times New Roman" w:cs="Times New Roman"/>
        </w:rPr>
        <w:t>6. Za dzień zapłaty faktury uważany będzie dzień obciążenia rachunku bankowego Zamawiającego.</w:t>
      </w:r>
    </w:p>
    <w:p w:rsidR="002763D3" w:rsidRDefault="002763D3">
      <w:pPr>
        <w:jc w:val="both"/>
        <w:rPr>
          <w:rFonts w:eastAsia="Times New Roman" w:cs="Times New Roman"/>
        </w:rPr>
      </w:pPr>
      <w:r>
        <w:rPr>
          <w:rFonts w:eastAsia="Times New Roman" w:cs="Times New Roman"/>
        </w:rPr>
        <w:t xml:space="preserve">7. Zamawiający oświadcza, że posiada NIP: </w:t>
      </w:r>
      <w:r w:rsidR="00766306">
        <w:rPr>
          <w:rFonts w:eastAsia="Times New Roman" w:cs="Times New Roman"/>
        </w:rPr>
        <w:t>988-02-19-208</w:t>
      </w:r>
    </w:p>
    <w:p w:rsidR="002763D3" w:rsidRDefault="002763D3">
      <w:pPr>
        <w:jc w:val="both"/>
        <w:rPr>
          <w:rFonts w:eastAsia="Times New Roman" w:cs="Times New Roman"/>
        </w:rPr>
      </w:pPr>
      <w:r>
        <w:rPr>
          <w:rFonts w:eastAsia="Times New Roman" w:cs="Times New Roman"/>
        </w:rPr>
        <w:t xml:space="preserve">8. </w:t>
      </w:r>
      <w:r>
        <w:rPr>
          <w:rFonts w:eastAsia="MS Mincho" w:cs="Times New Roman"/>
        </w:rPr>
        <w:t xml:space="preserve">Faktury częściowe i końcową, należy wystawiać na </w:t>
      </w:r>
      <w:r>
        <w:rPr>
          <w:rFonts w:eastAsia="Times New Roman" w:cs="Times New Roman"/>
        </w:rPr>
        <w:t xml:space="preserve">Powiat Wołowski pl. Piastowski 2, 56 – 100 Wołów </w:t>
      </w:r>
      <w:r w:rsidR="00766306">
        <w:rPr>
          <w:rFonts w:eastAsia="Times New Roman" w:cs="Times New Roman"/>
        </w:rPr>
        <w:t>NIP: 988-02-19-208</w:t>
      </w:r>
    </w:p>
    <w:p w:rsidR="002763D3" w:rsidRDefault="002763D3">
      <w:pPr>
        <w:jc w:val="both"/>
        <w:rPr>
          <w:rFonts w:eastAsia="MS Mincho" w:cs="Times New Roman"/>
          <w:color w:val="000000"/>
        </w:rPr>
      </w:pPr>
      <w:r>
        <w:rPr>
          <w:rFonts w:eastAsia="MS Mincho" w:cs="Times New Roman"/>
          <w:color w:val="000000"/>
        </w:rPr>
        <w:t>9.</w:t>
      </w:r>
      <w:r>
        <w:rPr>
          <w:rFonts w:eastAsia="MS Mincho" w:cs="Times New Roman"/>
          <w:color w:val="000000"/>
          <w:vertAlign w:val="superscript"/>
        </w:rPr>
        <w:t>*</w:t>
      </w:r>
      <w:r>
        <w:rPr>
          <w:rFonts w:eastAsia="MS Mincho" w:cs="Times New Roman"/>
          <w:color w:val="000000"/>
        </w:rPr>
        <w:t xml:space="preserve"> </w:t>
      </w:r>
      <w:r>
        <w:rPr>
          <w:rFonts w:eastAsia="MS Mincho" w:cs="Times New Roman"/>
        </w:rPr>
        <w:t xml:space="preserve">Protokóły odbioru częściowego </w:t>
      </w:r>
      <w:r>
        <w:rPr>
          <w:rFonts w:eastAsia="Times New Roman" w:cs="Times New Roman"/>
        </w:rPr>
        <w:t>dotyczące wykonania elementów robót</w:t>
      </w:r>
      <w:r>
        <w:rPr>
          <w:rFonts w:eastAsia="MS Mincho" w:cs="Times New Roman"/>
        </w:rPr>
        <w:t xml:space="preserve"> i </w:t>
      </w:r>
      <w:r>
        <w:rPr>
          <w:rFonts w:eastAsia="Times New Roman" w:cs="Times New Roman"/>
        </w:rPr>
        <w:t xml:space="preserve">protokół  odbioru  końcowego </w:t>
      </w:r>
      <w:r>
        <w:rPr>
          <w:rFonts w:eastAsia="MS Mincho" w:cs="Times New Roman"/>
        </w:rPr>
        <w:t>będą wskazywały wydzielone elementy robót wykonane przez podwykonawcę w ramach danego elementu robót. Podstawę do wystawienia faktur częściowych i faktury końcowej oprócz protokółów odbiorów częściowych i </w:t>
      </w:r>
      <w:r>
        <w:rPr>
          <w:rFonts w:eastAsia="Times New Roman" w:cs="Times New Roman"/>
        </w:rPr>
        <w:t xml:space="preserve">protokołu odbioru końcowego </w:t>
      </w:r>
      <w:r>
        <w:rPr>
          <w:rFonts w:eastAsia="MS Mincho" w:cs="Times New Roman"/>
          <w:color w:val="000000"/>
        </w:rPr>
        <w:t>będzie stanowić:</w:t>
      </w:r>
    </w:p>
    <w:p w:rsidR="002763D3" w:rsidRDefault="002763D3">
      <w:pPr>
        <w:jc w:val="both"/>
        <w:rPr>
          <w:rFonts w:eastAsia="Times New Roman" w:cs="Times New Roman"/>
          <w:color w:val="000000"/>
        </w:rPr>
      </w:pPr>
      <w:r>
        <w:rPr>
          <w:rFonts w:eastAsia="Times New Roman" w:cs="Times New Roman"/>
          <w:color w:val="000000"/>
        </w:rPr>
        <w:t>1) kopia faktury wystawionej Wykonawcy przez podwykonawcę za wykonane przez niego  w ramach danego elementu robót roboty łącznie z kopią przelewu bankowego lub innego dokumentu świadczącego o dokonaniu zapłaty, zgodnego z przepisami prawa, potwierdzonego przez Wykonawcę za zgodność z oryginałem</w:t>
      </w:r>
      <w:r>
        <w:rPr>
          <w:rFonts w:eastAsia="Times New Roman" w:cs="Times New Roman"/>
          <w:color w:val="000000"/>
          <w:vertAlign w:val="superscript"/>
        </w:rPr>
        <w:t>*</w:t>
      </w:r>
      <w:r>
        <w:rPr>
          <w:rFonts w:eastAsia="Times New Roman" w:cs="Times New Roman"/>
          <w:color w:val="000000"/>
        </w:rPr>
        <w:t>.</w:t>
      </w:r>
    </w:p>
    <w:p w:rsidR="002763D3" w:rsidRDefault="002763D3" w:rsidP="00C47553">
      <w:pPr>
        <w:jc w:val="both"/>
        <w:rPr>
          <w:rFonts w:cs="Times New Roman"/>
          <w:color w:val="000000"/>
        </w:rPr>
      </w:pPr>
      <w:r>
        <w:rPr>
          <w:rFonts w:eastAsia="MS Mincho" w:cs="Times New Roman"/>
          <w:color w:val="000000"/>
        </w:rPr>
        <w:t>2) oświadczenie podwykonawcy o otrzymaniu od Wykonawcy całości wynagrodzenia za wykonane przez niego w ramach danego elementu  roboty</w:t>
      </w:r>
      <w:r>
        <w:rPr>
          <w:rFonts w:eastAsia="MS Mincho" w:cs="Times New Roman"/>
          <w:color w:val="000000"/>
          <w:vertAlign w:val="superscript"/>
        </w:rPr>
        <w:t>*</w:t>
      </w:r>
      <w:r>
        <w:rPr>
          <w:rFonts w:eastAsia="MS Mincho" w:cs="Times New Roman"/>
          <w:color w:val="000000"/>
        </w:rPr>
        <w:t>.</w:t>
      </w:r>
    </w:p>
    <w:p w:rsidR="002763D3" w:rsidRDefault="002763D3">
      <w:pPr>
        <w:ind w:left="426"/>
        <w:jc w:val="both"/>
        <w:rPr>
          <w:rFonts w:eastAsia="Times New Roman" w:cs="Times New Roman"/>
          <w:color w:val="000000"/>
        </w:rPr>
      </w:pPr>
      <w:r>
        <w:rPr>
          <w:rFonts w:eastAsia="Times New Roman" w:cs="Times New Roman"/>
          <w:color w:val="000000"/>
          <w:vertAlign w:val="superscript"/>
        </w:rPr>
        <w:t>*</w:t>
      </w:r>
      <w:r>
        <w:rPr>
          <w:rFonts w:eastAsia="Times New Roman" w:cs="Times New Roman"/>
          <w:color w:val="000000"/>
        </w:rPr>
        <w:t>) dotyczy realizacji umowy przy pomocy podwykonawców.</w:t>
      </w:r>
    </w:p>
    <w:p w:rsidR="002763D3" w:rsidRDefault="002763D3">
      <w:pPr>
        <w:jc w:val="center"/>
        <w:rPr>
          <w:rFonts w:eastAsia="Times New Roman" w:cs="Times New Roman"/>
          <w:b/>
          <w:bCs/>
        </w:rPr>
      </w:pPr>
      <w:r>
        <w:rPr>
          <w:rFonts w:eastAsia="Times New Roman" w:cs="Times New Roman"/>
          <w:b/>
          <w:bCs/>
        </w:rPr>
        <w:lastRenderedPageBreak/>
        <w:t>§ 7</w:t>
      </w:r>
    </w:p>
    <w:p w:rsidR="002763D3" w:rsidRDefault="002763D3">
      <w:pPr>
        <w:jc w:val="center"/>
        <w:rPr>
          <w:rFonts w:eastAsia="Times New Roman" w:cs="Times New Roman"/>
          <w:b/>
          <w:bCs/>
        </w:rPr>
      </w:pPr>
      <w:r>
        <w:rPr>
          <w:rFonts w:eastAsia="Times New Roman" w:cs="Times New Roman"/>
          <w:b/>
          <w:bCs/>
        </w:rPr>
        <w:t>KARY UMOWNE</w:t>
      </w:r>
    </w:p>
    <w:p w:rsidR="002763D3" w:rsidRDefault="002763D3">
      <w:pPr>
        <w:widowControl/>
        <w:tabs>
          <w:tab w:val="left" w:pos="360"/>
        </w:tabs>
        <w:jc w:val="both"/>
        <w:rPr>
          <w:rFonts w:eastAsia="Times New Roman" w:cs="Times New Roman"/>
        </w:rPr>
      </w:pPr>
      <w:r>
        <w:rPr>
          <w:rFonts w:eastAsia="Times New Roman" w:cs="Times New Roman"/>
        </w:rPr>
        <w:t>1.Wykonawca zapłaci Zamawiającemu kary umowne:</w:t>
      </w:r>
    </w:p>
    <w:p w:rsidR="002763D3" w:rsidRDefault="002763D3">
      <w:pPr>
        <w:widowControl/>
        <w:tabs>
          <w:tab w:val="left" w:pos="360"/>
        </w:tabs>
        <w:jc w:val="both"/>
        <w:rPr>
          <w:rFonts w:eastAsia="Times New Roman" w:cs="Times New Roman"/>
        </w:rPr>
      </w:pPr>
      <w:r>
        <w:rPr>
          <w:rFonts w:eastAsia="Times New Roman" w:cs="Times New Roman"/>
        </w:rPr>
        <w:t>1) za zwłokę w wykonaniu elementów robót w stosunku do terminów określonych w harmonogramie rzeczowo-finansowym stanowiącym załącznik nr 3 do umowy                  – w wysokości 0,5 % wynagrodzenia  brutto, określonego w § 3 ust. 1 umowy, za każdy dzień zwłoki,</w:t>
      </w:r>
    </w:p>
    <w:p w:rsidR="002763D3" w:rsidRDefault="002763D3">
      <w:pPr>
        <w:widowControl/>
        <w:tabs>
          <w:tab w:val="left" w:pos="360"/>
        </w:tabs>
        <w:jc w:val="both"/>
        <w:rPr>
          <w:rFonts w:eastAsia="Times New Roman" w:cs="Times New Roman"/>
        </w:rPr>
      </w:pPr>
      <w:r>
        <w:rPr>
          <w:rFonts w:eastAsia="Times New Roman" w:cs="Times New Roman"/>
        </w:rPr>
        <w:t>2) za zwłokę w usunięciu wad stwierdzonych podczas odbioru częściowego lub końcowego albo ujawnionych w okresie rękojmi za wady lub gwarancji jakości – w wysokości 0,5 % wynagrodzenia  brutto, określonego w § 3 ust. 1 umowy, za każdy dzień zwłoki,</w:t>
      </w:r>
    </w:p>
    <w:p w:rsidR="002763D3" w:rsidRDefault="002763D3">
      <w:pPr>
        <w:widowControl/>
        <w:tabs>
          <w:tab w:val="left" w:pos="360"/>
        </w:tabs>
        <w:jc w:val="both"/>
        <w:rPr>
          <w:rFonts w:eastAsia="Times New Roman" w:cs="Times New Roman"/>
        </w:rPr>
      </w:pPr>
      <w:r>
        <w:rPr>
          <w:rFonts w:eastAsia="Times New Roman" w:cs="Times New Roman"/>
        </w:rPr>
        <w:t>3) w razie odstąpienia od umowy przez Zamawiającego z powodu przyczyn leżących po stronie Wykonawcy lub odstąpienia od umowy przez Wykonawcę jednakże z przyczyn nie leżących po stronie Zamawiającego – w wysokości 10 % wynagrodzenia brutto określonego w § 3 ust. 1 umowy.</w:t>
      </w:r>
    </w:p>
    <w:p w:rsidR="002763D3" w:rsidRDefault="002763D3">
      <w:pPr>
        <w:widowControl/>
        <w:tabs>
          <w:tab w:val="left" w:pos="360"/>
        </w:tabs>
        <w:jc w:val="both"/>
        <w:rPr>
          <w:rFonts w:eastAsia="Times New Roman" w:cs="Times New Roman"/>
        </w:rPr>
      </w:pPr>
      <w:r>
        <w:rPr>
          <w:rFonts w:eastAsia="Times New Roman" w:cs="Times New Roman"/>
        </w:rPr>
        <w:t>2. Zamawiający może dochodzić odszkodowania przewyższającego wysokość zastrzeżonych kar umownych.</w:t>
      </w:r>
    </w:p>
    <w:p w:rsidR="002763D3" w:rsidRDefault="002763D3">
      <w:pPr>
        <w:widowControl/>
        <w:tabs>
          <w:tab w:val="left" w:pos="360"/>
        </w:tabs>
        <w:jc w:val="both"/>
        <w:rPr>
          <w:rFonts w:eastAsia="Times New Roman" w:cs="Times New Roman"/>
        </w:rPr>
      </w:pPr>
      <w:r>
        <w:rPr>
          <w:rFonts w:eastAsia="Times New Roman" w:cs="Times New Roman"/>
        </w:rPr>
        <w:t>3. Wykonawca upoważnia Zamawiającego do potrącenia naliczonych kar umownych z wynagrodzenia Wykonawcy.</w:t>
      </w:r>
    </w:p>
    <w:p w:rsidR="002763D3" w:rsidRDefault="002763D3">
      <w:pPr>
        <w:jc w:val="center"/>
        <w:rPr>
          <w:rFonts w:eastAsia="Times New Roman" w:cs="Times New Roman"/>
          <w:b/>
          <w:bCs/>
        </w:rPr>
      </w:pPr>
      <w:r>
        <w:rPr>
          <w:rFonts w:eastAsia="Times New Roman" w:cs="Times New Roman"/>
          <w:b/>
          <w:bCs/>
        </w:rPr>
        <w:t>§ 8</w:t>
      </w:r>
    </w:p>
    <w:p w:rsidR="002763D3" w:rsidRDefault="002763D3">
      <w:pPr>
        <w:jc w:val="center"/>
        <w:rPr>
          <w:rFonts w:eastAsia="Times New Roman" w:cs="Times New Roman"/>
          <w:b/>
          <w:bCs/>
        </w:rPr>
      </w:pPr>
      <w:r>
        <w:rPr>
          <w:rFonts w:eastAsia="Times New Roman" w:cs="Times New Roman"/>
          <w:b/>
          <w:bCs/>
        </w:rPr>
        <w:t>WARUNKI GWARANCJI I RĘKOJMI</w:t>
      </w:r>
    </w:p>
    <w:p w:rsidR="002763D3" w:rsidRDefault="002763D3">
      <w:pPr>
        <w:jc w:val="center"/>
        <w:rPr>
          <w:rFonts w:cs="Times New Roman"/>
        </w:rPr>
      </w:pPr>
    </w:p>
    <w:p w:rsidR="002763D3" w:rsidRDefault="002763D3">
      <w:pPr>
        <w:widowControl/>
        <w:tabs>
          <w:tab w:val="left" w:pos="360"/>
        </w:tabs>
        <w:jc w:val="both"/>
        <w:rPr>
          <w:rFonts w:eastAsia="Times New Roman" w:cs="Times New Roman"/>
        </w:rPr>
      </w:pPr>
      <w:r>
        <w:rPr>
          <w:rFonts w:eastAsia="Times New Roman" w:cs="Times New Roman"/>
        </w:rPr>
        <w:t>1. Na przedmiot umowy wykonawca udziela 36 miesięcznej gwarancji. Bieg terminu gwarancji rozpoczyna się w dniu następnym po odbiorze końcowym przedmiotu umowy. Gwarancja obejmuje wady materiałowe oraz wady w robociźnie.</w:t>
      </w:r>
    </w:p>
    <w:p w:rsidR="002763D3" w:rsidRDefault="002763D3">
      <w:pPr>
        <w:widowControl/>
        <w:tabs>
          <w:tab w:val="left" w:pos="360"/>
        </w:tabs>
        <w:jc w:val="both"/>
        <w:rPr>
          <w:rFonts w:eastAsia="Times New Roman" w:cs="Times New Roman"/>
        </w:rPr>
      </w:pPr>
      <w:r>
        <w:rPr>
          <w:rFonts w:eastAsia="Times New Roman" w:cs="Times New Roman"/>
        </w:rPr>
        <w:t>2. Na przedmiot umowy wykonawca udziela 36 miesięcznej rękojmi. Bieg terminu rękojmi rozpoczyna się w dniu następnym po odbiorze końcowym przedmiotu umowy.</w:t>
      </w:r>
    </w:p>
    <w:p w:rsidR="002763D3" w:rsidRDefault="002763D3">
      <w:pPr>
        <w:widowControl/>
        <w:tabs>
          <w:tab w:val="left" w:pos="360"/>
        </w:tabs>
        <w:jc w:val="both"/>
        <w:rPr>
          <w:rFonts w:eastAsia="Times New Roman" w:cs="Times New Roman"/>
        </w:rPr>
      </w:pPr>
      <w:r>
        <w:rPr>
          <w:rFonts w:eastAsia="Times New Roman" w:cs="Times New Roman"/>
        </w:rPr>
        <w:t>3. W okresie gwarancji Wykonawca zobowiązuje się do usunięcia ujawnionych wad bezpłatnie w terminie  7 dni od daty zgłoszenia przez  Zamawiającego wady.</w:t>
      </w:r>
    </w:p>
    <w:p w:rsidR="002763D3" w:rsidRDefault="002763D3">
      <w:pPr>
        <w:widowControl/>
        <w:tabs>
          <w:tab w:val="left" w:pos="360"/>
        </w:tabs>
        <w:jc w:val="both"/>
        <w:rPr>
          <w:rFonts w:eastAsia="Times New Roman" w:cs="Times New Roman"/>
        </w:rPr>
      </w:pPr>
      <w:r>
        <w:rPr>
          <w:rFonts w:eastAsia="Times New Roman" w:cs="Times New Roman"/>
        </w:rPr>
        <w:t>4. Jeżeli w ramach gwarancji  Wykonawca dokonał usunięcia wad istotnych, termin gwarancji biegnie na nowo od chwili usunięcia wady. W innych wypadkach termin gwarancji ulega przedłużeniu o czas, w którym wada była usuwana.</w:t>
      </w:r>
    </w:p>
    <w:p w:rsidR="002763D3" w:rsidRDefault="002763D3">
      <w:pPr>
        <w:widowControl/>
        <w:tabs>
          <w:tab w:val="left" w:pos="360"/>
        </w:tabs>
        <w:jc w:val="both"/>
        <w:rPr>
          <w:rFonts w:eastAsia="Times New Roman" w:cs="Times New Roman"/>
        </w:rPr>
      </w:pPr>
      <w:r>
        <w:rPr>
          <w:rFonts w:eastAsia="Times New Roman" w:cs="Times New Roman"/>
        </w:rPr>
        <w:t>5. Pomimo wygaśnięcia gwarancji lub rękojmi Wykonawca zobowiązany jest usunąć wady, które zostały zgłoszone przez Zamawiającego w okresie trwania gwarancji lub rękojmi.</w:t>
      </w:r>
    </w:p>
    <w:p w:rsidR="002763D3" w:rsidRPr="00C47553" w:rsidRDefault="00FE1A3D" w:rsidP="00FE1A3D">
      <w:pPr>
        <w:widowControl/>
        <w:tabs>
          <w:tab w:val="left" w:pos="360"/>
        </w:tabs>
        <w:jc w:val="both"/>
        <w:rPr>
          <w:rFonts w:cs="Times New Roman"/>
        </w:rPr>
      </w:pPr>
      <w:r w:rsidRPr="00FE1A3D">
        <w:rPr>
          <w:rFonts w:eastAsia="Times New Roman" w:cs="Times New Roman"/>
          <w:bCs/>
        </w:rPr>
        <w:t>6</w:t>
      </w:r>
      <w:r w:rsidR="002763D3" w:rsidRPr="00FE1A3D">
        <w:rPr>
          <w:rFonts w:eastAsia="Times New Roman" w:cs="Times New Roman"/>
          <w:bCs/>
        </w:rPr>
        <w:t>*</w:t>
      </w:r>
      <w:r w:rsidR="002763D3" w:rsidRPr="00C47553">
        <w:rPr>
          <w:rFonts w:eastAsia="Times New Roman" w:cs="Times New Roman"/>
        </w:rPr>
        <w:t xml:space="preserve"> Wykonawca udziela gwarancji i rękojmi na przedmiot umowy wykonany przez podwykonawców.</w:t>
      </w:r>
    </w:p>
    <w:p w:rsidR="002763D3" w:rsidRDefault="002763D3">
      <w:pPr>
        <w:tabs>
          <w:tab w:val="left" w:pos="1440"/>
        </w:tabs>
        <w:rPr>
          <w:rFonts w:eastAsia="Times New Roman" w:cs="Times New Roman"/>
        </w:rPr>
      </w:pPr>
      <w:r>
        <w:rPr>
          <w:rFonts w:eastAsia="Times New Roman" w:cs="Times New Roman"/>
          <w:b/>
          <w:bCs/>
          <w:vertAlign w:val="superscript"/>
        </w:rPr>
        <w:t>*</w:t>
      </w:r>
      <w:r>
        <w:rPr>
          <w:rFonts w:eastAsia="Times New Roman" w:cs="Times New Roman"/>
        </w:rPr>
        <w:t>dotyczy realizacji umowy przy pomocy podwykonawców.</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9</w:t>
      </w:r>
    </w:p>
    <w:p w:rsidR="002763D3" w:rsidRDefault="002763D3">
      <w:pPr>
        <w:jc w:val="center"/>
        <w:rPr>
          <w:rFonts w:eastAsia="Times New Roman" w:cs="Times New Roman"/>
          <w:b/>
          <w:bCs/>
        </w:rPr>
      </w:pPr>
      <w:r>
        <w:rPr>
          <w:rFonts w:eastAsia="Times New Roman" w:cs="Times New Roman"/>
          <w:b/>
          <w:bCs/>
        </w:rPr>
        <w:t>NADZÓR NAD PRACAMI</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Nadzór nad realizacją przedmiotu umowy w imieniu Zamawiającego będą sprawować:</w:t>
      </w:r>
    </w:p>
    <w:p w:rsidR="002763D3" w:rsidRDefault="002763D3">
      <w:pPr>
        <w:widowControl/>
        <w:numPr>
          <w:ilvl w:val="1"/>
          <w:numId w:val="19"/>
        </w:numPr>
        <w:tabs>
          <w:tab w:val="clear" w:pos="930"/>
          <w:tab w:val="left" w:pos="360"/>
          <w:tab w:val="num" w:pos="1440"/>
        </w:tabs>
        <w:ind w:left="360"/>
        <w:jc w:val="both"/>
        <w:rPr>
          <w:rFonts w:eastAsia="Times New Roman" w:cs="Times New Roman"/>
        </w:rPr>
      </w:pPr>
      <w:r>
        <w:rPr>
          <w:rFonts w:eastAsia="Times New Roman" w:cs="Times New Roman"/>
        </w:rPr>
        <w:t>inspektor nadzoru w specjalności konstrukcyjno-budowlanej: Pan …………………. posiadający uprawnienia zawodowe nr ……………… wydane przez ……………………………………………………………………………………………....,</w:t>
      </w:r>
    </w:p>
    <w:p w:rsidR="002763D3" w:rsidRDefault="002763D3">
      <w:pPr>
        <w:widowControl/>
        <w:tabs>
          <w:tab w:val="left" w:pos="360"/>
        </w:tabs>
        <w:jc w:val="both"/>
        <w:rPr>
          <w:rFonts w:eastAsia="Times New Roman" w:cs="Times New Roman"/>
        </w:rPr>
      </w:pPr>
      <w:r>
        <w:rPr>
          <w:rFonts w:eastAsia="Times New Roman" w:cs="Times New Roman"/>
        </w:rPr>
        <w:t>2. Inspektor nadzoru działa w granicach umocowania określonego przepisami ustawy z dnia 7 lipca 1994 r. Prawo budowlane (Dz. U. z 2006 r. Nr 156 poz. 1118 z </w:t>
      </w:r>
      <w:proofErr w:type="spellStart"/>
      <w:r>
        <w:rPr>
          <w:rFonts w:eastAsia="Times New Roman" w:cs="Times New Roman"/>
        </w:rPr>
        <w:t>późn</w:t>
      </w:r>
      <w:proofErr w:type="spellEnd"/>
      <w:r>
        <w:rPr>
          <w:rFonts w:eastAsia="Times New Roman" w:cs="Times New Roman"/>
        </w:rPr>
        <w:t>. zm.) i jest uprawniony do wydawania Wykonawcy poleceń związanych z jakością i ilością robót, które są niezbędne do prawidłowego oraz zgodnego z umową i zasadami wiedzy technicznej wykonania przedmiotu umowy.</w:t>
      </w:r>
    </w:p>
    <w:p w:rsidR="002763D3" w:rsidRDefault="002763D3">
      <w:pPr>
        <w:widowControl/>
        <w:tabs>
          <w:tab w:val="left" w:pos="360"/>
        </w:tabs>
        <w:jc w:val="both"/>
        <w:rPr>
          <w:rFonts w:eastAsia="Times New Roman" w:cs="Times New Roman"/>
        </w:rPr>
      </w:pPr>
      <w:r>
        <w:rPr>
          <w:rFonts w:eastAsia="Times New Roman" w:cs="Times New Roman"/>
        </w:rPr>
        <w:lastRenderedPageBreak/>
        <w:t>3. Przedstawicielem Wykonawcy w trakcie realizacji przedmiotu umowy będą:</w:t>
      </w:r>
    </w:p>
    <w:p w:rsidR="002763D3" w:rsidRDefault="002763D3">
      <w:pPr>
        <w:tabs>
          <w:tab w:val="left" w:pos="360"/>
        </w:tabs>
        <w:jc w:val="both"/>
        <w:rPr>
          <w:rFonts w:eastAsia="Times New Roman" w:cs="Times New Roman"/>
        </w:rPr>
      </w:pPr>
      <w:r>
        <w:rPr>
          <w:rFonts w:eastAsia="Times New Roman" w:cs="Times New Roman"/>
        </w:rPr>
        <w:t>1) kierownik budowy w specjalności konstrukcyjno-budowlanej w osobie Pana …………………….</w:t>
      </w:r>
      <w:r>
        <w:rPr>
          <w:rFonts w:eastAsia="Times New Roman" w:cs="Times New Roman"/>
          <w:b/>
          <w:bCs/>
        </w:rPr>
        <w:t xml:space="preserve"> </w:t>
      </w:r>
      <w:r>
        <w:rPr>
          <w:rFonts w:eastAsia="Times New Roman" w:cs="Times New Roman"/>
        </w:rPr>
        <w:t>posiadającego uprawnienia zawodowe nr ………………. wydane przez …………………………………………………………………………………………………..,</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10*a</w:t>
      </w:r>
    </w:p>
    <w:p w:rsidR="002763D3" w:rsidRDefault="002763D3">
      <w:pPr>
        <w:jc w:val="center"/>
        <w:rPr>
          <w:rFonts w:eastAsia="Times New Roman" w:cs="Times New Roman"/>
          <w:b/>
          <w:bCs/>
        </w:rPr>
      </w:pPr>
      <w:r>
        <w:rPr>
          <w:rFonts w:eastAsia="Times New Roman" w:cs="Times New Roman"/>
          <w:b/>
          <w:bCs/>
        </w:rPr>
        <w:t>WARUNKI  REALIZACJI PRAC PRZEZ PODWYKONAWCÓW</w:t>
      </w:r>
    </w:p>
    <w:p w:rsidR="002763D3" w:rsidRDefault="002763D3">
      <w:pPr>
        <w:jc w:val="both"/>
        <w:rPr>
          <w:rFonts w:cs="Times New Roman"/>
        </w:rPr>
      </w:pPr>
    </w:p>
    <w:p w:rsidR="002763D3" w:rsidRDefault="002763D3">
      <w:pPr>
        <w:widowControl/>
        <w:tabs>
          <w:tab w:val="left" w:pos="360"/>
        </w:tabs>
        <w:jc w:val="both"/>
        <w:rPr>
          <w:rFonts w:eastAsia="Times New Roman" w:cs="Times New Roman"/>
        </w:rPr>
      </w:pPr>
      <w:r>
        <w:rPr>
          <w:rFonts w:eastAsia="Times New Roman" w:cs="Times New Roman"/>
        </w:rPr>
        <w:t>1. Na zawarcie umowy z podwykonawcą o roboty budowlane, które Wykonawca wskazał w ofercie, Wykonawca musi uzyskać zgodę Zamawiającego. Podwykonawca musi posiadać kwalifikacje do wykonania robót. Jeżeli Zamawiający w terminie 14 dni od przedstawienia mu przez Wykonawcę projektu umowy z podwykonawcą wraz z częścią dokumentacji dotyczącą wykonania robót określonych w projekcie nie zgłosi na piśmie sprzeciwu lub zastrzeżeń, uważa się, że wyraził zgodę na zawarcie umowy.</w:t>
      </w:r>
    </w:p>
    <w:p w:rsidR="002763D3" w:rsidRDefault="002763D3">
      <w:pPr>
        <w:widowControl/>
        <w:tabs>
          <w:tab w:val="left" w:pos="360"/>
        </w:tabs>
        <w:jc w:val="both"/>
        <w:rPr>
          <w:rFonts w:eastAsia="Times New Roman" w:cs="Times New Roman"/>
        </w:rPr>
      </w:pPr>
      <w:r>
        <w:rPr>
          <w:rFonts w:eastAsia="Times New Roman" w:cs="Times New Roman"/>
        </w:rPr>
        <w:t>2. Umowa, o której mowa w ust. 1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2763D3" w:rsidRDefault="002763D3">
      <w:pPr>
        <w:widowControl/>
        <w:tabs>
          <w:tab w:val="left" w:pos="360"/>
        </w:tabs>
        <w:jc w:val="both"/>
        <w:rPr>
          <w:rFonts w:eastAsia="Times New Roman" w:cs="Times New Roman"/>
        </w:rPr>
      </w:pPr>
      <w:r>
        <w:rPr>
          <w:rFonts w:eastAsia="Times New Roman" w:cs="Times New Roman"/>
        </w:rPr>
        <w:t>3. Ustala się zakres rzeczowo – finansowy robót budowlanych, realizowanych przez podwykonawców.</w:t>
      </w:r>
    </w:p>
    <w:p w:rsidR="002763D3" w:rsidRDefault="002763D3">
      <w:pPr>
        <w:widowControl/>
        <w:tabs>
          <w:tab w:val="left" w:pos="360"/>
        </w:tabs>
        <w:jc w:val="both"/>
        <w:rPr>
          <w:rFonts w:eastAsia="Times New Roman" w:cs="Times New Roman"/>
        </w:rPr>
      </w:pPr>
      <w:r>
        <w:rPr>
          <w:rFonts w:eastAsia="Times New Roman" w:cs="Times New Roman"/>
        </w:rPr>
        <w:t>4. Zamawiający może zażądać od Wykonawcy przedstawienia dokumentów potwierdzających kwalifikacje podwykonawcy. Zamawiający wyznacza termin na dostarczenie powyższych dokumentów, termin ten jednak nie może być krótszy niż 3 dni.</w:t>
      </w:r>
    </w:p>
    <w:p w:rsidR="002763D3" w:rsidRDefault="002763D3">
      <w:pPr>
        <w:widowControl/>
        <w:tabs>
          <w:tab w:val="left" w:pos="360"/>
        </w:tabs>
        <w:jc w:val="both"/>
        <w:rPr>
          <w:rFonts w:eastAsia="Times New Roman" w:cs="Times New Roman"/>
        </w:rPr>
      </w:pPr>
      <w:r>
        <w:rPr>
          <w:rFonts w:eastAsia="Times New Roman" w:cs="Times New Roman"/>
        </w:rPr>
        <w:t>5. Zamawiający w terminie 14 dni od otrzymania projektu umowy może zgłosić sprzeciw lub zastrzeżenia i żądać zmiany wskazanego podwykonawcy z podaniem uzasadnienia.</w:t>
      </w:r>
    </w:p>
    <w:p w:rsidR="002763D3" w:rsidRDefault="002763D3">
      <w:pPr>
        <w:jc w:val="both"/>
        <w:rPr>
          <w:rFonts w:cs="Times New Roman"/>
        </w:rPr>
      </w:pPr>
    </w:p>
    <w:p w:rsidR="002763D3" w:rsidRPr="00766306" w:rsidRDefault="002763D3">
      <w:pPr>
        <w:jc w:val="both"/>
        <w:rPr>
          <w:rFonts w:eastAsia="Times New Roman" w:cs="Times New Roman"/>
        </w:rPr>
      </w:pPr>
      <w:r w:rsidRPr="00766306">
        <w:rPr>
          <w:rFonts w:eastAsia="Times New Roman" w:cs="Times New Roman"/>
          <w:vertAlign w:val="superscript"/>
        </w:rPr>
        <w:t>*</w:t>
      </w:r>
      <w:r w:rsidRPr="00766306">
        <w:rPr>
          <w:rFonts w:eastAsia="Times New Roman" w:cs="Times New Roman"/>
        </w:rPr>
        <w:t>dotyczy realizacji umowy przy pomocy podwykonawców. W przypadku, gdy Wykonawca nie będzie realizował umowy przez podwykonawców w umowie zostanie zamieszczony zapis iż przedmiot umowy będzie realizowany siłami własnymi, bez prawa zlecania robót podwykonawcom.</w:t>
      </w:r>
    </w:p>
    <w:p w:rsidR="002763D3" w:rsidRDefault="002763D3">
      <w:pPr>
        <w:jc w:val="center"/>
        <w:rPr>
          <w:rFonts w:eastAsia="Times New Roman" w:cs="Times New Roman"/>
          <w:b/>
          <w:bCs/>
        </w:rPr>
      </w:pPr>
      <w:r>
        <w:rPr>
          <w:rFonts w:eastAsia="Times New Roman" w:cs="Times New Roman"/>
          <w:b/>
          <w:bCs/>
        </w:rPr>
        <w:t>§ 10</w:t>
      </w:r>
    </w:p>
    <w:p w:rsidR="002763D3" w:rsidRDefault="002763D3">
      <w:pPr>
        <w:jc w:val="center"/>
        <w:rPr>
          <w:rFonts w:eastAsia="Times New Roman" w:cs="Times New Roman"/>
          <w:b/>
          <w:bCs/>
        </w:rPr>
      </w:pPr>
      <w:r>
        <w:rPr>
          <w:rFonts w:eastAsia="Times New Roman" w:cs="Times New Roman"/>
          <w:b/>
          <w:bCs/>
        </w:rPr>
        <w:t>UBEZPIECZENIE BUDOWY</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Wykonawca zobowiązany jest zawrzeć umowę ubezpieczenia odpowiedzialności cywilnej deliktowej za szkody osobowe i rzeczowe wyrządzone przy realizacji umowy osobom trzecim z tytułu czynów niedozwolonych, na sumę gwarancyjną nie niższą niż wartość niniejszej umowy.</w:t>
      </w:r>
    </w:p>
    <w:p w:rsidR="002763D3" w:rsidRDefault="002763D3">
      <w:pPr>
        <w:widowControl/>
        <w:tabs>
          <w:tab w:val="left" w:pos="360"/>
        </w:tabs>
        <w:jc w:val="both"/>
        <w:rPr>
          <w:rFonts w:eastAsia="Times New Roman" w:cs="Times New Roman"/>
        </w:rPr>
      </w:pPr>
      <w:r>
        <w:rPr>
          <w:rFonts w:eastAsia="Times New Roman" w:cs="Times New Roman"/>
        </w:rPr>
        <w:t>2. Wykonawca zobowiązany jest ubezpieczyć obiekt w trakcie budowy wraz z wszelkim własnym mieniem znajdującym się na placu budowy, a w szczególności:</w:t>
      </w:r>
    </w:p>
    <w:p w:rsidR="002763D3" w:rsidRDefault="002763D3">
      <w:pPr>
        <w:widowControl/>
        <w:tabs>
          <w:tab w:val="left" w:pos="360"/>
        </w:tabs>
        <w:jc w:val="both"/>
        <w:rPr>
          <w:rFonts w:eastAsia="Times New Roman" w:cs="Times New Roman"/>
        </w:rPr>
      </w:pPr>
      <w:r>
        <w:rPr>
          <w:rFonts w:eastAsia="Times New Roman" w:cs="Times New Roman"/>
        </w:rPr>
        <w:t>1) roboty objęte przedmiotem umowy,</w:t>
      </w:r>
    </w:p>
    <w:p w:rsidR="002763D3" w:rsidRDefault="002763D3">
      <w:pPr>
        <w:widowControl/>
        <w:tabs>
          <w:tab w:val="left" w:pos="360"/>
        </w:tabs>
        <w:jc w:val="both"/>
        <w:rPr>
          <w:rFonts w:eastAsia="Times New Roman" w:cs="Times New Roman"/>
        </w:rPr>
      </w:pPr>
      <w:r>
        <w:rPr>
          <w:rFonts w:eastAsia="Times New Roman" w:cs="Times New Roman"/>
        </w:rPr>
        <w:t>2) materiały lub elementy i urządzenia do wbudowania lub zamontowania,</w:t>
      </w:r>
    </w:p>
    <w:p w:rsidR="002763D3" w:rsidRDefault="002763D3">
      <w:pPr>
        <w:widowControl/>
        <w:tabs>
          <w:tab w:val="left" w:pos="360"/>
        </w:tabs>
        <w:jc w:val="both"/>
        <w:rPr>
          <w:rFonts w:eastAsia="Times New Roman" w:cs="Times New Roman"/>
        </w:rPr>
      </w:pPr>
      <w:r>
        <w:rPr>
          <w:rFonts w:eastAsia="Times New Roman" w:cs="Times New Roman"/>
        </w:rPr>
        <w:t>3) maszyny budowlane lub montażowe oraz obiekty stanowiące zaplecze budowy.</w:t>
      </w:r>
    </w:p>
    <w:p w:rsidR="002763D3" w:rsidRDefault="002763D3">
      <w:pPr>
        <w:widowControl/>
        <w:tabs>
          <w:tab w:val="left" w:pos="360"/>
        </w:tabs>
        <w:jc w:val="both"/>
        <w:rPr>
          <w:rFonts w:eastAsia="Times New Roman" w:cs="Times New Roman"/>
        </w:rPr>
      </w:pPr>
      <w:r>
        <w:rPr>
          <w:rFonts w:eastAsia="Times New Roman" w:cs="Times New Roman"/>
        </w:rPr>
        <w:t>3. Zakres ubezpieczenia mienia winien obejmować wszelkie szkody i straty materialne polegające na utracie, uszkodzeniu lub zniszczeniu, powstałe w mieniu określonym w ust. 2  niniejszego paragrafu, w wyniku: ognia, eksplozji, kradzieży i rabunku, katastrofy budowlanej, upadku masztu, drzew  lub innych obiektów na ubezpieczone mienie.</w:t>
      </w:r>
    </w:p>
    <w:p w:rsidR="002763D3" w:rsidRDefault="002763D3">
      <w:pPr>
        <w:widowControl/>
        <w:tabs>
          <w:tab w:val="left" w:pos="360"/>
        </w:tabs>
        <w:jc w:val="both"/>
        <w:rPr>
          <w:rFonts w:eastAsia="Times New Roman" w:cs="Times New Roman"/>
        </w:rPr>
      </w:pPr>
      <w:r>
        <w:rPr>
          <w:rFonts w:eastAsia="Times New Roman" w:cs="Times New Roman"/>
        </w:rPr>
        <w:t>4. Wykonawca zobowiązany jest utrzymywać ubezpieczenia, o których mowa powyżej przez cały okres  realizacji przedmiotu umowy, tj. do czasu dokonania przez Zamawiającego końcowego odbioru jej przedmiotu.</w:t>
      </w:r>
    </w:p>
    <w:p w:rsidR="002763D3" w:rsidRDefault="002763D3">
      <w:pPr>
        <w:widowControl/>
        <w:tabs>
          <w:tab w:val="left" w:pos="360"/>
        </w:tabs>
        <w:jc w:val="both"/>
        <w:rPr>
          <w:rFonts w:eastAsia="Times New Roman" w:cs="Times New Roman"/>
        </w:rPr>
      </w:pPr>
      <w:r>
        <w:rPr>
          <w:rFonts w:eastAsia="Times New Roman" w:cs="Times New Roman"/>
        </w:rPr>
        <w:lastRenderedPageBreak/>
        <w:t>5. Wykonawca zobowiązany jest przedłożyć Zamawiającemu, w terminie 3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2763D3" w:rsidRDefault="002763D3">
      <w:pPr>
        <w:widowControl/>
        <w:tabs>
          <w:tab w:val="left" w:pos="360"/>
        </w:tabs>
        <w:jc w:val="both"/>
        <w:rPr>
          <w:rFonts w:eastAsia="Times New Roman" w:cs="Times New Roman"/>
        </w:rPr>
      </w:pPr>
      <w:r>
        <w:rPr>
          <w:rFonts w:eastAsia="Times New Roman" w:cs="Times New Roman"/>
        </w:rPr>
        <w:t>6. 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2763D3" w:rsidRDefault="002763D3">
      <w:pPr>
        <w:widowControl/>
        <w:tabs>
          <w:tab w:val="left" w:pos="360"/>
        </w:tabs>
        <w:jc w:val="both"/>
        <w:rPr>
          <w:rFonts w:eastAsia="Times New Roman" w:cs="Times New Roman"/>
        </w:rPr>
      </w:pPr>
      <w:r>
        <w:rPr>
          <w:rFonts w:eastAsia="Times New Roman" w:cs="Times New Roman"/>
        </w:rPr>
        <w:t>7. Zamawiającemu przysługuje prawo potrącenia poniesionych kosztów z tytułu ubezpieczenia z wynagrodzenia Wykonawcy.</w:t>
      </w:r>
    </w:p>
    <w:p w:rsidR="002763D3" w:rsidRDefault="002763D3">
      <w:pPr>
        <w:jc w:val="center"/>
        <w:rPr>
          <w:rFonts w:eastAsia="Times New Roman" w:cs="Times New Roman"/>
          <w:b/>
          <w:bCs/>
        </w:rPr>
      </w:pPr>
      <w:r>
        <w:rPr>
          <w:rFonts w:eastAsia="Times New Roman" w:cs="Times New Roman"/>
          <w:b/>
          <w:bCs/>
        </w:rPr>
        <w:t>§ 11</w:t>
      </w:r>
    </w:p>
    <w:p w:rsidR="002763D3" w:rsidRDefault="002763D3">
      <w:pPr>
        <w:jc w:val="center"/>
        <w:rPr>
          <w:rFonts w:eastAsia="Times New Roman" w:cs="Times New Roman"/>
          <w:b/>
          <w:bCs/>
        </w:rPr>
      </w:pPr>
      <w:r>
        <w:rPr>
          <w:rFonts w:eastAsia="Times New Roman" w:cs="Times New Roman"/>
          <w:b/>
          <w:bCs/>
        </w:rPr>
        <w:t>ZABEZPIECZENIE NALEŻYTEGO WYKONANIA UMOWY</w:t>
      </w:r>
    </w:p>
    <w:p w:rsidR="002763D3" w:rsidRDefault="002763D3">
      <w:pPr>
        <w:jc w:val="both"/>
        <w:rPr>
          <w:rFonts w:cs="Times New Roman"/>
        </w:rPr>
      </w:pPr>
    </w:p>
    <w:p w:rsidR="002763D3" w:rsidRDefault="002763D3">
      <w:pPr>
        <w:widowControl/>
        <w:tabs>
          <w:tab w:val="left" w:pos="360"/>
        </w:tabs>
        <w:jc w:val="both"/>
        <w:rPr>
          <w:rFonts w:eastAsia="MS Mincho" w:cs="Times New Roman"/>
        </w:rPr>
      </w:pPr>
      <w:r>
        <w:rPr>
          <w:rFonts w:eastAsia="MS Mincho" w:cs="Times New Roman"/>
        </w:rPr>
        <w:t>1. Wykonawca w dniu podpisania umowy wnosi zabezpieczenie należytego wykonania umowy w wysokości 10% ceny całkowitej podanej w ofercie (z zaokrągleniem do pełnych 100 zł) tj. .............zł (słownie: ............................) w formie: .....................................</w:t>
      </w:r>
    </w:p>
    <w:p w:rsidR="002763D3" w:rsidRDefault="002763D3">
      <w:pPr>
        <w:widowControl/>
        <w:tabs>
          <w:tab w:val="left" w:pos="360"/>
        </w:tabs>
        <w:jc w:val="both"/>
        <w:rPr>
          <w:rFonts w:eastAsia="MS Mincho" w:cs="Times New Roman"/>
        </w:rPr>
      </w:pPr>
      <w:r>
        <w:rPr>
          <w:rFonts w:eastAsia="MS Mincho" w:cs="Times New Roman"/>
        </w:rPr>
        <w:t>2. Strony ustalają że:</w:t>
      </w:r>
    </w:p>
    <w:p w:rsidR="002763D3" w:rsidRDefault="002763D3">
      <w:pPr>
        <w:widowControl/>
        <w:numPr>
          <w:ilvl w:val="1"/>
          <w:numId w:val="26"/>
        </w:numPr>
        <w:tabs>
          <w:tab w:val="clear" w:pos="1080"/>
          <w:tab w:val="left" w:pos="360"/>
          <w:tab w:val="num" w:pos="1440"/>
        </w:tabs>
        <w:ind w:left="360"/>
        <w:jc w:val="both"/>
        <w:rPr>
          <w:rFonts w:eastAsia="MS Mincho" w:cs="Times New Roman"/>
        </w:rPr>
      </w:pPr>
      <w:r>
        <w:rPr>
          <w:rFonts w:eastAsia="MS Mincho" w:cs="Times New Roman"/>
        </w:rPr>
        <w:t>70% wniesionego zabezpieczenia stanowi zabezpieczenie zgodnego z umową wykonania robót,</w:t>
      </w:r>
    </w:p>
    <w:p w:rsidR="002763D3" w:rsidRDefault="002763D3">
      <w:pPr>
        <w:widowControl/>
        <w:numPr>
          <w:ilvl w:val="1"/>
          <w:numId w:val="26"/>
        </w:numPr>
        <w:tabs>
          <w:tab w:val="clear" w:pos="1080"/>
          <w:tab w:val="left" w:pos="360"/>
          <w:tab w:val="num" w:pos="1440"/>
        </w:tabs>
        <w:ind w:left="360"/>
        <w:jc w:val="both"/>
        <w:rPr>
          <w:rFonts w:eastAsia="MS Mincho" w:cs="Times New Roman"/>
        </w:rPr>
      </w:pPr>
      <w:r>
        <w:rPr>
          <w:rFonts w:eastAsia="MS Mincho" w:cs="Times New Roman"/>
        </w:rPr>
        <w:t>30% wniesionego zabezpieczenia przeznaczone jest na pokrycie roszczeń z tytułu rękojmi za wady.</w:t>
      </w:r>
    </w:p>
    <w:p w:rsidR="002763D3" w:rsidRDefault="002763D3">
      <w:pPr>
        <w:widowControl/>
        <w:tabs>
          <w:tab w:val="left" w:pos="360"/>
        </w:tabs>
        <w:jc w:val="both"/>
        <w:rPr>
          <w:rFonts w:eastAsia="MS Mincho" w:cs="Times New Roman"/>
        </w:rPr>
      </w:pPr>
      <w:r>
        <w:rPr>
          <w:rFonts w:eastAsia="MS Mincho" w:cs="Times New Roman"/>
        </w:rPr>
        <w:t>3. 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2763D3" w:rsidRDefault="002763D3">
      <w:pPr>
        <w:jc w:val="both"/>
        <w:rPr>
          <w:rFonts w:cs="Times New Roman"/>
        </w:rPr>
      </w:pPr>
    </w:p>
    <w:p w:rsidR="002763D3" w:rsidRDefault="002763D3">
      <w:pPr>
        <w:jc w:val="center"/>
        <w:rPr>
          <w:rFonts w:eastAsia="Times New Roman" w:cs="Times New Roman"/>
          <w:b/>
          <w:bCs/>
        </w:rPr>
      </w:pPr>
      <w:r>
        <w:rPr>
          <w:rFonts w:eastAsia="Times New Roman" w:cs="Times New Roman"/>
          <w:b/>
          <w:bCs/>
        </w:rPr>
        <w:t>§ 12</w:t>
      </w:r>
    </w:p>
    <w:p w:rsidR="002763D3" w:rsidRDefault="002763D3">
      <w:pPr>
        <w:jc w:val="center"/>
        <w:rPr>
          <w:rFonts w:eastAsia="Times New Roman" w:cs="Times New Roman"/>
          <w:b/>
          <w:bCs/>
        </w:rPr>
      </w:pPr>
      <w:r>
        <w:rPr>
          <w:rFonts w:eastAsia="Times New Roman" w:cs="Times New Roman"/>
          <w:b/>
          <w:bCs/>
        </w:rPr>
        <w:t>ODSTĄPIENIE OD UMOWY</w:t>
      </w:r>
    </w:p>
    <w:p w:rsidR="002763D3" w:rsidRDefault="002763D3">
      <w:pPr>
        <w:jc w:val="center"/>
        <w:rPr>
          <w:rFonts w:eastAsia="Times New Roman" w:cs="Times New Roman"/>
          <w:b/>
          <w:bCs/>
        </w:rPr>
      </w:pPr>
    </w:p>
    <w:p w:rsidR="002763D3" w:rsidRDefault="002763D3">
      <w:pPr>
        <w:widowControl/>
        <w:tabs>
          <w:tab w:val="left" w:pos="360"/>
        </w:tabs>
        <w:jc w:val="both"/>
        <w:rPr>
          <w:rFonts w:eastAsia="Times New Roman" w:cs="Times New Roman"/>
        </w:rPr>
      </w:pPr>
      <w:r>
        <w:rPr>
          <w:rFonts w:eastAsia="Times New Roman" w:cs="Times New Roman"/>
        </w:rPr>
        <w:t>1. Zamawiający może od umowy odstąpić, jeżeli:</w:t>
      </w:r>
    </w:p>
    <w:p w:rsidR="002763D3" w:rsidRDefault="002763D3">
      <w:pPr>
        <w:widowControl/>
        <w:tabs>
          <w:tab w:val="left" w:pos="360"/>
        </w:tabs>
        <w:jc w:val="both"/>
        <w:rPr>
          <w:rFonts w:eastAsia="Times New Roman" w:cs="Times New Roman"/>
        </w:rPr>
      </w:pPr>
      <w:r>
        <w:rPr>
          <w:rFonts w:eastAsia="Times New Roman" w:cs="Times New Roman"/>
        </w:rPr>
        <w:t>1) Wykonawca nie wykonuje robót zgodnie z umową lub pisemnymi zastrzeżeniami Zamawiającego albo zaniedbuje bądź przerywa prace ze swojej winy na okres dłuższy niż 10 dni lub opóźnia się z wykonaniem robót,</w:t>
      </w:r>
    </w:p>
    <w:p w:rsidR="002763D3" w:rsidRDefault="002763D3">
      <w:pPr>
        <w:widowControl/>
        <w:tabs>
          <w:tab w:val="left" w:pos="360"/>
        </w:tabs>
        <w:jc w:val="both"/>
        <w:rPr>
          <w:rFonts w:eastAsia="Times New Roman" w:cs="Times New Roman"/>
        </w:rPr>
      </w:pPr>
      <w:r>
        <w:rPr>
          <w:rFonts w:eastAsia="Times New Roman" w:cs="Times New Roman"/>
        </w:rPr>
        <w:t>2) Wykonawca opóźnia się z rozpoczęciem wykonywania przedmiotu umowy lub nie kontynuuje robót mimo wezwania złożonego na piśmie przez Zamawiającego.</w:t>
      </w:r>
    </w:p>
    <w:p w:rsidR="002763D3" w:rsidRDefault="002763D3">
      <w:pPr>
        <w:widowControl/>
        <w:tabs>
          <w:tab w:val="left" w:pos="360"/>
        </w:tabs>
        <w:jc w:val="both"/>
        <w:rPr>
          <w:rFonts w:eastAsia="Times New Roman" w:cs="Times New Roman"/>
        </w:rPr>
      </w:pPr>
      <w:r>
        <w:rPr>
          <w:rFonts w:eastAsia="Times New Roman" w:cs="Times New Roman"/>
        </w:rPr>
        <w:t>2. Oświadczenie w przedmiocie odstąpienia od umowy Zamawiający ma prawo złożyć  w terminie do 30 dni od zaistnienia przyczyny wskazanej w ust. 1 niniejszego paragrafu.</w:t>
      </w:r>
    </w:p>
    <w:p w:rsidR="002763D3" w:rsidRDefault="002763D3">
      <w:pPr>
        <w:widowControl/>
        <w:tabs>
          <w:tab w:val="left" w:pos="360"/>
        </w:tabs>
        <w:jc w:val="both"/>
        <w:rPr>
          <w:rFonts w:eastAsia="Times New Roman" w:cs="Times New Roman"/>
        </w:rPr>
      </w:pPr>
      <w:r>
        <w:rPr>
          <w:rFonts w:eastAsia="Times New Roman" w:cs="Times New Roman"/>
        </w:rPr>
        <w:t>3. W razie odstąpienia od umowy, Wykonawca przy udziale Zamawiającego sporządzi protokół inwentaryzacji robót w toku w terminie 3 dni roboczych od dnia odstąpienia od umowy.</w:t>
      </w:r>
    </w:p>
    <w:p w:rsidR="002763D3" w:rsidRDefault="002763D3">
      <w:pPr>
        <w:widowControl/>
        <w:tabs>
          <w:tab w:val="left" w:pos="360"/>
        </w:tabs>
        <w:jc w:val="both"/>
        <w:rPr>
          <w:rFonts w:eastAsia="Times New Roman" w:cs="Times New Roman"/>
        </w:rPr>
      </w:pPr>
      <w:r>
        <w:rPr>
          <w:rFonts w:eastAsia="Times New Roman" w:cs="Times New Roman"/>
        </w:rPr>
        <w:t>4. Wykonawcy zostanie zapłacone wynagrodzenie za roboty zrealizowane do dnia odstąpienia, których zakres zostanie określony w protokole.</w:t>
      </w:r>
    </w:p>
    <w:p w:rsidR="002763D3" w:rsidRDefault="002763D3">
      <w:pPr>
        <w:widowControl/>
        <w:tabs>
          <w:tab w:val="left" w:pos="360"/>
        </w:tabs>
        <w:jc w:val="both"/>
        <w:rPr>
          <w:rFonts w:eastAsia="Times New Roman" w:cs="Times New Roman"/>
        </w:rPr>
      </w:pPr>
      <w:r>
        <w:rPr>
          <w:rFonts w:eastAsia="Times New Roman" w:cs="Times New Roman"/>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2763D3" w:rsidRDefault="002763D3">
      <w:pPr>
        <w:jc w:val="center"/>
        <w:rPr>
          <w:rFonts w:eastAsia="Times New Roman" w:cs="Times New Roman"/>
          <w:b/>
          <w:bCs/>
        </w:rPr>
      </w:pPr>
      <w:r>
        <w:rPr>
          <w:rFonts w:eastAsia="Times New Roman" w:cs="Times New Roman"/>
          <w:b/>
          <w:bCs/>
        </w:rPr>
        <w:t>§ 13</w:t>
      </w:r>
    </w:p>
    <w:p w:rsidR="002763D3" w:rsidRDefault="002763D3">
      <w:pPr>
        <w:jc w:val="center"/>
        <w:rPr>
          <w:rFonts w:eastAsia="Times New Roman" w:cs="Times New Roman"/>
          <w:b/>
          <w:bCs/>
        </w:rPr>
      </w:pPr>
      <w:r>
        <w:rPr>
          <w:rFonts w:eastAsia="Times New Roman" w:cs="Times New Roman"/>
          <w:b/>
          <w:bCs/>
        </w:rPr>
        <w:lastRenderedPageBreak/>
        <w:t>POSTANOWIENIA KOŃCOWE</w:t>
      </w:r>
    </w:p>
    <w:p w:rsidR="002763D3" w:rsidRDefault="002763D3">
      <w:pPr>
        <w:jc w:val="both"/>
        <w:rPr>
          <w:rFonts w:cs="Times New Roman"/>
        </w:rPr>
      </w:pPr>
    </w:p>
    <w:p w:rsidR="002763D3" w:rsidRDefault="002763D3">
      <w:pPr>
        <w:widowControl/>
        <w:jc w:val="both"/>
        <w:rPr>
          <w:rFonts w:eastAsia="Times New Roman" w:cs="Times New Roman"/>
        </w:rPr>
      </w:pPr>
      <w:r>
        <w:rPr>
          <w:rFonts w:eastAsia="Times New Roman" w:cs="Times New Roman"/>
        </w:rPr>
        <w:t>1. Ewentualne spory wynikłe z niniejszej umowy rozstrzygane będą przez sąd właściwy miejscowo dla siedziby Zamawiającego.</w:t>
      </w:r>
    </w:p>
    <w:p w:rsidR="002763D3" w:rsidRDefault="002763D3">
      <w:pPr>
        <w:widowControl/>
        <w:jc w:val="both"/>
        <w:rPr>
          <w:rFonts w:eastAsia="Times New Roman" w:cs="Times New Roman"/>
        </w:rPr>
      </w:pPr>
      <w:r>
        <w:rPr>
          <w:rFonts w:eastAsia="Times New Roman" w:cs="Times New Roman"/>
        </w:rPr>
        <w:t>2. Zmiany umowy wymagają zachowania formy pisemnej w postaci aneksu do niniejszej umowy podpisanego przez obie strony, pod rygorem nieważności, z zastrzeżeniem postanowień w ust. 3.</w:t>
      </w:r>
    </w:p>
    <w:p w:rsidR="002763D3" w:rsidRDefault="002763D3">
      <w:pPr>
        <w:widowControl/>
        <w:jc w:val="both"/>
        <w:rPr>
          <w:rFonts w:eastAsia="Times New Roman" w:cs="Times New Roman"/>
        </w:rPr>
      </w:pPr>
      <w:r>
        <w:rPr>
          <w:rFonts w:eastAsia="Times New Roman" w:cs="Times New Roman"/>
        </w:rPr>
        <w:t>3. Zakazuje się istotnych zmian postanowień umowy w stosunku do treści oferty, na podstawie której dokonano wyboru Wykonawcy, za wyjątkiem możliwości dokonania takiej zmiany w przypadkach przewidzianych w ust. 8 i 8a (art.144 ustawy Prawo zamówień publicznych).</w:t>
      </w:r>
    </w:p>
    <w:p w:rsidR="002763D3" w:rsidRDefault="002763D3">
      <w:pPr>
        <w:widowControl/>
        <w:jc w:val="both"/>
        <w:rPr>
          <w:rFonts w:eastAsia="Times New Roman" w:cs="Times New Roman"/>
        </w:rPr>
      </w:pPr>
      <w:r>
        <w:rPr>
          <w:rFonts w:eastAsia="Times New Roman" w:cs="Times New Roman"/>
        </w:rPr>
        <w:t>4. Wykonawca może przenieść prawa wynikającego z umowy, w szczególności wierzytelność o zapłatę wynagrodzenia, na osobę trzecią wyłącznie po uzyskaniu pisemnej zgody Zamawiającego.</w:t>
      </w:r>
    </w:p>
    <w:p w:rsidR="002763D3" w:rsidRDefault="002763D3">
      <w:pPr>
        <w:widowControl/>
        <w:jc w:val="both"/>
        <w:rPr>
          <w:rFonts w:eastAsia="Times New Roman" w:cs="Times New Roman"/>
        </w:rPr>
      </w:pPr>
      <w:r>
        <w:rPr>
          <w:rFonts w:eastAsia="Times New Roman" w:cs="Times New Roman"/>
        </w:rPr>
        <w:t>5. Wykonawca zobowiązany jest do pisemnego powiadomienia Zamawiającego o każdej groźbie opóźnienia robót spowodowanej niewykonaniem lub nienależytym wykonaniem obowiązków przez Zamawiającego.</w:t>
      </w:r>
    </w:p>
    <w:p w:rsidR="002763D3" w:rsidRDefault="002763D3">
      <w:pPr>
        <w:widowControl/>
        <w:jc w:val="both"/>
        <w:rPr>
          <w:rFonts w:eastAsia="Times New Roman" w:cs="Times New Roman"/>
        </w:rPr>
      </w:pPr>
      <w:r>
        <w:rPr>
          <w:rFonts w:eastAsia="Times New Roman" w:cs="Times New Roman"/>
        </w:rPr>
        <w:t>6. W sprawach nieuregulowanych w niniejszej umowie, będą miały zastosowanie przepisy ustawy Prawo zamówień publicznych, Kodeksu cywilnego oraz inne odpowiednie przepisy prawa.</w:t>
      </w:r>
    </w:p>
    <w:p w:rsidR="002763D3" w:rsidRDefault="002763D3">
      <w:pPr>
        <w:widowControl/>
        <w:jc w:val="both"/>
        <w:rPr>
          <w:rFonts w:eastAsia="Times New Roman" w:cs="Times New Roman"/>
        </w:rPr>
      </w:pPr>
      <w:r>
        <w:rPr>
          <w:rFonts w:eastAsia="Times New Roman" w:cs="Times New Roman"/>
        </w:rPr>
        <w:t>7. Zmiany umowy wymagają formy pisemnej pod rygorem nieważności.</w:t>
      </w:r>
    </w:p>
    <w:p w:rsidR="002763D3" w:rsidRDefault="002763D3">
      <w:pPr>
        <w:widowControl/>
        <w:jc w:val="both"/>
        <w:rPr>
          <w:rFonts w:eastAsia="Times New Roman" w:cs="Times New Roman"/>
        </w:rPr>
      </w:pPr>
      <w:r>
        <w:rPr>
          <w:rFonts w:eastAsia="Times New Roman" w:cs="Times New Roman"/>
        </w:rPr>
        <w:t xml:space="preserve">8. Zamawiający dopuszcza dokonanie istotnych zmian postanowień zawartej umowy w stosunku do treści oferty, na podstawie której dokonano wyboru Wykonawcy, w zakresie zmian korzystnych dla zamawiającego. </w:t>
      </w:r>
    </w:p>
    <w:p w:rsidR="002763D3" w:rsidRDefault="002763D3">
      <w:pPr>
        <w:tabs>
          <w:tab w:val="left" w:pos="1713"/>
        </w:tabs>
        <w:ind w:left="426" w:hanging="426"/>
        <w:jc w:val="both"/>
        <w:rPr>
          <w:rFonts w:cs="Times New Roman"/>
        </w:rPr>
      </w:pPr>
      <w:r>
        <w:rPr>
          <w:rFonts w:cs="Times New Roman"/>
        </w:rPr>
        <w:t>8a. Zamawiający dopuszcza dokonanie zmian postanowień zawartej umowy w stosunku do treści oferty, na podstawie której dokonano wyboru Wykonawcy, również w przypadku:</w:t>
      </w:r>
    </w:p>
    <w:p w:rsidR="000D7FDC" w:rsidRDefault="002763D3">
      <w:pPr>
        <w:tabs>
          <w:tab w:val="left" w:pos="1713"/>
        </w:tabs>
        <w:jc w:val="both"/>
        <w:rPr>
          <w:rFonts w:eastAsia="Times New Roman" w:cs="Times New Roman"/>
        </w:rPr>
      </w:pPr>
      <w:r>
        <w:rPr>
          <w:rFonts w:cs="Times New Roman"/>
        </w:rPr>
        <w:t xml:space="preserve">a) zmiany osoby wskazanej w ofercie, </w:t>
      </w:r>
      <w:r>
        <w:rPr>
          <w:rFonts w:eastAsia="Times New Roman" w:cs="Times New Roman"/>
        </w:rPr>
        <w:t>na żądanie Zamawiającego w przypadku nienależytego wykonywania powierzonych prac po przedstawieniu i zaakceptowaniu przez zamawiającego kandydatury innej osoby spełniającej warunki zawarte w niniejszej SIWZ lub na wniosek Wykonawcy uzasadniony obiektywnymi okolicznościami, po przedstawieniu i zaakceptowaniu przez zamawiającego kandydatury innej osoby spełniającej warunki zawarte w niniejszej SIWZ.</w:t>
      </w:r>
    </w:p>
    <w:p w:rsidR="002763D3" w:rsidRDefault="002763D3">
      <w:pPr>
        <w:tabs>
          <w:tab w:val="left" w:pos="1713"/>
        </w:tabs>
        <w:jc w:val="both"/>
        <w:rPr>
          <w:rFonts w:eastAsia="Times New Roman" w:cs="Times New Roman"/>
        </w:rPr>
      </w:pPr>
      <w:r>
        <w:rPr>
          <w:rFonts w:eastAsia="Times New Roman" w:cs="Times New Roman"/>
        </w:rPr>
        <w:t>b) zmiany kolejności i terminów wykonania elementów robót budowlanych wskazanych w harmonogramie rzeczowo-finansowym przy zachowaniu ter</w:t>
      </w:r>
      <w:r w:rsidR="000D7FDC">
        <w:rPr>
          <w:rFonts w:eastAsia="Times New Roman" w:cs="Times New Roman"/>
        </w:rPr>
        <w:t>minu określonego</w:t>
      </w:r>
      <w:r>
        <w:rPr>
          <w:rFonts w:eastAsia="Times New Roman" w:cs="Times New Roman"/>
        </w:rPr>
        <w:t xml:space="preserve"> w  § 2 ust. 2 umowy.</w:t>
      </w:r>
    </w:p>
    <w:p w:rsidR="002763D3" w:rsidRDefault="002763D3">
      <w:pPr>
        <w:tabs>
          <w:tab w:val="left" w:pos="1713"/>
        </w:tabs>
        <w:jc w:val="both"/>
        <w:rPr>
          <w:rFonts w:eastAsia="Times New Roman" w:cs="Times New Roman"/>
        </w:rPr>
      </w:pPr>
      <w:r>
        <w:rPr>
          <w:rFonts w:eastAsia="Times New Roman" w:cs="Times New Roman"/>
        </w:rPr>
        <w:t>c) zmiany wysokości podatku VAT,</w:t>
      </w:r>
    </w:p>
    <w:p w:rsidR="002763D3" w:rsidRDefault="002763D3">
      <w:pPr>
        <w:tabs>
          <w:tab w:val="left" w:pos="1713"/>
        </w:tabs>
        <w:jc w:val="both"/>
        <w:rPr>
          <w:rFonts w:eastAsia="Times New Roman" w:cs="Times New Roman"/>
        </w:rPr>
      </w:pPr>
      <w:r>
        <w:rPr>
          <w:rFonts w:eastAsia="Times New Roman" w:cs="Times New Roman"/>
        </w:rPr>
        <w:t xml:space="preserve">d) zmiany terminu realizacji robót, w przypadku klęsk żywiołowych lub występowania niekorzystnych warunków atmosferycznych do wykonania prac zgodnie z ich technologią. Termin realizacji robót ulegnie przesunięciu o ilość dni trwania klęski żywiołowej i ilość dni w których panowały niekorzystne warunki atmosferyczne, uniemożliwiające wykonanie robót zgodnie z ich technologią, </w:t>
      </w:r>
    </w:p>
    <w:p w:rsidR="002763D3" w:rsidRDefault="002763D3">
      <w:pPr>
        <w:widowControl/>
        <w:jc w:val="both"/>
        <w:rPr>
          <w:rFonts w:eastAsia="Times New Roman" w:cs="Times New Roman"/>
        </w:rPr>
      </w:pPr>
      <w:r>
        <w:rPr>
          <w:rFonts w:eastAsia="Times New Roman" w:cs="Times New Roman"/>
        </w:rPr>
        <w:t>9. Umowę sporządzono w trzech (3) jednobrzmiących egzemplarzach, z których dwa (2) egzemplarze otrzymuje Zamawiający, a 1 egzemplarz Wykonawca.</w:t>
      </w:r>
    </w:p>
    <w:p w:rsidR="002763D3" w:rsidRDefault="002763D3">
      <w:pPr>
        <w:widowControl/>
        <w:jc w:val="both"/>
        <w:rPr>
          <w:rFonts w:eastAsia="Times New Roman" w:cs="Times New Roman"/>
        </w:rPr>
      </w:pPr>
      <w:r>
        <w:rPr>
          <w:rFonts w:eastAsia="Times New Roman" w:cs="Times New Roman"/>
        </w:rPr>
        <w:t>10. Integralną część niniejszej umowy stanowią:</w:t>
      </w:r>
    </w:p>
    <w:p w:rsidR="002763D3" w:rsidRDefault="002763D3">
      <w:pPr>
        <w:widowControl/>
        <w:tabs>
          <w:tab w:val="left" w:pos="360"/>
        </w:tabs>
        <w:jc w:val="both"/>
        <w:rPr>
          <w:rFonts w:eastAsia="Times New Roman" w:cs="Times New Roman"/>
        </w:rPr>
      </w:pPr>
      <w:r>
        <w:rPr>
          <w:rFonts w:eastAsia="Times New Roman" w:cs="Times New Roman"/>
        </w:rPr>
        <w:t>1) oferta Wykonawcy - załącznik nr 1</w:t>
      </w:r>
    </w:p>
    <w:p w:rsidR="002763D3" w:rsidRDefault="002763D3">
      <w:pPr>
        <w:widowControl/>
        <w:tabs>
          <w:tab w:val="left" w:pos="360"/>
        </w:tabs>
        <w:jc w:val="both"/>
        <w:rPr>
          <w:rFonts w:eastAsia="Times New Roman" w:cs="Times New Roman"/>
        </w:rPr>
      </w:pPr>
      <w:r>
        <w:rPr>
          <w:rFonts w:eastAsia="Times New Roman" w:cs="Times New Roman"/>
        </w:rPr>
        <w:t>2) przedmiar robót - załącznik nr 2</w:t>
      </w:r>
    </w:p>
    <w:p w:rsidR="002763D3" w:rsidRDefault="002763D3">
      <w:pPr>
        <w:widowControl/>
        <w:rPr>
          <w:rFonts w:eastAsia="Times New Roman" w:cs="Times New Roman"/>
        </w:rPr>
      </w:pPr>
      <w:r>
        <w:rPr>
          <w:rFonts w:eastAsia="Times New Roman" w:cs="Times New Roman"/>
        </w:rPr>
        <w:t>3) harmonogram rzeczowo-finansowy - załącznik nr 3</w:t>
      </w:r>
    </w:p>
    <w:p w:rsidR="002763D3" w:rsidRDefault="002763D3">
      <w:pPr>
        <w:widowControl/>
        <w:rPr>
          <w:rFonts w:eastAsia="Times New Roman" w:cs="Times New Roman"/>
        </w:rPr>
      </w:pPr>
      <w:r>
        <w:rPr>
          <w:rFonts w:eastAsia="Times New Roman" w:cs="Times New Roman"/>
        </w:rPr>
        <w:t>4) zakres rzeczowo-finansowy robót realizowanych przez podwykonawcę -  załącznik nr 4</w:t>
      </w:r>
    </w:p>
    <w:p w:rsidR="002763D3" w:rsidRDefault="002763D3">
      <w:pPr>
        <w:tabs>
          <w:tab w:val="left" w:pos="360"/>
        </w:tabs>
        <w:jc w:val="both"/>
        <w:rPr>
          <w:rFonts w:cs="Times New Roman"/>
        </w:rPr>
      </w:pPr>
    </w:p>
    <w:p w:rsidR="002763D3" w:rsidRDefault="002763D3">
      <w:pPr>
        <w:jc w:val="both"/>
        <w:rPr>
          <w:rFonts w:cs="Times New Roman"/>
        </w:rPr>
      </w:pPr>
    </w:p>
    <w:p w:rsidR="002763D3" w:rsidRDefault="002763D3">
      <w:pPr>
        <w:jc w:val="both"/>
        <w:rPr>
          <w:rFonts w:cs="Times New Roman"/>
        </w:rPr>
      </w:pPr>
    </w:p>
    <w:p w:rsidR="002763D3" w:rsidRDefault="002763D3">
      <w:pPr>
        <w:rPr>
          <w:rFonts w:eastAsia="Times New Roman" w:cs="Times New Roman"/>
          <w:b/>
          <w:bCs/>
        </w:rPr>
      </w:pPr>
      <w:r>
        <w:rPr>
          <w:rFonts w:eastAsia="Times New Roman" w:cs="Times New Roman"/>
          <w:b/>
          <w:bCs/>
        </w:rPr>
        <w:t>ZAMAWIAJĄCY:</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t>WYKONAWCA:</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p>
    <w:p w:rsidR="002763D3" w:rsidRDefault="002763D3">
      <w:pPr>
        <w:rPr>
          <w:rFonts w:eastAsia="Times New Roman" w:cs="Times New Roman"/>
          <w:b/>
          <w:bCs/>
        </w:rPr>
      </w:pPr>
    </w:p>
    <w:p w:rsidR="002763D3" w:rsidRDefault="002763D3">
      <w:pPr>
        <w:jc w:val="center"/>
        <w:rPr>
          <w:rFonts w:eastAsia="Times New Roman" w:cs="Times New Roman"/>
          <w:b/>
          <w:bCs/>
          <w:sz w:val="28"/>
          <w:szCs w:val="28"/>
        </w:rPr>
      </w:pPr>
      <w:r>
        <w:rPr>
          <w:rFonts w:eastAsia="Times New Roman" w:cs="Times New Roman"/>
          <w:b/>
          <w:bCs/>
          <w:sz w:val="28"/>
          <w:szCs w:val="28"/>
        </w:rPr>
        <w:t>Akceptuję warunki umowne:</w:t>
      </w:r>
    </w:p>
    <w:p w:rsidR="002763D3" w:rsidRDefault="002763D3">
      <w:pPr>
        <w:jc w:val="center"/>
        <w:rPr>
          <w:rFonts w:cs="Times New Roman"/>
          <w:sz w:val="28"/>
          <w:szCs w:val="28"/>
        </w:rPr>
      </w:pPr>
    </w:p>
    <w:p w:rsidR="002763D3" w:rsidRDefault="002763D3">
      <w:pPr>
        <w:jc w:val="center"/>
        <w:rPr>
          <w:rFonts w:eastAsia="Times New Roman" w:cs="Times New Roman"/>
          <w:sz w:val="28"/>
          <w:szCs w:val="28"/>
        </w:rPr>
      </w:pPr>
      <w:r>
        <w:rPr>
          <w:rFonts w:eastAsia="Times New Roman" w:cs="Times New Roman"/>
          <w:sz w:val="28"/>
          <w:szCs w:val="28"/>
        </w:rPr>
        <w:t>………………………………………………..</w:t>
      </w:r>
    </w:p>
    <w:p w:rsidR="002763D3" w:rsidRDefault="002763D3">
      <w:pPr>
        <w:jc w:val="center"/>
        <w:rPr>
          <w:rFonts w:eastAsia="Times New Roman" w:cs="Times New Roman"/>
        </w:rPr>
      </w:pPr>
      <w:r>
        <w:rPr>
          <w:rFonts w:eastAsia="Times New Roman" w:cs="Times New Roman"/>
        </w:rPr>
        <w:t>(data, podpis i pieczęć osoby upoważnionej)</w:t>
      </w:r>
    </w:p>
    <w:p w:rsidR="002763D3" w:rsidRDefault="002763D3">
      <w:pPr>
        <w:jc w:val="center"/>
        <w:rPr>
          <w:rFonts w:eastAsia="Times New Roman" w:cs="Times New Roman"/>
        </w:rPr>
      </w:pPr>
    </w:p>
    <w:p w:rsidR="002763D3" w:rsidRDefault="002763D3">
      <w:pPr>
        <w:jc w:val="center"/>
        <w:rPr>
          <w:rFonts w:eastAsia="Times New Roman" w:cs="Times New Roman"/>
          <w:sz w:val="28"/>
          <w:szCs w:val="28"/>
        </w:rPr>
      </w:pPr>
      <w:r>
        <w:rPr>
          <w:rFonts w:eastAsia="Times New Roman" w:cs="Times New Roman"/>
          <w:sz w:val="28"/>
          <w:szCs w:val="28"/>
        </w:rPr>
        <w:t>………………………………………………..</w:t>
      </w:r>
    </w:p>
    <w:p w:rsidR="002763D3" w:rsidRDefault="002763D3">
      <w:pPr>
        <w:jc w:val="center"/>
        <w:rPr>
          <w:rFonts w:eastAsia="Times New Roman" w:cs="Times New Roman"/>
        </w:rPr>
      </w:pPr>
      <w:r>
        <w:rPr>
          <w:rFonts w:eastAsia="Times New Roman" w:cs="Times New Roman"/>
        </w:rPr>
        <w:t>(pieczęć Wykonawcy)</w:t>
      </w:r>
    </w:p>
    <w:p w:rsidR="002763D3" w:rsidRDefault="002763D3">
      <w:pPr>
        <w:rPr>
          <w:rFonts w:cs="Times New Roman"/>
          <w:color w:val="FF0000"/>
        </w:rPr>
      </w:pPr>
    </w:p>
    <w:p w:rsidR="00417194" w:rsidRDefault="00417194">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rsidP="00745FC7">
      <w:pPr>
        <w:jc w:val="both"/>
        <w:rPr>
          <w:b/>
        </w:rPr>
      </w:pPr>
      <w:r>
        <w:t>IZP.272.24.2013</w:t>
      </w:r>
      <w:r>
        <w:tab/>
      </w:r>
      <w:r>
        <w:tab/>
      </w:r>
      <w:r>
        <w:tab/>
      </w:r>
      <w:r>
        <w:tab/>
      </w:r>
      <w:r>
        <w:tab/>
      </w:r>
      <w:r>
        <w:tab/>
      </w:r>
      <w:r>
        <w:tab/>
      </w:r>
      <w:r>
        <w:tab/>
      </w:r>
      <w:r w:rsidRPr="004D7AE5">
        <w:rPr>
          <w:b/>
        </w:rPr>
        <w:t xml:space="preserve">Załącznik nr </w:t>
      </w:r>
      <w:r>
        <w:rPr>
          <w:b/>
        </w:rPr>
        <w:t>10</w:t>
      </w:r>
    </w:p>
    <w:p w:rsidR="00745FC7" w:rsidRDefault="00745FC7" w:rsidP="00745FC7">
      <w:pPr>
        <w:jc w:val="both"/>
        <w:rPr>
          <w:b/>
        </w:rPr>
      </w:pPr>
    </w:p>
    <w:p w:rsidR="00745FC7" w:rsidRDefault="00745FC7" w:rsidP="00745FC7">
      <w:r w:rsidRPr="00DB7B2C">
        <w:rPr>
          <w:b/>
        </w:rPr>
        <w:t>OŚWIADCZENIE DOTYCZĄCE GRUPY KAPITAŁOWEJ</w:t>
      </w:r>
      <w:r w:rsidRPr="00DB7B2C">
        <w:rPr>
          <w:b/>
        </w:rPr>
        <w:cr/>
      </w:r>
      <w:r w:rsidRPr="00DB7B2C">
        <w:rPr>
          <w:b/>
        </w:rPr>
        <w:cr/>
      </w:r>
      <w:r w:rsidRPr="00DB7B2C">
        <w:rPr>
          <w:b/>
        </w:rPr>
        <w:cr/>
      </w:r>
      <w:r w:rsidRPr="00DB7B2C">
        <w:t>Nazwa wykonawcy</w:t>
      </w:r>
      <w:r w:rsidRPr="00DB7B2C">
        <w:tab/>
        <w:t>.................................................................................................</w:t>
      </w:r>
      <w:r w:rsidRPr="00DB7B2C">
        <w:cr/>
      </w:r>
      <w:r w:rsidRPr="00DB7B2C">
        <w:cr/>
        <w:t>Adres wykonawcy</w:t>
      </w:r>
      <w:r w:rsidRPr="00DB7B2C">
        <w:tab/>
        <w:t>.................................................................................................</w:t>
      </w:r>
      <w:r w:rsidRPr="00DB7B2C">
        <w:cr/>
      </w:r>
      <w:r w:rsidRPr="00DB7B2C">
        <w:cr/>
        <w:t>Miejscowość ................................................</w:t>
      </w:r>
      <w:r w:rsidRPr="00DB7B2C">
        <w:tab/>
      </w:r>
      <w:r w:rsidRPr="00DB7B2C">
        <w:tab/>
      </w:r>
      <w:r w:rsidRPr="00DB7B2C">
        <w:tab/>
        <w:t>Data .....................</w:t>
      </w:r>
      <w:r w:rsidRPr="00DB7B2C">
        <w:cr/>
      </w:r>
      <w:r w:rsidRPr="00DB7B2C">
        <w:cr/>
      </w:r>
      <w:r w:rsidRPr="00DB7B2C">
        <w:rPr>
          <w:b/>
        </w:rPr>
        <w:cr/>
      </w:r>
      <w:r w:rsidRPr="00DB7B2C">
        <w:t>Na mocy art. 26 ust. 2d ustawy Prawo zamówień publicznych składam listę podmiotów należących do tej samej grupy kapitałowej:</w:t>
      </w:r>
      <w:r w:rsidRPr="00DB7B2C">
        <w:cr/>
        <w:t>………………………………………………………………………………………………</w:t>
      </w:r>
      <w:r w:rsidRPr="00DB7B2C">
        <w:cr/>
        <w:t>………………………………………………………………………………………………</w:t>
      </w:r>
      <w:r w:rsidRPr="00DB7B2C">
        <w:cr/>
        <w:t>………………………………………………………………………………………………</w:t>
      </w:r>
      <w:r w:rsidRPr="00DB7B2C">
        <w:cr/>
        <w:t>………………………………………………………………………………………………</w:t>
      </w:r>
      <w:r w:rsidRPr="00DB7B2C">
        <w:cr/>
        <w:t>………………………………………………………………………………………………</w:t>
      </w:r>
      <w:r w:rsidRPr="00DB7B2C">
        <w:cr/>
        <w:t>………………………………………………………………………………………………</w:t>
      </w:r>
      <w:r w:rsidRPr="00DB7B2C">
        <w:cr/>
      </w:r>
      <w:r w:rsidRPr="00DB7B2C">
        <w:cr/>
        <w:t xml:space="preserve"> </w:t>
      </w:r>
      <w:r w:rsidRPr="00DB7B2C">
        <w:cr/>
      </w:r>
      <w:r w:rsidRPr="00DB7B2C">
        <w:cr/>
        <w:t>.................................................................................</w:t>
      </w:r>
      <w:r w:rsidRPr="00DB7B2C">
        <w:cr/>
        <w:t>(data i czytelny podpis wykonawcy)</w:t>
      </w:r>
      <w:r w:rsidRPr="00DB7B2C">
        <w:cr/>
      </w:r>
      <w:r w:rsidRPr="00DB7B2C">
        <w:rPr>
          <w:b/>
        </w:rPr>
        <w:cr/>
      </w:r>
      <w:r w:rsidRPr="00DB7B2C">
        <w:rPr>
          <w:b/>
        </w:rPr>
        <w:cr/>
      </w:r>
      <w:r w:rsidRPr="00DB7B2C">
        <w:rPr>
          <w:b/>
        </w:rPr>
        <w:cr/>
      </w:r>
      <w:r w:rsidRPr="00DB7B2C">
        <w:rPr>
          <w:b/>
        </w:rPr>
        <w:cr/>
      </w:r>
      <w:r w:rsidRPr="00DB7B2C">
        <w:rPr>
          <w:b/>
        </w:rPr>
        <w:cr/>
      </w:r>
      <w:r w:rsidRPr="00DB7B2C">
        <w:t>Oświadczam, że nie należę do grupy kapitałowej / że podmiot, który reprezentuję nie należy do grupy kapitałowej *.</w:t>
      </w:r>
      <w:r w:rsidRPr="00DB7B2C">
        <w:cr/>
      </w:r>
      <w:r w:rsidRPr="00DB7B2C">
        <w:cr/>
      </w:r>
      <w:r w:rsidRPr="00DB7B2C">
        <w:cr/>
      </w:r>
      <w:r w:rsidRPr="00DB7B2C">
        <w:cr/>
        <w:t>.................................................................................</w:t>
      </w:r>
      <w:r w:rsidRPr="00DB7B2C">
        <w:cr/>
        <w:t>(data i czytelny podpis wykonawcy)</w:t>
      </w:r>
      <w:r w:rsidRPr="00DB7B2C">
        <w:cr/>
      </w:r>
      <w:r w:rsidRPr="00DB7B2C">
        <w:cr/>
      </w:r>
      <w:r w:rsidRPr="00DB7B2C">
        <w:rPr>
          <w:b/>
        </w:rPr>
        <w:t>* Niepotrzebne skreślić</w:t>
      </w:r>
    </w:p>
    <w:p w:rsidR="00745FC7" w:rsidRDefault="00745FC7" w:rsidP="00745FC7"/>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p w:rsidR="00745FC7" w:rsidRDefault="00745FC7">
      <w:pPr>
        <w:rPr>
          <w:rFonts w:cs="Times New Roman"/>
          <w:color w:val="FF0000"/>
        </w:rPr>
      </w:pPr>
    </w:p>
    <w:sectPr w:rsidR="00745FC7" w:rsidSect="002763D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B3" w:rsidRDefault="004165B3">
      <w:pPr>
        <w:rPr>
          <w:rFonts w:cs="Times New Roman"/>
        </w:rPr>
      </w:pPr>
      <w:r>
        <w:rPr>
          <w:rFonts w:cs="Times New Roman"/>
        </w:rPr>
        <w:separator/>
      </w:r>
    </w:p>
  </w:endnote>
  <w:endnote w:type="continuationSeparator" w:id="0">
    <w:p w:rsidR="004165B3" w:rsidRDefault="004165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B3" w:rsidRDefault="004165B3">
    <w:pPr>
      <w:pStyle w:val="Stopka"/>
      <w:pBdr>
        <w:top w:val="thinThickSmallGap" w:sz="24" w:space="1" w:color="622423" w:themeColor="accent2" w:themeShade="7F"/>
      </w:pBdr>
      <w:rPr>
        <w:rFonts w:asciiTheme="majorHAnsi" w:hAnsiTheme="majorHAnsi"/>
      </w:rPr>
    </w:pPr>
    <w:r>
      <w:rPr>
        <w:rFonts w:asciiTheme="majorHAnsi" w:hAnsiTheme="majorHAnsi"/>
      </w:rPr>
      <w:t>Regionalny Program Operacyjny dla Województwa Dolnośląskiego na lata 2007 - 2013</w:t>
    </w:r>
    <w:r>
      <w:rPr>
        <w:rFonts w:asciiTheme="majorHAnsi" w:hAnsiTheme="majorHAnsi"/>
      </w:rPr>
      <w:ptab w:relativeTo="margin" w:alignment="right" w:leader="none"/>
    </w:r>
    <w:r>
      <w:rPr>
        <w:rFonts w:asciiTheme="majorHAnsi" w:hAnsiTheme="majorHAnsi"/>
      </w:rPr>
      <w:t xml:space="preserve">Strona </w:t>
    </w:r>
    <w:fldSimple w:instr=" PAGE   \* MERGEFORMAT ">
      <w:r w:rsidR="00745FC7" w:rsidRPr="00745FC7">
        <w:rPr>
          <w:rFonts w:asciiTheme="majorHAnsi" w:hAnsiTheme="majorHAnsi"/>
          <w:noProof/>
        </w:rPr>
        <w:t>37</w:t>
      </w:r>
    </w:fldSimple>
  </w:p>
  <w:p w:rsidR="004165B3" w:rsidRDefault="004165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B3" w:rsidRDefault="004165B3">
      <w:pPr>
        <w:rPr>
          <w:rFonts w:cs="Times New Roman"/>
        </w:rPr>
      </w:pPr>
      <w:r>
        <w:rPr>
          <w:rFonts w:cs="Times New Roman"/>
        </w:rPr>
        <w:separator/>
      </w:r>
    </w:p>
  </w:footnote>
  <w:footnote w:type="continuationSeparator" w:id="0">
    <w:p w:rsidR="004165B3" w:rsidRDefault="004165B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B3" w:rsidRDefault="004165B3">
    <w:pPr>
      <w:pStyle w:val="Nagwek"/>
      <w:rPr>
        <w:rFonts w:cs="Times New Roman"/>
      </w:rPr>
    </w:pPr>
    <w:r>
      <w:rPr>
        <w:noProof/>
      </w:rPr>
      <w:drawing>
        <wp:anchor distT="0" distB="0" distL="0" distR="0" simplePos="0" relativeHeight="251660288" behindDoc="0" locked="0" layoutInCell="0" allowOverlap="1">
          <wp:simplePos x="0" y="0"/>
          <wp:positionH relativeFrom="page">
            <wp:posOffset>666750</wp:posOffset>
          </wp:positionH>
          <wp:positionV relativeFrom="page">
            <wp:posOffset>0</wp:posOffset>
          </wp:positionV>
          <wp:extent cx="6115050" cy="962025"/>
          <wp:effectExtent l="1905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l="4266" t="22708" b="13513"/>
                  <a:stretch>
                    <a:fillRect/>
                  </a:stretch>
                </pic:blipFill>
                <pic:spPr bwMode="auto">
                  <a:xfrm>
                    <a:off x="0" y="0"/>
                    <a:ext cx="6115050" cy="962025"/>
                  </a:xfrm>
                  <a:prstGeom prst="rect">
                    <a:avLst/>
                  </a:prstGeom>
                  <a:solidFill>
                    <a:srgbClr val="FFFFFF"/>
                  </a:solidFill>
                </pic:spPr>
              </pic:pic>
            </a:graphicData>
          </a:graphic>
        </wp:anchor>
      </w:drawing>
    </w:r>
  </w:p>
  <w:p w:rsidR="004165B3" w:rsidRDefault="004165B3">
    <w:pPr>
      <w:pStyle w:val="Nagwek"/>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855"/>
        </w:tabs>
        <w:ind w:left="855" w:hanging="495"/>
      </w:pPr>
      <w:rPr>
        <w:color w:val="auto"/>
      </w:rPr>
    </w:lvl>
    <w:lvl w:ilvl="2">
      <w:start w:val="1"/>
      <w:numFmt w:val="decimal"/>
      <w:lvlText w:val=" %1.%2.%3 "/>
      <w:lvlJc w:val="left"/>
      <w:pPr>
        <w:tabs>
          <w:tab w:val="num" w:pos="1080"/>
        </w:tabs>
        <w:ind w:left="1080" w:hanging="720"/>
      </w:pPr>
    </w:lvl>
    <w:lvl w:ilvl="3">
      <w:start w:val="1"/>
      <w:numFmt w:val="decimal"/>
      <w:lvlText w:val=" %1.%2.%3.%4 "/>
      <w:lvlJc w:val="left"/>
      <w:pPr>
        <w:tabs>
          <w:tab w:val="num" w:pos="1080"/>
        </w:tabs>
        <w:ind w:left="1080" w:hanging="720"/>
      </w:pPr>
    </w:lvl>
    <w:lvl w:ilvl="4">
      <w:start w:val="1"/>
      <w:numFmt w:val="bullet"/>
      <w:lvlText w:val=""/>
      <w:lvlJc w:val="left"/>
      <w:pPr>
        <w:tabs>
          <w:tab w:val="num" w:pos="1440"/>
        </w:tabs>
        <w:ind w:left="1440" w:hanging="1080"/>
      </w:pPr>
      <w:rPr>
        <w:rFonts w:ascii="Symbol" w:hAnsi="Symbol"/>
        <w:sz w:val="18"/>
        <w:szCs w:val="18"/>
      </w:rPr>
    </w:lvl>
    <w:lvl w:ilvl="5">
      <w:start w:val="1"/>
      <w:numFmt w:val="decimal"/>
      <w:lvlText w:val=" %1.%2.%3.%4.%5.%6 "/>
      <w:lvlJc w:val="left"/>
      <w:pPr>
        <w:tabs>
          <w:tab w:val="num" w:pos="1440"/>
        </w:tabs>
        <w:ind w:left="1440" w:hanging="1080"/>
      </w:pPr>
    </w:lvl>
    <w:lvl w:ilvl="6">
      <w:start w:val="1"/>
      <w:numFmt w:val="decimal"/>
      <w:lvlText w:val=" %1.%2.%3.%4.%5.%6.%7 "/>
      <w:lvlJc w:val="left"/>
      <w:pPr>
        <w:tabs>
          <w:tab w:val="num" w:pos="1800"/>
        </w:tabs>
        <w:ind w:left="1800" w:hanging="1440"/>
      </w:pPr>
    </w:lvl>
    <w:lvl w:ilvl="7">
      <w:start w:val="1"/>
      <w:numFmt w:val="decimal"/>
      <w:lvlText w:val=" %1.%2.%3.%4.%5.%6.%7.%8 "/>
      <w:lvlJc w:val="left"/>
      <w:pPr>
        <w:tabs>
          <w:tab w:val="num" w:pos="1800"/>
        </w:tabs>
        <w:ind w:left="1800" w:hanging="1440"/>
      </w:pPr>
    </w:lvl>
    <w:lvl w:ilvl="8">
      <w:start w:val="1"/>
      <w:numFmt w:val="decimal"/>
      <w:lvlText w:val=" %1.%2.%3.%4.%5.%6.%7.%8.%9 "/>
      <w:lvlJc w:val="left"/>
      <w:pPr>
        <w:tabs>
          <w:tab w:val="num" w:pos="2160"/>
        </w:tabs>
        <w:ind w:left="2160" w:hanging="180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000000"/>
      </w:rPr>
    </w:lvl>
  </w:abstractNum>
  <w:abstractNum w:abstractNumId="2">
    <w:nsid w:val="00000003"/>
    <w:multiLevelType w:val="singleLevel"/>
    <w:tmpl w:val="83AA825E"/>
    <w:name w:val="WW8Num3"/>
    <w:lvl w:ilvl="0">
      <w:start w:val="1"/>
      <w:numFmt w:val="decimal"/>
      <w:lvlText w:val="%1)"/>
      <w:lvlJc w:val="left"/>
      <w:pPr>
        <w:tabs>
          <w:tab w:val="num" w:pos="1800"/>
        </w:tabs>
        <w:ind w:left="1800" w:hanging="360"/>
      </w:pPr>
      <w:rPr>
        <w:b w:val="0"/>
        <w:color w:val="000000"/>
      </w:rPr>
    </w:lvl>
  </w:abstractNum>
  <w:abstractNum w:abstractNumId="3">
    <w:nsid w:val="00000004"/>
    <w:multiLevelType w:val="singleLevel"/>
    <w:tmpl w:val="00000004"/>
    <w:name w:val="WW8Num4"/>
    <w:lvl w:ilvl="0">
      <w:start w:val="1"/>
      <w:numFmt w:val="decimal"/>
      <w:lvlText w:val="%1)"/>
      <w:lvlJc w:val="left"/>
      <w:pPr>
        <w:tabs>
          <w:tab w:val="num" w:pos="1211"/>
        </w:tabs>
        <w:ind w:left="1211" w:hanging="360"/>
      </w:pPr>
      <w:rPr>
        <w:b/>
        <w:bC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bCs/>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bCs/>
      </w:rPr>
    </w:lvl>
  </w:abstractNum>
  <w:abstractNum w:abstractNumId="7">
    <w:nsid w:val="00000008"/>
    <w:multiLevelType w:val="singleLevel"/>
    <w:tmpl w:val="00000008"/>
    <w:name w:val="WW8Num8"/>
    <w:lvl w:ilvl="0">
      <w:start w:val="1"/>
      <w:numFmt w:val="decimal"/>
      <w:lvlText w:val="%1)"/>
      <w:lvlJc w:val="left"/>
      <w:pPr>
        <w:tabs>
          <w:tab w:val="num" w:pos="930"/>
        </w:tabs>
        <w:ind w:left="930" w:hanging="360"/>
      </w:pPr>
    </w:lvl>
  </w:abstractNum>
  <w:abstractNum w:abstractNumId="8">
    <w:nsid w:val="00000009"/>
    <w:multiLevelType w:val="multilevel"/>
    <w:tmpl w:val="00000009"/>
    <w:name w:val="WW8Num9"/>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0000000A"/>
    <w:multiLevelType w:val="multilevel"/>
    <w:tmpl w:val="0000000A"/>
    <w:name w:val="WW8Num10"/>
    <w:lvl w:ilvl="0">
      <w:start w:val="19"/>
      <w:numFmt w:val="decimal"/>
      <w:lvlText w:val="%1."/>
      <w:lvlJc w:val="left"/>
      <w:pPr>
        <w:tabs>
          <w:tab w:val="num" w:pos="480"/>
        </w:tabs>
        <w:ind w:left="480" w:hanging="480"/>
      </w:pPr>
    </w:lvl>
    <w:lvl w:ilvl="1">
      <w:start w:val="3"/>
      <w:numFmt w:val="decimal"/>
      <w:lvlText w:val="%1.%2."/>
      <w:lvlJc w:val="left"/>
      <w:pPr>
        <w:tabs>
          <w:tab w:val="num" w:pos="840"/>
        </w:tabs>
        <w:ind w:left="840" w:hanging="480"/>
      </w:pPr>
    </w:lvl>
    <w:lvl w:ilvl="2">
      <w:start w:val="1"/>
      <w:numFmt w:val="upperLetter"/>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1">
    <w:nsid w:val="0000000C"/>
    <w:multiLevelType w:val="multilevel"/>
    <w:tmpl w:val="0000000C"/>
    <w:name w:val="WW8Num12"/>
    <w:lvl w:ilvl="0">
      <w:start w:val="21"/>
      <w:numFmt w:val="decimal"/>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1"/>
      <w:numFmt w:val="upperLetter"/>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2">
    <w:nsid w:val="0000000D"/>
    <w:multiLevelType w:val="multilevel"/>
    <w:tmpl w:val="0000000D"/>
    <w:name w:val="WW8Num13"/>
    <w:lvl w:ilvl="0">
      <w:start w:val="22"/>
      <w:numFmt w:val="decimal"/>
      <w:suff w:val="nothing"/>
      <w:lvlText w:val="%1"/>
      <w:lvlJc w:val="left"/>
      <w:pPr>
        <w:tabs>
          <w:tab w:val="num" w:pos="0"/>
        </w:tabs>
      </w:pPr>
      <w:rPr>
        <w:b/>
        <w:bCs/>
      </w:rPr>
    </w:lvl>
    <w:lvl w:ilvl="1">
      <w:start w:val="1"/>
      <w:numFmt w:val="decimal"/>
      <w:suff w:val="nothing"/>
      <w:lvlText w:val="%1.%2"/>
      <w:lvlJc w:val="left"/>
      <w:pPr>
        <w:tabs>
          <w:tab w:val="num" w:pos="426"/>
        </w:tabs>
        <w:ind w:left="426"/>
      </w:pPr>
      <w:rPr>
        <w:b/>
        <w:bCs/>
      </w:rPr>
    </w:lvl>
    <w:lvl w:ilvl="2">
      <w:start w:val="1"/>
      <w:numFmt w:val="decimal"/>
      <w:suff w:val="nothing"/>
      <w:lvlText w:val="%1.%2.%3"/>
      <w:lvlJc w:val="left"/>
      <w:pPr>
        <w:tabs>
          <w:tab w:val="num" w:pos="0"/>
        </w:tabs>
      </w:pPr>
      <w:rPr>
        <w:b/>
        <w:bCs/>
      </w:rPr>
    </w:lvl>
    <w:lvl w:ilvl="3">
      <w:start w:val="1"/>
      <w:numFmt w:val="decimal"/>
      <w:suff w:val="nothing"/>
      <w:lvlText w:val="%1.%2.%3.%4"/>
      <w:lvlJc w:val="left"/>
      <w:pPr>
        <w:tabs>
          <w:tab w:val="num" w:pos="0"/>
        </w:tabs>
      </w:pPr>
      <w:rPr>
        <w:b/>
        <w:bCs/>
      </w:rPr>
    </w:lvl>
    <w:lvl w:ilvl="4">
      <w:start w:val="1"/>
      <w:numFmt w:val="decimal"/>
      <w:suff w:val="nothing"/>
      <w:lvlText w:val="%1.%2.%3.%4.%5"/>
      <w:lvlJc w:val="left"/>
      <w:pPr>
        <w:tabs>
          <w:tab w:val="num" w:pos="0"/>
        </w:tabs>
      </w:pPr>
      <w:rPr>
        <w:b/>
        <w:bCs/>
      </w:rPr>
    </w:lvl>
    <w:lvl w:ilvl="5">
      <w:start w:val="1"/>
      <w:numFmt w:val="decimal"/>
      <w:suff w:val="nothing"/>
      <w:lvlText w:val="%1.%2.%3.%4.%5.%6"/>
      <w:lvlJc w:val="left"/>
      <w:pPr>
        <w:tabs>
          <w:tab w:val="num" w:pos="0"/>
        </w:tabs>
      </w:pPr>
      <w:rPr>
        <w:b/>
        <w:bCs/>
      </w:rPr>
    </w:lvl>
    <w:lvl w:ilvl="6">
      <w:start w:val="1"/>
      <w:numFmt w:val="decimal"/>
      <w:suff w:val="nothing"/>
      <w:lvlText w:val="%1.%2.%3.%4.%5.%6.%7"/>
      <w:lvlJc w:val="left"/>
      <w:pPr>
        <w:tabs>
          <w:tab w:val="num" w:pos="0"/>
        </w:tabs>
      </w:pPr>
      <w:rPr>
        <w:b/>
        <w:bCs/>
      </w:rPr>
    </w:lvl>
    <w:lvl w:ilvl="7">
      <w:start w:val="1"/>
      <w:numFmt w:val="decimal"/>
      <w:suff w:val="nothing"/>
      <w:lvlText w:val="%1.%2.%3.%4.%5.%6.%7.%8"/>
      <w:lvlJc w:val="left"/>
      <w:pPr>
        <w:tabs>
          <w:tab w:val="num" w:pos="0"/>
        </w:tabs>
      </w:pPr>
      <w:rPr>
        <w:b/>
        <w:bCs/>
      </w:rPr>
    </w:lvl>
    <w:lvl w:ilvl="8">
      <w:start w:val="1"/>
      <w:numFmt w:val="decimal"/>
      <w:lvlText w:val="%1.%2.%3.%4.%5.%6.%7.%8.%9"/>
      <w:lvlJc w:val="left"/>
      <w:pPr>
        <w:tabs>
          <w:tab w:val="num" w:pos="1440"/>
        </w:tabs>
        <w:ind w:left="1440" w:hanging="1440"/>
      </w:pPr>
      <w:rPr>
        <w:b/>
        <w:bCs/>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283"/>
        </w:tabs>
        <w:ind w:left="283" w:hanging="283"/>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b/>
        <w:bCs/>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cs="Symbol"/>
        <w:b/>
        <w:bCs/>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ymbol"/>
        <w:color w:val="000000"/>
      </w:rPr>
    </w:lvl>
    <w:lvl w:ilvl="1">
      <w:start w:val="1"/>
      <w:numFmt w:val="bullet"/>
      <w:lvlText w:val=""/>
      <w:lvlJc w:val="left"/>
      <w:pPr>
        <w:tabs>
          <w:tab w:val="num" w:pos="720"/>
        </w:tabs>
        <w:ind w:left="720" w:hanging="360"/>
      </w:pPr>
      <w:rPr>
        <w:rFonts w:ascii="Symbol" w:hAnsi="Symbol" w:cs="Symbol"/>
        <w:color w:val="000000"/>
      </w:rPr>
    </w:lvl>
    <w:lvl w:ilvl="2">
      <w:start w:val="1"/>
      <w:numFmt w:val="bullet"/>
      <w:lvlText w:val=""/>
      <w:lvlJc w:val="left"/>
      <w:pPr>
        <w:tabs>
          <w:tab w:val="num" w:pos="1080"/>
        </w:tabs>
        <w:ind w:left="1080" w:hanging="360"/>
      </w:pPr>
      <w:rPr>
        <w:rFonts w:ascii="Symbol" w:hAnsi="Symbol" w:cs="Symbol"/>
        <w:color w:val="000000"/>
      </w:rPr>
    </w:lvl>
    <w:lvl w:ilvl="3">
      <w:start w:val="1"/>
      <w:numFmt w:val="bullet"/>
      <w:lvlText w:val=""/>
      <w:lvlJc w:val="left"/>
      <w:pPr>
        <w:tabs>
          <w:tab w:val="num" w:pos="1440"/>
        </w:tabs>
        <w:ind w:left="1440" w:hanging="360"/>
      </w:pPr>
      <w:rPr>
        <w:rFonts w:ascii="Symbol" w:hAnsi="Symbol" w:cs="Symbol"/>
        <w:color w:val="000000"/>
      </w:rPr>
    </w:lvl>
    <w:lvl w:ilvl="4">
      <w:start w:val="1"/>
      <w:numFmt w:val="bullet"/>
      <w:lvlText w:val=""/>
      <w:lvlJc w:val="left"/>
      <w:pPr>
        <w:tabs>
          <w:tab w:val="num" w:pos="1800"/>
        </w:tabs>
        <w:ind w:left="1800" w:hanging="360"/>
      </w:pPr>
      <w:rPr>
        <w:rFonts w:ascii="Symbol" w:hAnsi="Symbol" w:cs="Symbol"/>
        <w:color w:val="000000"/>
      </w:rPr>
    </w:lvl>
    <w:lvl w:ilvl="5">
      <w:start w:val="1"/>
      <w:numFmt w:val="bullet"/>
      <w:lvlText w:val=""/>
      <w:lvlJc w:val="left"/>
      <w:pPr>
        <w:tabs>
          <w:tab w:val="num" w:pos="2160"/>
        </w:tabs>
        <w:ind w:left="2160" w:hanging="360"/>
      </w:pPr>
      <w:rPr>
        <w:rFonts w:ascii="Symbol" w:hAnsi="Symbol" w:cs="Symbol"/>
        <w:color w:val="000000"/>
      </w:rPr>
    </w:lvl>
    <w:lvl w:ilvl="6">
      <w:start w:val="1"/>
      <w:numFmt w:val="bullet"/>
      <w:lvlText w:val=""/>
      <w:lvlJc w:val="left"/>
      <w:pPr>
        <w:tabs>
          <w:tab w:val="num" w:pos="2520"/>
        </w:tabs>
        <w:ind w:left="2520" w:hanging="360"/>
      </w:pPr>
      <w:rPr>
        <w:rFonts w:ascii="Symbol" w:hAnsi="Symbol" w:cs="Symbol"/>
        <w:color w:val="000000"/>
      </w:rPr>
    </w:lvl>
    <w:lvl w:ilvl="7">
      <w:start w:val="1"/>
      <w:numFmt w:val="bullet"/>
      <w:lvlText w:val=""/>
      <w:lvlJc w:val="left"/>
      <w:pPr>
        <w:tabs>
          <w:tab w:val="num" w:pos="2880"/>
        </w:tabs>
        <w:ind w:left="2880" w:hanging="360"/>
      </w:pPr>
      <w:rPr>
        <w:rFonts w:ascii="Symbol" w:hAnsi="Symbol" w:cs="Symbol"/>
        <w:color w:val="000000"/>
      </w:rPr>
    </w:lvl>
    <w:lvl w:ilvl="8">
      <w:start w:val="1"/>
      <w:numFmt w:val="bullet"/>
      <w:lvlText w:val=""/>
      <w:lvlJc w:val="left"/>
      <w:pPr>
        <w:tabs>
          <w:tab w:val="num" w:pos="3240"/>
        </w:tabs>
        <w:ind w:left="3240" w:hanging="360"/>
      </w:pPr>
      <w:rPr>
        <w:rFonts w:ascii="Symbol" w:hAnsi="Symbol" w:cs="Symbol"/>
        <w:color w:val="000000"/>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Symbol"/>
        <w:color w:val="000000"/>
      </w:rPr>
    </w:lvl>
    <w:lvl w:ilvl="1">
      <w:start w:val="1"/>
      <w:numFmt w:val="bullet"/>
      <w:lvlText w:val=""/>
      <w:lvlJc w:val="left"/>
      <w:pPr>
        <w:tabs>
          <w:tab w:val="num" w:pos="720"/>
        </w:tabs>
        <w:ind w:left="720" w:hanging="360"/>
      </w:pPr>
      <w:rPr>
        <w:rFonts w:ascii="Symbol" w:hAnsi="Symbol" w:cs="Symbol"/>
        <w:color w:val="000000"/>
      </w:rPr>
    </w:lvl>
    <w:lvl w:ilvl="2">
      <w:start w:val="1"/>
      <w:numFmt w:val="bullet"/>
      <w:lvlText w:val=""/>
      <w:lvlJc w:val="left"/>
      <w:pPr>
        <w:tabs>
          <w:tab w:val="num" w:pos="1080"/>
        </w:tabs>
        <w:ind w:left="1080" w:hanging="360"/>
      </w:pPr>
      <w:rPr>
        <w:rFonts w:ascii="Symbol" w:hAnsi="Symbol" w:cs="Symbol"/>
        <w:color w:val="000000"/>
      </w:rPr>
    </w:lvl>
    <w:lvl w:ilvl="3">
      <w:start w:val="1"/>
      <w:numFmt w:val="bullet"/>
      <w:lvlText w:val=""/>
      <w:lvlJc w:val="left"/>
      <w:pPr>
        <w:tabs>
          <w:tab w:val="num" w:pos="1440"/>
        </w:tabs>
        <w:ind w:left="1440" w:hanging="360"/>
      </w:pPr>
      <w:rPr>
        <w:rFonts w:ascii="Symbol" w:hAnsi="Symbol" w:cs="Symbol"/>
        <w:color w:val="000000"/>
      </w:rPr>
    </w:lvl>
    <w:lvl w:ilvl="4">
      <w:start w:val="1"/>
      <w:numFmt w:val="bullet"/>
      <w:lvlText w:val=""/>
      <w:lvlJc w:val="left"/>
      <w:pPr>
        <w:tabs>
          <w:tab w:val="num" w:pos="1800"/>
        </w:tabs>
        <w:ind w:left="1800" w:hanging="360"/>
      </w:pPr>
      <w:rPr>
        <w:rFonts w:ascii="Symbol" w:hAnsi="Symbol" w:cs="Symbol"/>
        <w:color w:val="000000"/>
      </w:rPr>
    </w:lvl>
    <w:lvl w:ilvl="5">
      <w:start w:val="1"/>
      <w:numFmt w:val="bullet"/>
      <w:lvlText w:val=""/>
      <w:lvlJc w:val="left"/>
      <w:pPr>
        <w:tabs>
          <w:tab w:val="num" w:pos="2160"/>
        </w:tabs>
        <w:ind w:left="2160" w:hanging="360"/>
      </w:pPr>
      <w:rPr>
        <w:rFonts w:ascii="Symbol" w:hAnsi="Symbol" w:cs="Symbol"/>
        <w:color w:val="000000"/>
      </w:rPr>
    </w:lvl>
    <w:lvl w:ilvl="6">
      <w:start w:val="1"/>
      <w:numFmt w:val="bullet"/>
      <w:lvlText w:val=""/>
      <w:lvlJc w:val="left"/>
      <w:pPr>
        <w:tabs>
          <w:tab w:val="num" w:pos="2520"/>
        </w:tabs>
        <w:ind w:left="2520" w:hanging="360"/>
      </w:pPr>
      <w:rPr>
        <w:rFonts w:ascii="Symbol" w:hAnsi="Symbol" w:cs="Symbol"/>
        <w:color w:val="000000"/>
      </w:rPr>
    </w:lvl>
    <w:lvl w:ilvl="7">
      <w:start w:val="1"/>
      <w:numFmt w:val="bullet"/>
      <w:lvlText w:val=""/>
      <w:lvlJc w:val="left"/>
      <w:pPr>
        <w:tabs>
          <w:tab w:val="num" w:pos="2880"/>
        </w:tabs>
        <w:ind w:left="2880" w:hanging="360"/>
      </w:pPr>
      <w:rPr>
        <w:rFonts w:ascii="Symbol" w:hAnsi="Symbol" w:cs="Symbol"/>
        <w:color w:val="000000"/>
      </w:rPr>
    </w:lvl>
    <w:lvl w:ilvl="8">
      <w:start w:val="1"/>
      <w:numFmt w:val="bullet"/>
      <w:lvlText w:val=""/>
      <w:lvlJc w:val="left"/>
      <w:pPr>
        <w:tabs>
          <w:tab w:val="num" w:pos="3240"/>
        </w:tabs>
        <w:ind w:left="3240" w:hanging="360"/>
      </w:pPr>
      <w:rPr>
        <w:rFonts w:ascii="Symbol" w:hAnsi="Symbol" w:cs="Symbol"/>
        <w:color w:val="000000"/>
      </w:rPr>
    </w:lvl>
  </w:abstractNum>
  <w:abstractNum w:abstractNumId="24">
    <w:nsid w:val="00000019"/>
    <w:multiLevelType w:val="multilevel"/>
    <w:tmpl w:val="00000019"/>
    <w:name w:val="WW8Num2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b/>
        <w:bCs/>
      </w:rPr>
    </w:lvl>
    <w:lvl w:ilvl="1">
      <w:start w:val="1"/>
      <w:numFmt w:val="bullet"/>
      <w:lvlText w:val=""/>
      <w:lvlJc w:val="left"/>
      <w:pPr>
        <w:tabs>
          <w:tab w:val="num" w:pos="720"/>
        </w:tabs>
        <w:ind w:left="720" w:hanging="360"/>
      </w:pPr>
      <w:rPr>
        <w:rFonts w:ascii="Symbol" w:hAnsi="Symbol" w:cs="Symbol"/>
        <w:b/>
        <w:bCs/>
      </w:rPr>
    </w:lvl>
    <w:lvl w:ilvl="2">
      <w:start w:val="1"/>
      <w:numFmt w:val="bullet"/>
      <w:lvlText w:val=""/>
      <w:lvlJc w:val="left"/>
      <w:pPr>
        <w:tabs>
          <w:tab w:val="num" w:pos="1080"/>
        </w:tabs>
        <w:ind w:left="1080" w:hanging="360"/>
      </w:pPr>
      <w:rPr>
        <w:rFonts w:ascii="Symbol" w:hAnsi="Symbol" w:cs="Symbol"/>
        <w:b/>
        <w:bCs/>
      </w:rPr>
    </w:lvl>
    <w:lvl w:ilvl="3">
      <w:start w:val="1"/>
      <w:numFmt w:val="bullet"/>
      <w:lvlText w:val=""/>
      <w:lvlJc w:val="left"/>
      <w:pPr>
        <w:tabs>
          <w:tab w:val="num" w:pos="1440"/>
        </w:tabs>
        <w:ind w:left="1440" w:hanging="360"/>
      </w:pPr>
      <w:rPr>
        <w:rFonts w:ascii="Symbol" w:hAnsi="Symbol" w:cs="Symbol"/>
        <w:b/>
        <w:bCs/>
      </w:rPr>
    </w:lvl>
    <w:lvl w:ilvl="4">
      <w:start w:val="1"/>
      <w:numFmt w:val="bullet"/>
      <w:lvlText w:val=""/>
      <w:lvlJc w:val="left"/>
      <w:pPr>
        <w:tabs>
          <w:tab w:val="num" w:pos="1800"/>
        </w:tabs>
        <w:ind w:left="1800" w:hanging="360"/>
      </w:pPr>
      <w:rPr>
        <w:rFonts w:ascii="Symbol" w:hAnsi="Symbol" w:cs="Symbol"/>
        <w:b/>
        <w:bCs/>
      </w:rPr>
    </w:lvl>
    <w:lvl w:ilvl="5">
      <w:start w:val="1"/>
      <w:numFmt w:val="bullet"/>
      <w:lvlText w:val=""/>
      <w:lvlJc w:val="left"/>
      <w:pPr>
        <w:tabs>
          <w:tab w:val="num" w:pos="2160"/>
        </w:tabs>
        <w:ind w:left="2160" w:hanging="360"/>
      </w:pPr>
      <w:rPr>
        <w:rFonts w:ascii="Symbol" w:hAnsi="Symbol" w:cs="Symbol"/>
        <w:b/>
        <w:bCs/>
      </w:rPr>
    </w:lvl>
    <w:lvl w:ilvl="6">
      <w:start w:val="1"/>
      <w:numFmt w:val="bullet"/>
      <w:lvlText w:val=""/>
      <w:lvlJc w:val="left"/>
      <w:pPr>
        <w:tabs>
          <w:tab w:val="num" w:pos="2520"/>
        </w:tabs>
        <w:ind w:left="2520" w:hanging="360"/>
      </w:pPr>
      <w:rPr>
        <w:rFonts w:ascii="Symbol" w:hAnsi="Symbol" w:cs="Symbol"/>
        <w:b/>
        <w:bCs/>
      </w:rPr>
    </w:lvl>
    <w:lvl w:ilvl="7">
      <w:start w:val="1"/>
      <w:numFmt w:val="bullet"/>
      <w:lvlText w:val=""/>
      <w:lvlJc w:val="left"/>
      <w:pPr>
        <w:tabs>
          <w:tab w:val="num" w:pos="2880"/>
        </w:tabs>
        <w:ind w:left="2880" w:hanging="360"/>
      </w:pPr>
      <w:rPr>
        <w:rFonts w:ascii="Symbol" w:hAnsi="Symbol" w:cs="Symbol"/>
        <w:b/>
        <w:bCs/>
      </w:rPr>
    </w:lvl>
    <w:lvl w:ilvl="8">
      <w:start w:val="1"/>
      <w:numFmt w:val="bullet"/>
      <w:lvlText w:val=""/>
      <w:lvlJc w:val="left"/>
      <w:pPr>
        <w:tabs>
          <w:tab w:val="num" w:pos="3240"/>
        </w:tabs>
        <w:ind w:left="3240" w:hanging="360"/>
      </w:pPr>
      <w:rPr>
        <w:rFonts w:ascii="Symbol" w:hAnsi="Symbol" w:cs="Symbol"/>
        <w:b/>
        <w:bCs/>
      </w:rPr>
    </w:lvl>
  </w:abstractNum>
  <w:abstractNum w:abstractNumId="26">
    <w:nsid w:val="1BEF496A"/>
    <w:multiLevelType w:val="singleLevel"/>
    <w:tmpl w:val="0000000E"/>
    <w:lvl w:ilvl="0">
      <w:start w:val="1"/>
      <w:numFmt w:val="decimal"/>
      <w:lvlText w:val="%1."/>
      <w:lvlJc w:val="left"/>
      <w:pPr>
        <w:tabs>
          <w:tab w:val="num" w:pos="720"/>
        </w:tabs>
        <w:ind w:left="720" w:hanging="360"/>
      </w:pPr>
    </w:lvl>
  </w:abstractNum>
  <w:abstractNum w:abstractNumId="27">
    <w:nsid w:val="26512DA2"/>
    <w:multiLevelType w:val="hybridMultilevel"/>
    <w:tmpl w:val="4B1CC27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2EF35F9C"/>
    <w:multiLevelType w:val="singleLevel"/>
    <w:tmpl w:val="0000000E"/>
    <w:lvl w:ilvl="0">
      <w:start w:val="1"/>
      <w:numFmt w:val="decimal"/>
      <w:lvlText w:val="%1."/>
      <w:lvlJc w:val="left"/>
      <w:pPr>
        <w:tabs>
          <w:tab w:val="num" w:pos="720"/>
        </w:tabs>
        <w:ind w:left="720" w:hanging="360"/>
      </w:pPr>
    </w:lvl>
  </w:abstractNum>
  <w:abstractNum w:abstractNumId="29">
    <w:nsid w:val="313048DF"/>
    <w:multiLevelType w:val="singleLevel"/>
    <w:tmpl w:val="0000000E"/>
    <w:lvl w:ilvl="0">
      <w:start w:val="1"/>
      <w:numFmt w:val="decimal"/>
      <w:lvlText w:val="%1."/>
      <w:lvlJc w:val="left"/>
      <w:pPr>
        <w:tabs>
          <w:tab w:val="num" w:pos="720"/>
        </w:tabs>
        <w:ind w:left="720" w:hanging="360"/>
      </w:pPr>
    </w:lvl>
  </w:abstractNum>
  <w:abstractNum w:abstractNumId="30">
    <w:nsid w:val="3ACF4954"/>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855"/>
        </w:tabs>
        <w:ind w:left="855" w:hanging="495"/>
      </w:pPr>
      <w:rPr>
        <w:color w:val="auto"/>
      </w:rPr>
    </w:lvl>
    <w:lvl w:ilvl="2">
      <w:start w:val="1"/>
      <w:numFmt w:val="decimal"/>
      <w:lvlText w:val=" %1.%2.%3 "/>
      <w:lvlJc w:val="left"/>
      <w:pPr>
        <w:tabs>
          <w:tab w:val="num" w:pos="1080"/>
        </w:tabs>
        <w:ind w:left="1080" w:hanging="720"/>
      </w:pPr>
    </w:lvl>
    <w:lvl w:ilvl="3">
      <w:start w:val="1"/>
      <w:numFmt w:val="decimal"/>
      <w:lvlText w:val=" %1.%2.%3.%4 "/>
      <w:lvlJc w:val="left"/>
      <w:pPr>
        <w:tabs>
          <w:tab w:val="num" w:pos="1080"/>
        </w:tabs>
        <w:ind w:left="1080" w:hanging="720"/>
      </w:pPr>
    </w:lvl>
    <w:lvl w:ilvl="4">
      <w:start w:val="1"/>
      <w:numFmt w:val="bullet"/>
      <w:lvlText w:val=""/>
      <w:lvlJc w:val="left"/>
      <w:pPr>
        <w:tabs>
          <w:tab w:val="num" w:pos="1440"/>
        </w:tabs>
        <w:ind w:left="1440" w:hanging="1080"/>
      </w:pPr>
      <w:rPr>
        <w:rFonts w:ascii="Symbol" w:hAnsi="Symbol" w:cs="Symbol"/>
        <w:sz w:val="18"/>
        <w:szCs w:val="18"/>
      </w:rPr>
    </w:lvl>
    <w:lvl w:ilvl="5">
      <w:start w:val="1"/>
      <w:numFmt w:val="decimal"/>
      <w:lvlText w:val=" %1.%2.%3.%4.%5.%6 "/>
      <w:lvlJc w:val="left"/>
      <w:pPr>
        <w:tabs>
          <w:tab w:val="num" w:pos="1440"/>
        </w:tabs>
        <w:ind w:left="1440" w:hanging="1080"/>
      </w:pPr>
    </w:lvl>
    <w:lvl w:ilvl="6">
      <w:start w:val="1"/>
      <w:numFmt w:val="decimal"/>
      <w:lvlText w:val=" %1.%2.%3.%4.%5.%6.%7 "/>
      <w:lvlJc w:val="left"/>
      <w:pPr>
        <w:tabs>
          <w:tab w:val="num" w:pos="1800"/>
        </w:tabs>
        <w:ind w:left="1800" w:hanging="1440"/>
      </w:pPr>
    </w:lvl>
    <w:lvl w:ilvl="7">
      <w:start w:val="1"/>
      <w:numFmt w:val="decimal"/>
      <w:lvlText w:val=" %1.%2.%3.%4.%5.%6.%7.%8 "/>
      <w:lvlJc w:val="left"/>
      <w:pPr>
        <w:tabs>
          <w:tab w:val="num" w:pos="1800"/>
        </w:tabs>
        <w:ind w:left="1800" w:hanging="1440"/>
      </w:pPr>
    </w:lvl>
    <w:lvl w:ilvl="8">
      <w:start w:val="1"/>
      <w:numFmt w:val="decimal"/>
      <w:lvlText w:val=" %1.%2.%3.%4.%5.%6.%7.%8.%9 "/>
      <w:lvlJc w:val="left"/>
      <w:pPr>
        <w:tabs>
          <w:tab w:val="num" w:pos="2160"/>
        </w:tabs>
        <w:ind w:left="2160" w:hanging="1800"/>
      </w:pPr>
    </w:lvl>
  </w:abstractNum>
  <w:abstractNum w:abstractNumId="31">
    <w:nsid w:val="469B6ACD"/>
    <w:multiLevelType w:val="singleLevel"/>
    <w:tmpl w:val="18B8C5AE"/>
    <w:lvl w:ilvl="0">
      <w:start w:val="3"/>
      <w:numFmt w:val="bullet"/>
      <w:lvlText w:val="-"/>
      <w:lvlJc w:val="left"/>
      <w:pPr>
        <w:tabs>
          <w:tab w:val="num" w:pos="360"/>
        </w:tabs>
        <w:ind w:left="360" w:hanging="360"/>
      </w:pPr>
      <w:rPr>
        <w:rFonts w:hint="default"/>
      </w:rPr>
    </w:lvl>
  </w:abstractNum>
  <w:abstractNum w:abstractNumId="32">
    <w:nsid w:val="52E30B06"/>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855"/>
        </w:tabs>
        <w:ind w:left="855" w:hanging="495"/>
      </w:pPr>
      <w:rPr>
        <w:color w:val="auto"/>
      </w:rPr>
    </w:lvl>
    <w:lvl w:ilvl="2">
      <w:start w:val="1"/>
      <w:numFmt w:val="decimal"/>
      <w:lvlText w:val=" %1.%2.%3 "/>
      <w:lvlJc w:val="left"/>
      <w:pPr>
        <w:tabs>
          <w:tab w:val="num" w:pos="1080"/>
        </w:tabs>
        <w:ind w:left="1080" w:hanging="720"/>
      </w:pPr>
    </w:lvl>
    <w:lvl w:ilvl="3">
      <w:start w:val="1"/>
      <w:numFmt w:val="decimal"/>
      <w:lvlText w:val=" %1.%2.%3.%4 "/>
      <w:lvlJc w:val="left"/>
      <w:pPr>
        <w:tabs>
          <w:tab w:val="num" w:pos="1080"/>
        </w:tabs>
        <w:ind w:left="1080" w:hanging="720"/>
      </w:pPr>
    </w:lvl>
    <w:lvl w:ilvl="4">
      <w:start w:val="1"/>
      <w:numFmt w:val="bullet"/>
      <w:lvlText w:val=""/>
      <w:lvlJc w:val="left"/>
      <w:pPr>
        <w:tabs>
          <w:tab w:val="num" w:pos="1440"/>
        </w:tabs>
        <w:ind w:left="1440" w:hanging="1080"/>
      </w:pPr>
      <w:rPr>
        <w:rFonts w:ascii="Symbol" w:hAnsi="Symbol" w:cs="Symbol"/>
        <w:sz w:val="18"/>
        <w:szCs w:val="18"/>
      </w:rPr>
    </w:lvl>
    <w:lvl w:ilvl="5">
      <w:start w:val="1"/>
      <w:numFmt w:val="decimal"/>
      <w:lvlText w:val=" %1.%2.%3.%4.%5.%6 "/>
      <w:lvlJc w:val="left"/>
      <w:pPr>
        <w:tabs>
          <w:tab w:val="num" w:pos="1440"/>
        </w:tabs>
        <w:ind w:left="1440" w:hanging="1080"/>
      </w:pPr>
    </w:lvl>
    <w:lvl w:ilvl="6">
      <w:start w:val="1"/>
      <w:numFmt w:val="decimal"/>
      <w:lvlText w:val=" %1.%2.%3.%4.%5.%6.%7 "/>
      <w:lvlJc w:val="left"/>
      <w:pPr>
        <w:tabs>
          <w:tab w:val="num" w:pos="1800"/>
        </w:tabs>
        <w:ind w:left="1800" w:hanging="1440"/>
      </w:pPr>
    </w:lvl>
    <w:lvl w:ilvl="7">
      <w:start w:val="1"/>
      <w:numFmt w:val="decimal"/>
      <w:lvlText w:val=" %1.%2.%3.%4.%5.%6.%7.%8 "/>
      <w:lvlJc w:val="left"/>
      <w:pPr>
        <w:tabs>
          <w:tab w:val="num" w:pos="1800"/>
        </w:tabs>
        <w:ind w:left="1800" w:hanging="1440"/>
      </w:pPr>
    </w:lvl>
    <w:lvl w:ilvl="8">
      <w:start w:val="1"/>
      <w:numFmt w:val="decimal"/>
      <w:lvlText w:val=" %1.%2.%3.%4.%5.%6.%7.%8.%9 "/>
      <w:lvlJc w:val="left"/>
      <w:pPr>
        <w:tabs>
          <w:tab w:val="num" w:pos="2160"/>
        </w:tabs>
        <w:ind w:left="2160" w:hanging="1800"/>
      </w:pPr>
    </w:lvl>
  </w:abstractNum>
  <w:abstractNum w:abstractNumId="33">
    <w:nsid w:val="606959CA"/>
    <w:multiLevelType w:val="hybridMultilevel"/>
    <w:tmpl w:val="EA520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F96AA9"/>
    <w:multiLevelType w:val="multilevel"/>
    <w:tmpl w:val="F3C0D5D4"/>
    <w:lvl w:ilvl="0">
      <w:start w:val="3"/>
      <w:numFmt w:val="decimal"/>
      <w:lvlText w:val=" %1 "/>
      <w:lvlJc w:val="left"/>
      <w:pPr>
        <w:tabs>
          <w:tab w:val="num" w:pos="720"/>
        </w:tabs>
        <w:ind w:left="720" w:hanging="360"/>
      </w:pPr>
      <w:rPr>
        <w:rFonts w:hint="default"/>
      </w:rPr>
    </w:lvl>
    <w:lvl w:ilvl="1">
      <w:start w:val="6"/>
      <w:numFmt w:val="decimal"/>
      <w:lvlText w:val=" %1.%2 "/>
      <w:lvlJc w:val="left"/>
      <w:pPr>
        <w:tabs>
          <w:tab w:val="num" w:pos="855"/>
        </w:tabs>
        <w:ind w:left="855" w:hanging="495"/>
      </w:pPr>
      <w:rPr>
        <w:rFonts w:hint="default"/>
        <w:color w:val="auto"/>
      </w:rPr>
    </w:lvl>
    <w:lvl w:ilvl="2">
      <w:start w:val="1"/>
      <w:numFmt w:val="decimal"/>
      <w:lvlText w:val=" %1.%2.%3 "/>
      <w:lvlJc w:val="left"/>
      <w:pPr>
        <w:tabs>
          <w:tab w:val="num" w:pos="1080"/>
        </w:tabs>
        <w:ind w:left="1080" w:hanging="720"/>
      </w:pPr>
      <w:rPr>
        <w:rFonts w:hint="default"/>
      </w:rPr>
    </w:lvl>
    <w:lvl w:ilvl="3">
      <w:start w:val="1"/>
      <w:numFmt w:val="decimal"/>
      <w:lvlText w:val=" %1.%2.%3.%4 "/>
      <w:lvlJc w:val="left"/>
      <w:pPr>
        <w:tabs>
          <w:tab w:val="num" w:pos="1080"/>
        </w:tabs>
        <w:ind w:left="1080" w:hanging="720"/>
      </w:pPr>
      <w:rPr>
        <w:rFonts w:hint="default"/>
      </w:rPr>
    </w:lvl>
    <w:lvl w:ilvl="4">
      <w:start w:val="1"/>
      <w:numFmt w:val="bullet"/>
      <w:lvlText w:val=""/>
      <w:lvlJc w:val="left"/>
      <w:pPr>
        <w:tabs>
          <w:tab w:val="num" w:pos="1440"/>
        </w:tabs>
        <w:ind w:left="1440" w:hanging="1080"/>
      </w:pPr>
      <w:rPr>
        <w:rFonts w:ascii="Symbol" w:hAnsi="Symbol" w:cs="Symbol" w:hint="default"/>
        <w:sz w:val="18"/>
        <w:szCs w:val="18"/>
      </w:rPr>
    </w:lvl>
    <w:lvl w:ilvl="5">
      <w:start w:val="1"/>
      <w:numFmt w:val="decimal"/>
      <w:lvlText w:val=" %1.%2.%3.%4.%5.%6 "/>
      <w:lvlJc w:val="left"/>
      <w:pPr>
        <w:tabs>
          <w:tab w:val="num" w:pos="1440"/>
        </w:tabs>
        <w:ind w:left="1440" w:hanging="1080"/>
      </w:pPr>
      <w:rPr>
        <w:rFonts w:hint="default"/>
      </w:rPr>
    </w:lvl>
    <w:lvl w:ilvl="6">
      <w:start w:val="1"/>
      <w:numFmt w:val="decimal"/>
      <w:lvlText w:val=" %1.%2.%3.%4.%5.%6.%7 "/>
      <w:lvlJc w:val="left"/>
      <w:pPr>
        <w:tabs>
          <w:tab w:val="num" w:pos="1800"/>
        </w:tabs>
        <w:ind w:left="1800" w:hanging="1440"/>
      </w:pPr>
      <w:rPr>
        <w:rFonts w:hint="default"/>
      </w:rPr>
    </w:lvl>
    <w:lvl w:ilvl="7">
      <w:start w:val="1"/>
      <w:numFmt w:val="decimal"/>
      <w:lvlText w:val=" %1.%2.%3.%4.%5.%6.%7.%8 "/>
      <w:lvlJc w:val="left"/>
      <w:pPr>
        <w:tabs>
          <w:tab w:val="num" w:pos="1800"/>
        </w:tabs>
        <w:ind w:left="1800" w:hanging="1440"/>
      </w:pPr>
      <w:rPr>
        <w:rFonts w:hint="default"/>
      </w:rPr>
    </w:lvl>
    <w:lvl w:ilvl="8">
      <w:start w:val="1"/>
      <w:numFmt w:val="decimal"/>
      <w:lvlText w:val=" %1.%2.%3.%4.%5.%6.%7.%8.%9 "/>
      <w:lvlJc w:val="left"/>
      <w:pPr>
        <w:tabs>
          <w:tab w:val="num" w:pos="2160"/>
        </w:tabs>
        <w:ind w:left="2160" w:hanging="1800"/>
      </w:pPr>
      <w:rPr>
        <w:rFonts w:hint="default"/>
      </w:rPr>
    </w:lvl>
  </w:abstractNum>
  <w:abstractNum w:abstractNumId="35">
    <w:nsid w:val="779726CB"/>
    <w:multiLevelType w:val="hybridMultilevel"/>
    <w:tmpl w:val="E1F29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5"/>
  </w:num>
  <w:num w:numId="4">
    <w:abstractNumId w:val="19"/>
  </w:num>
  <w:num w:numId="5">
    <w:abstractNumId w:val="20"/>
  </w:num>
  <w:num w:numId="6">
    <w:abstractNumId w:val="21"/>
  </w:num>
  <w:num w:numId="7">
    <w:abstractNumId w:val="34"/>
  </w:num>
  <w:num w:numId="8">
    <w:abstractNumId w:val="22"/>
  </w:num>
  <w:num w:numId="9">
    <w:abstractNumId w:val="23"/>
  </w:num>
  <w:num w:numId="10">
    <w:abstractNumId w:val="24"/>
  </w:num>
  <w:num w:numId="11">
    <w:abstractNumId w:val="25"/>
  </w:num>
  <w:num w:numId="12">
    <w:abstractNumId w:val="3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6"/>
  </w:num>
  <w:num w:numId="26">
    <w:abstractNumId w:val="17"/>
  </w:num>
  <w:num w:numId="27">
    <w:abstractNumId w:val="13"/>
  </w:num>
  <w:num w:numId="28">
    <w:abstractNumId w:val="14"/>
  </w:num>
  <w:num w:numId="29">
    <w:abstractNumId w:val="18"/>
  </w:num>
  <w:num w:numId="30">
    <w:abstractNumId w:val="31"/>
  </w:num>
  <w:num w:numId="31">
    <w:abstractNumId w:val="27"/>
  </w:num>
  <w:num w:numId="32">
    <w:abstractNumId w:val="35"/>
  </w:num>
  <w:num w:numId="33">
    <w:abstractNumId w:val="33"/>
  </w:num>
  <w:num w:numId="34">
    <w:abstractNumId w:val="28"/>
  </w:num>
  <w:num w:numId="35">
    <w:abstractNumId w:val="2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useFELayout/>
  </w:compat>
  <w:rsids>
    <w:rsidRoot w:val="002763D3"/>
    <w:rsid w:val="000153EC"/>
    <w:rsid w:val="00017A32"/>
    <w:rsid w:val="000245C0"/>
    <w:rsid w:val="00031AFB"/>
    <w:rsid w:val="00056BE1"/>
    <w:rsid w:val="00080125"/>
    <w:rsid w:val="000847EE"/>
    <w:rsid w:val="00094649"/>
    <w:rsid w:val="000D7FDC"/>
    <w:rsid w:val="00146DA8"/>
    <w:rsid w:val="001F1FDF"/>
    <w:rsid w:val="00216BE7"/>
    <w:rsid w:val="002363C7"/>
    <w:rsid w:val="00271922"/>
    <w:rsid w:val="002763D3"/>
    <w:rsid w:val="002B209E"/>
    <w:rsid w:val="002B3743"/>
    <w:rsid w:val="002C6D9A"/>
    <w:rsid w:val="002D7D80"/>
    <w:rsid w:val="002E293E"/>
    <w:rsid w:val="00323B58"/>
    <w:rsid w:val="00326165"/>
    <w:rsid w:val="00355C2F"/>
    <w:rsid w:val="00391B8C"/>
    <w:rsid w:val="003C7F3F"/>
    <w:rsid w:val="004165B3"/>
    <w:rsid w:val="00417194"/>
    <w:rsid w:val="0042367A"/>
    <w:rsid w:val="0045052A"/>
    <w:rsid w:val="00476411"/>
    <w:rsid w:val="004A38BB"/>
    <w:rsid w:val="004B7FE6"/>
    <w:rsid w:val="004D7054"/>
    <w:rsid w:val="004E187D"/>
    <w:rsid w:val="0050450C"/>
    <w:rsid w:val="005147D6"/>
    <w:rsid w:val="00565677"/>
    <w:rsid w:val="00594FBA"/>
    <w:rsid w:val="005E693F"/>
    <w:rsid w:val="00610DA3"/>
    <w:rsid w:val="00634EA0"/>
    <w:rsid w:val="006865A1"/>
    <w:rsid w:val="006979CC"/>
    <w:rsid w:val="006C70B8"/>
    <w:rsid w:val="006D203A"/>
    <w:rsid w:val="006E0310"/>
    <w:rsid w:val="006E4A72"/>
    <w:rsid w:val="006F6CAE"/>
    <w:rsid w:val="00741E19"/>
    <w:rsid w:val="007444D7"/>
    <w:rsid w:val="00745FC7"/>
    <w:rsid w:val="0076195D"/>
    <w:rsid w:val="00764E4F"/>
    <w:rsid w:val="00766306"/>
    <w:rsid w:val="00770134"/>
    <w:rsid w:val="00775F20"/>
    <w:rsid w:val="007D7E91"/>
    <w:rsid w:val="007F1407"/>
    <w:rsid w:val="0080158F"/>
    <w:rsid w:val="008157A5"/>
    <w:rsid w:val="00852BD6"/>
    <w:rsid w:val="00867667"/>
    <w:rsid w:val="00890E64"/>
    <w:rsid w:val="008E7A64"/>
    <w:rsid w:val="00924972"/>
    <w:rsid w:val="00926720"/>
    <w:rsid w:val="00931992"/>
    <w:rsid w:val="009D6844"/>
    <w:rsid w:val="009E5338"/>
    <w:rsid w:val="00A166EA"/>
    <w:rsid w:val="00A31EB3"/>
    <w:rsid w:val="00AA08D1"/>
    <w:rsid w:val="00AA3387"/>
    <w:rsid w:val="00AA469A"/>
    <w:rsid w:val="00B130EF"/>
    <w:rsid w:val="00B14F8D"/>
    <w:rsid w:val="00B824FC"/>
    <w:rsid w:val="00BA056B"/>
    <w:rsid w:val="00BF50BE"/>
    <w:rsid w:val="00C035A9"/>
    <w:rsid w:val="00C0593E"/>
    <w:rsid w:val="00C14D68"/>
    <w:rsid w:val="00C24662"/>
    <w:rsid w:val="00C274E2"/>
    <w:rsid w:val="00C35917"/>
    <w:rsid w:val="00C41B01"/>
    <w:rsid w:val="00C4717F"/>
    <w:rsid w:val="00C47553"/>
    <w:rsid w:val="00C53182"/>
    <w:rsid w:val="00C83D9C"/>
    <w:rsid w:val="00CA3375"/>
    <w:rsid w:val="00CA67C0"/>
    <w:rsid w:val="00CB285C"/>
    <w:rsid w:val="00CD573F"/>
    <w:rsid w:val="00D3448E"/>
    <w:rsid w:val="00D509B7"/>
    <w:rsid w:val="00D82DB8"/>
    <w:rsid w:val="00D82EEA"/>
    <w:rsid w:val="00DB6C25"/>
    <w:rsid w:val="00DD2967"/>
    <w:rsid w:val="00EB5F21"/>
    <w:rsid w:val="00ED1642"/>
    <w:rsid w:val="00EF7178"/>
    <w:rsid w:val="00F11442"/>
    <w:rsid w:val="00F22450"/>
    <w:rsid w:val="00F5227B"/>
    <w:rsid w:val="00F5503C"/>
    <w:rsid w:val="00F633AF"/>
    <w:rsid w:val="00FA0713"/>
    <w:rsid w:val="00FA23EE"/>
    <w:rsid w:val="00FB7041"/>
    <w:rsid w:val="00FD1D98"/>
    <w:rsid w:val="00FD2DF2"/>
    <w:rsid w:val="00FE1A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C0"/>
    <w:pPr>
      <w:widowControl w:val="0"/>
      <w:suppressAutoHyphens/>
      <w:autoSpaceDE w:val="0"/>
      <w:autoSpaceDN w:val="0"/>
    </w:pPr>
    <w:rPr>
      <w:rFonts w:ascii="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A67C0"/>
    <w:pPr>
      <w:tabs>
        <w:tab w:val="center" w:pos="4536"/>
        <w:tab w:val="right" w:pos="9072"/>
      </w:tabs>
    </w:pPr>
  </w:style>
  <w:style w:type="character" w:customStyle="1" w:styleId="NagwekZnak">
    <w:name w:val="Nagłówek Znak"/>
    <w:basedOn w:val="Domylnaczcionkaakapitu"/>
    <w:link w:val="Nagwek"/>
    <w:uiPriority w:val="99"/>
    <w:rsid w:val="00CA67C0"/>
  </w:style>
  <w:style w:type="paragraph" w:styleId="Stopka">
    <w:name w:val="footer"/>
    <w:basedOn w:val="Normalny"/>
    <w:link w:val="StopkaZnak"/>
    <w:uiPriority w:val="99"/>
    <w:rsid w:val="00CA67C0"/>
    <w:pPr>
      <w:tabs>
        <w:tab w:val="center" w:pos="4536"/>
        <w:tab w:val="right" w:pos="9072"/>
      </w:tabs>
    </w:pPr>
  </w:style>
  <w:style w:type="character" w:customStyle="1" w:styleId="StopkaZnak">
    <w:name w:val="Stopka Znak"/>
    <w:basedOn w:val="Domylnaczcionkaakapitu"/>
    <w:link w:val="Stopka"/>
    <w:uiPriority w:val="99"/>
    <w:rsid w:val="00CA67C0"/>
  </w:style>
  <w:style w:type="paragraph" w:styleId="Tekstdymka">
    <w:name w:val="Balloon Text"/>
    <w:basedOn w:val="Normalny"/>
    <w:link w:val="TekstdymkaZnak"/>
    <w:uiPriority w:val="99"/>
    <w:rsid w:val="00CA67C0"/>
    <w:rPr>
      <w:sz w:val="16"/>
      <w:szCs w:val="16"/>
    </w:rPr>
  </w:style>
  <w:style w:type="character" w:customStyle="1" w:styleId="TekstdymkaZnak">
    <w:name w:val="Tekst dymka Znak"/>
    <w:basedOn w:val="Domylnaczcionkaakapitu"/>
    <w:link w:val="Tekstdymka"/>
    <w:uiPriority w:val="99"/>
    <w:rsid w:val="00CA67C0"/>
    <w:rPr>
      <w:rFonts w:ascii="Tahoma" w:hAnsi="Tahoma" w:cs="Tahoma"/>
      <w:sz w:val="16"/>
      <w:szCs w:val="16"/>
    </w:rPr>
  </w:style>
  <w:style w:type="character" w:styleId="Hipercze">
    <w:name w:val="Hyperlink"/>
    <w:basedOn w:val="Domylnaczcionkaakapitu"/>
    <w:uiPriority w:val="99"/>
    <w:rsid w:val="00CA67C0"/>
    <w:rPr>
      <w:color w:val="0000FF"/>
      <w:u w:val="single"/>
    </w:rPr>
  </w:style>
  <w:style w:type="paragraph" w:customStyle="1" w:styleId="Tekstpodstawowy21">
    <w:name w:val="Tekst podstawowy 21"/>
    <w:basedOn w:val="Normalny"/>
    <w:uiPriority w:val="99"/>
    <w:rsid w:val="00CA67C0"/>
    <w:pPr>
      <w:ind w:left="567"/>
    </w:pPr>
  </w:style>
  <w:style w:type="paragraph" w:styleId="Tekstpodstawowy">
    <w:name w:val="Body Text"/>
    <w:basedOn w:val="Normalny"/>
    <w:link w:val="TekstpodstawowyZnak"/>
    <w:uiPriority w:val="99"/>
    <w:rsid w:val="00CA67C0"/>
    <w:pPr>
      <w:spacing w:after="120"/>
    </w:pPr>
  </w:style>
  <w:style w:type="character" w:customStyle="1" w:styleId="TekstpodstawowyZnak">
    <w:name w:val="Tekst podstawowy Znak"/>
    <w:basedOn w:val="Domylnaczcionkaakapitu"/>
    <w:link w:val="Tekstpodstawowy"/>
    <w:uiPriority w:val="99"/>
    <w:rsid w:val="00CA67C0"/>
    <w:rPr>
      <w:kern w:val="1"/>
      <w:sz w:val="24"/>
      <w:szCs w:val="24"/>
    </w:rPr>
  </w:style>
  <w:style w:type="paragraph" w:customStyle="1" w:styleId="Tekstpodstawowywcity21">
    <w:name w:val="Tekst podstawowy wcięty 21"/>
    <w:basedOn w:val="Normalny"/>
    <w:uiPriority w:val="99"/>
    <w:rsid w:val="00CA67C0"/>
    <w:pPr>
      <w:ind w:left="708"/>
      <w:jc w:val="both"/>
    </w:pPr>
  </w:style>
  <w:style w:type="paragraph" w:customStyle="1" w:styleId="NormalnyWeb1">
    <w:name w:val="Normalny (Web)1"/>
    <w:basedOn w:val="Normalny"/>
    <w:uiPriority w:val="99"/>
    <w:rsid w:val="00CA67C0"/>
    <w:pPr>
      <w:spacing w:before="100" w:after="100"/>
    </w:pPr>
  </w:style>
  <w:style w:type="paragraph" w:customStyle="1" w:styleId="NormalWeb1">
    <w:name w:val="Normal (Web)1"/>
    <w:basedOn w:val="Normalny"/>
    <w:uiPriority w:val="99"/>
    <w:rsid w:val="00CA67C0"/>
    <w:pPr>
      <w:spacing w:before="100" w:after="100"/>
    </w:pPr>
  </w:style>
  <w:style w:type="paragraph" w:customStyle="1" w:styleId="Tekstpodstawowywcity31">
    <w:name w:val="Tekst podstawowy wcięty 31"/>
    <w:basedOn w:val="Normalny"/>
    <w:uiPriority w:val="99"/>
    <w:rsid w:val="00CA67C0"/>
    <w:pPr>
      <w:tabs>
        <w:tab w:val="left" w:pos="709"/>
      </w:tabs>
      <w:ind w:left="851"/>
      <w:jc w:val="both"/>
    </w:pPr>
  </w:style>
  <w:style w:type="paragraph" w:customStyle="1" w:styleId="BodyText21">
    <w:name w:val="Body Text 21"/>
    <w:basedOn w:val="Normalny"/>
    <w:uiPriority w:val="99"/>
    <w:rsid w:val="00CA67C0"/>
    <w:pPr>
      <w:ind w:left="567"/>
    </w:pPr>
  </w:style>
  <w:style w:type="paragraph" w:customStyle="1" w:styleId="BodyTextIndent31">
    <w:name w:val="Body Text Indent 31"/>
    <w:basedOn w:val="Normalny"/>
    <w:uiPriority w:val="99"/>
    <w:rsid w:val="00CA67C0"/>
    <w:pPr>
      <w:ind w:left="567" w:hanging="567"/>
    </w:pPr>
  </w:style>
  <w:style w:type="paragraph" w:styleId="Akapitzlist">
    <w:name w:val="List Paragraph"/>
    <w:basedOn w:val="Normalny"/>
    <w:uiPriority w:val="34"/>
    <w:qFormat/>
    <w:rsid w:val="001F1FDF"/>
    <w:pPr>
      <w:ind w:left="720"/>
      <w:contextualSpacing/>
    </w:pPr>
  </w:style>
</w:styles>
</file>

<file path=word/webSettings.xml><?xml version="1.0" encoding="utf-8"?>
<w:webSettings xmlns:r="http://schemas.openxmlformats.org/officeDocument/2006/relationships" xmlns:w="http://schemas.openxmlformats.org/wordprocessingml/2006/main">
  <w:divs>
    <w:div w:id="738866694">
      <w:bodyDiv w:val="1"/>
      <w:marLeft w:val="0"/>
      <w:marRight w:val="0"/>
      <w:marTop w:val="0"/>
      <w:marBottom w:val="0"/>
      <w:divBdr>
        <w:top w:val="none" w:sz="0" w:space="0" w:color="auto"/>
        <w:left w:val="none" w:sz="0" w:space="0" w:color="auto"/>
        <w:bottom w:val="none" w:sz="0" w:space="0" w:color="auto"/>
        <w:right w:val="none" w:sz="0" w:space="0" w:color="auto"/>
      </w:divBdr>
    </w:div>
    <w:div w:id="1067000115">
      <w:bodyDiv w:val="1"/>
      <w:marLeft w:val="0"/>
      <w:marRight w:val="0"/>
      <w:marTop w:val="0"/>
      <w:marBottom w:val="0"/>
      <w:divBdr>
        <w:top w:val="none" w:sz="0" w:space="0" w:color="auto"/>
        <w:left w:val="none" w:sz="0" w:space="0" w:color="auto"/>
        <w:bottom w:val="none" w:sz="0" w:space="0" w:color="auto"/>
        <w:right w:val="none" w:sz="0" w:space="0" w:color="auto"/>
      </w:divBdr>
      <w:divsChild>
        <w:div w:id="1400520897">
          <w:marLeft w:val="0"/>
          <w:marRight w:val="0"/>
          <w:marTop w:val="0"/>
          <w:marBottom w:val="0"/>
          <w:divBdr>
            <w:top w:val="none" w:sz="0" w:space="0" w:color="auto"/>
            <w:left w:val="none" w:sz="0" w:space="0" w:color="auto"/>
            <w:bottom w:val="none" w:sz="0" w:space="0" w:color="auto"/>
            <w:right w:val="none" w:sz="0" w:space="0" w:color="auto"/>
          </w:divBdr>
          <w:divsChild>
            <w:div w:id="750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50</Pages>
  <Words>13774</Words>
  <Characters>92314</Characters>
  <Application>Microsoft Office Word</Application>
  <DocSecurity>0</DocSecurity>
  <Lines>769</Lines>
  <Paragraphs>211</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105877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77</cp:revision>
  <cp:lastPrinted>2013-05-15T13:04:00Z</cp:lastPrinted>
  <dcterms:created xsi:type="dcterms:W3CDTF">2013-03-15T07:17:00Z</dcterms:created>
  <dcterms:modified xsi:type="dcterms:W3CDTF">2013-05-15T14:14:00Z</dcterms:modified>
</cp:coreProperties>
</file>