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Wołów, dnia </w:t>
      </w:r>
      <w:r w:rsidR="00D06C28">
        <w:t>0</w:t>
      </w:r>
      <w:r w:rsidR="00356722">
        <w:t>7</w:t>
      </w:r>
      <w:r w:rsidRPr="00281E74">
        <w:t>.</w:t>
      </w:r>
      <w:r w:rsidR="004B295C">
        <w:t>0</w:t>
      </w:r>
      <w:r w:rsidR="00AE45C7">
        <w:t>9</w:t>
      </w:r>
      <w:r w:rsidRPr="00281E74">
        <w:t>.201</w:t>
      </w:r>
      <w:r w:rsidR="00AE45C7">
        <w:t>8</w:t>
      </w:r>
      <w:r w:rsidRPr="00281E74">
        <w:t xml:space="preserve"> r.</w:t>
      </w:r>
    </w:p>
    <w:p w:rsidR="00417192" w:rsidRDefault="00417192" w:rsidP="00417192">
      <w:pPr>
        <w:spacing w:after="0" w:line="240" w:lineRule="auto"/>
        <w:jc w:val="center"/>
      </w:pPr>
    </w:p>
    <w:p w:rsidR="00417192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</w:p>
    <w:p w:rsidR="00417192" w:rsidRDefault="00417192" w:rsidP="009636DD">
      <w:pPr>
        <w:spacing w:after="0" w:line="240" w:lineRule="auto"/>
        <w:jc w:val="center"/>
        <w:rPr>
          <w:bCs/>
        </w:rPr>
      </w:pPr>
      <w:r w:rsidRPr="00281E74">
        <w:rPr>
          <w:b/>
          <w:bCs/>
        </w:rPr>
        <w:t xml:space="preserve">dotyczące </w:t>
      </w:r>
      <w:r>
        <w:rPr>
          <w:b/>
          <w:bCs/>
        </w:rPr>
        <w:t xml:space="preserve">dostawy </w:t>
      </w:r>
      <w:r w:rsidR="00D06C28">
        <w:rPr>
          <w:b/>
          <w:bCs/>
        </w:rPr>
        <w:t>sprzętu komputerowego</w:t>
      </w: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</w:p>
    <w:p w:rsidR="00417192" w:rsidRPr="00281E74" w:rsidRDefault="00417192" w:rsidP="00417192">
      <w:pPr>
        <w:spacing w:after="0" w:line="240" w:lineRule="auto"/>
        <w:jc w:val="both"/>
      </w:pPr>
      <w:r w:rsidRPr="00BE5A05">
        <w:rPr>
          <w:b/>
        </w:rPr>
        <w:t>Zamawiający</w:t>
      </w:r>
      <w:r w:rsidR="00BE5A05" w:rsidRPr="00BE5A05">
        <w:rPr>
          <w:b/>
        </w:rPr>
        <w:t>:</w:t>
      </w:r>
      <w:r w:rsidR="00BE5A05">
        <w:t xml:space="preserve">  </w:t>
      </w:r>
      <w:r w:rsidR="004B295C">
        <w:t>Powiat Wołowski, p</w:t>
      </w:r>
      <w:r w:rsidRPr="00281E74">
        <w:t>l. Piastowski 2, 56 – 100 Wołów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tel. 71/ 380 59 01, fax. 71/380 59 00</w:t>
      </w:r>
    </w:p>
    <w:p w:rsidR="00417192" w:rsidRDefault="00417192" w:rsidP="00417192">
      <w:pPr>
        <w:spacing w:after="0" w:line="240" w:lineRule="auto"/>
        <w:jc w:val="both"/>
      </w:pPr>
      <w:r w:rsidRPr="00281E74">
        <w:t>NIP 988</w:t>
      </w:r>
      <w:r w:rsidR="00AE0458">
        <w:t>-02-19-208</w:t>
      </w:r>
    </w:p>
    <w:p w:rsidR="00BE5A05" w:rsidRPr="00281E74" w:rsidRDefault="00BE5A05" w:rsidP="006E60C5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 w:rsidRPr="00BE5A05">
        <w:rPr>
          <w:b/>
        </w:rPr>
        <w:t>Tryb udzielenia zamówienia:</w:t>
      </w:r>
      <w:r w:rsidRPr="00BE5A05">
        <w:t xml:space="preserve"> Postępowanie prowadzone na podstawie art. 4 pkt.8 ustawy Prawo Zamówień Publicznych (Dz. U z 2015 r. poz. 2164 ze zm.)</w:t>
      </w:r>
      <w:r w:rsidR="00DB797E">
        <w:t xml:space="preserve"> </w:t>
      </w:r>
      <w:r w:rsidRPr="00BE5A05">
        <w:t>– wartość zamówienia nie przekracza wyrażonej w złotych równowartości kwoty 30 000 euro</w:t>
      </w:r>
    </w:p>
    <w:p w:rsidR="00B5258D" w:rsidRDefault="00417192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  <w:rPr>
          <w:b w:val="0"/>
        </w:rPr>
      </w:pPr>
      <w:r w:rsidRPr="00281E74">
        <w:t>Nazwa przedmiotu zamówienia</w:t>
      </w:r>
      <w:r w:rsidR="00BE5A05">
        <w:t xml:space="preserve">: </w:t>
      </w:r>
      <w:r w:rsidR="00E60810" w:rsidRPr="00BE5A05">
        <w:rPr>
          <w:b w:val="0"/>
        </w:rPr>
        <w:t xml:space="preserve">„Zakup sprzętu </w:t>
      </w:r>
      <w:r w:rsidR="00AE45C7">
        <w:rPr>
          <w:b w:val="0"/>
        </w:rPr>
        <w:t>pomiarowego i informatycznego oraz oprogramowania</w:t>
      </w:r>
      <w:r w:rsidR="00E60810" w:rsidRPr="00BE5A05">
        <w:rPr>
          <w:b w:val="0"/>
        </w:rPr>
        <w:t>”.</w:t>
      </w:r>
    </w:p>
    <w:p w:rsidR="00B5258D" w:rsidRPr="00B5258D" w:rsidRDefault="00BE5A05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B5258D">
        <w:t>Przedmiot</w:t>
      </w:r>
      <w:r w:rsidR="00B5258D" w:rsidRPr="00B5258D">
        <w:t xml:space="preserve"> zamówienia</w:t>
      </w:r>
      <w:r w:rsidR="00B5258D">
        <w:t xml:space="preserve"> </w:t>
      </w:r>
      <w:r w:rsidR="00B5258D" w:rsidRPr="00B5258D">
        <w:rPr>
          <w:b w:val="0"/>
        </w:rPr>
        <w:t xml:space="preserve">Przedmiotem zamówienia jest </w:t>
      </w:r>
      <w:r w:rsidRPr="00B5258D">
        <w:rPr>
          <w:b w:val="0"/>
        </w:rPr>
        <w:t>dostawa sprzętu komputerowego w ramach zadania inwestycyjnego pn</w:t>
      </w:r>
      <w:r w:rsidR="00B80737">
        <w:rPr>
          <w:b w:val="0"/>
        </w:rPr>
        <w:t>.</w:t>
      </w:r>
      <w:bookmarkStart w:id="0" w:name="_GoBack"/>
      <w:bookmarkEnd w:id="0"/>
      <w:r w:rsidRPr="00B5258D">
        <w:rPr>
          <w:b w:val="0"/>
        </w:rPr>
        <w:t xml:space="preserve">: „Zakup sprzętu </w:t>
      </w:r>
      <w:r w:rsidR="00AE45C7">
        <w:rPr>
          <w:b w:val="0"/>
        </w:rPr>
        <w:t>pomiarowego i informatycznego oraz oprogramowania</w:t>
      </w:r>
      <w:r w:rsidR="004A41CF">
        <w:rPr>
          <w:b w:val="0"/>
        </w:rPr>
        <w:t xml:space="preserve"> – niezbędnego do zakładania i aktualizacji operatów ewidencji gruntów oraz prowadzenia spraw ochrony gruntów rolnych</w:t>
      </w:r>
      <w:r w:rsidR="00AE45C7">
        <w:rPr>
          <w:b w:val="0"/>
        </w:rPr>
        <w:t>”</w:t>
      </w:r>
      <w:r w:rsidRPr="00B5258D">
        <w:rPr>
          <w:b w:val="0"/>
        </w:rPr>
        <w:t>.</w:t>
      </w:r>
    </w:p>
    <w:p w:rsidR="00417192" w:rsidRPr="00B5258D" w:rsidRDefault="00417192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B5258D">
        <w:t>Szczegółowy opis przedmiotu zamówienia</w:t>
      </w:r>
      <w:r w:rsidR="00AB3A61" w:rsidRPr="00B5258D">
        <w:t>:</w:t>
      </w:r>
    </w:p>
    <w:p w:rsidR="00DC773C" w:rsidRDefault="00DC773C" w:rsidP="00DC773C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>Macierz dyskowa</w:t>
      </w:r>
      <w:r w:rsidR="00E60810">
        <w:t>, szt</w:t>
      </w:r>
      <w:r w:rsidR="00BE5A05">
        <w:t>.</w:t>
      </w:r>
      <w:r w:rsidR="00E60810">
        <w:t xml:space="preserve"> </w:t>
      </w:r>
      <w:r>
        <w:t>1</w:t>
      </w:r>
    </w:p>
    <w:p w:rsidR="00FC2089" w:rsidRDefault="00DC773C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 xml:space="preserve">Drukarka kolorowa, </w:t>
      </w:r>
      <w:r w:rsidR="00FC2089">
        <w:t>szt</w:t>
      </w:r>
      <w:r w:rsidR="00BE5A05">
        <w:t>.</w:t>
      </w:r>
      <w:r>
        <w:t xml:space="preserve"> 1</w:t>
      </w:r>
    </w:p>
    <w:p w:rsidR="00DC773C" w:rsidRDefault="00DC773C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>Komputer przenośny, szt. 1</w:t>
      </w:r>
    </w:p>
    <w:p w:rsidR="00DC773C" w:rsidRPr="000C51B3" w:rsidRDefault="00DC773C" w:rsidP="00DC773C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 w:rsidRPr="000C51B3">
        <w:t xml:space="preserve">Drukarka czarno-biała, szt. </w:t>
      </w:r>
      <w:r w:rsidR="00B44382">
        <w:t>1</w:t>
      </w:r>
    </w:p>
    <w:p w:rsidR="00E60810" w:rsidRPr="00DC773C" w:rsidRDefault="00FC2089" w:rsidP="00DC773C">
      <w:pPr>
        <w:spacing w:after="0" w:line="240" w:lineRule="auto"/>
        <w:jc w:val="both"/>
        <w:rPr>
          <w:b/>
        </w:rPr>
      </w:pPr>
      <w:r w:rsidRPr="00DC773C">
        <w:rPr>
          <w:b/>
        </w:rPr>
        <w:t>Wymagania</w:t>
      </w:r>
      <w:r w:rsidR="00E60810" w:rsidRPr="00DC773C">
        <w:rPr>
          <w:b/>
        </w:rPr>
        <w:t xml:space="preserve"> techniczn</w:t>
      </w:r>
      <w:r w:rsidRPr="00DC773C">
        <w:rPr>
          <w:b/>
        </w:rPr>
        <w:t>e</w:t>
      </w:r>
      <w:r w:rsidR="00E60810" w:rsidRPr="00DC773C">
        <w:rPr>
          <w:b/>
        </w:rPr>
        <w:t xml:space="preserve"> sprzętu zawiera załącznik nr </w:t>
      </w:r>
      <w:r w:rsidR="00BB11B3" w:rsidRPr="00DC773C">
        <w:rPr>
          <w:b/>
        </w:rPr>
        <w:t>2</w:t>
      </w:r>
      <w:r w:rsidR="00E60810" w:rsidRPr="00DC773C">
        <w:rPr>
          <w:b/>
        </w:rPr>
        <w:t xml:space="preserve"> do </w:t>
      </w:r>
      <w:r w:rsidR="00BB11B3" w:rsidRPr="00DC773C">
        <w:rPr>
          <w:b/>
        </w:rPr>
        <w:t xml:space="preserve">niniejszego </w:t>
      </w:r>
      <w:r w:rsidR="00E60810" w:rsidRPr="00DC773C">
        <w:rPr>
          <w:b/>
        </w:rPr>
        <w:t>zapytania.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Termin wykonania Zamówienia</w:t>
      </w:r>
    </w:p>
    <w:p w:rsidR="00417192" w:rsidRDefault="00417192" w:rsidP="00417192">
      <w:pPr>
        <w:spacing w:after="0" w:line="240" w:lineRule="auto"/>
        <w:jc w:val="both"/>
        <w:rPr>
          <w:b/>
        </w:rPr>
      </w:pPr>
      <w:r w:rsidRPr="00496C46">
        <w:t xml:space="preserve">Wymagany termin realizacji zamówienia </w:t>
      </w:r>
      <w:r>
        <w:t xml:space="preserve">do </w:t>
      </w:r>
      <w:r w:rsidR="00356722">
        <w:rPr>
          <w:b/>
        </w:rPr>
        <w:t>28</w:t>
      </w:r>
      <w:r w:rsidR="00F82B53" w:rsidRPr="00B5258D">
        <w:rPr>
          <w:b/>
        </w:rPr>
        <w:t>.0</w:t>
      </w:r>
      <w:r w:rsidR="00B5258D" w:rsidRPr="00B5258D">
        <w:rPr>
          <w:b/>
        </w:rPr>
        <w:t>9</w:t>
      </w:r>
      <w:r w:rsidR="00F82B53" w:rsidRPr="00B5258D">
        <w:rPr>
          <w:b/>
        </w:rPr>
        <w:t>.20</w:t>
      </w:r>
      <w:r w:rsidRPr="00B5258D">
        <w:rPr>
          <w:b/>
        </w:rPr>
        <w:t>1</w:t>
      </w:r>
      <w:r w:rsidR="00DC773C">
        <w:rPr>
          <w:b/>
        </w:rPr>
        <w:t>8</w:t>
      </w:r>
      <w:r w:rsidRPr="00B5258D">
        <w:rPr>
          <w:b/>
        </w:rPr>
        <w:t>r.</w:t>
      </w:r>
    </w:p>
    <w:p w:rsidR="00B91449" w:rsidRDefault="00B91449" w:rsidP="00B91449">
      <w:pPr>
        <w:spacing w:after="0" w:line="240" w:lineRule="auto"/>
      </w:pPr>
      <w:r>
        <w:t>Płatność za realizację przedmiotu zamówienia zostanie dokonana na podstawie Faktury VAT w terminie 30 dni od daty podpisania protokołu odbioru.</w:t>
      </w:r>
    </w:p>
    <w:p w:rsidR="00AB3A61" w:rsidRDefault="00AB3A61" w:rsidP="00417192">
      <w:pPr>
        <w:spacing w:after="0" w:line="240" w:lineRule="auto"/>
        <w:jc w:val="both"/>
        <w:rPr>
          <w:b/>
          <w:color w:val="FF0000"/>
        </w:rPr>
      </w:pPr>
    </w:p>
    <w:p w:rsidR="00AB3A61" w:rsidRDefault="00AB3A61" w:rsidP="00DC773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>
        <w:t xml:space="preserve"> </w:t>
      </w:r>
      <w:r w:rsidRPr="00AB3A61">
        <w:rPr>
          <w:b/>
        </w:rPr>
        <w:t>Wspólny słownik Zamówień</w:t>
      </w:r>
      <w:r>
        <w:t xml:space="preserve">: </w:t>
      </w:r>
    </w:p>
    <w:p w:rsidR="00AB3A61" w:rsidRDefault="000373EA" w:rsidP="00AB3A61">
      <w:pPr>
        <w:pStyle w:val="Akapitzlist"/>
        <w:spacing w:after="0" w:line="240" w:lineRule="auto"/>
        <w:jc w:val="both"/>
      </w:pPr>
      <w:r w:rsidRPr="00356722">
        <w:rPr>
          <w:b/>
        </w:rPr>
        <w:t>4862400-8</w:t>
      </w:r>
      <w:r w:rsidR="00AB3A61">
        <w:t xml:space="preserve"> </w:t>
      </w:r>
      <w:r w:rsidRPr="000373EA">
        <w:rPr>
          <w:rFonts w:asciiTheme="minorHAnsi" w:hAnsiTheme="minorHAnsi" w:cstheme="minorHAnsi"/>
          <w:color w:val="203949"/>
        </w:rPr>
        <w:t>Pakiety oprogramowania dla systemów operacyjnych komputerów osobistych (PC)</w:t>
      </w:r>
    </w:p>
    <w:p w:rsidR="000373EA" w:rsidRPr="00366EE8" w:rsidRDefault="000373EA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203949"/>
        </w:rPr>
      </w:pPr>
      <w:r w:rsidRPr="00366EE8">
        <w:rPr>
          <w:rFonts w:asciiTheme="minorHAnsi" w:hAnsiTheme="minorHAnsi" w:cstheme="minorHAnsi"/>
          <w:b/>
          <w:bCs/>
          <w:color w:val="203949"/>
        </w:rPr>
        <w:t xml:space="preserve">48317000-3 </w:t>
      </w:r>
      <w:r w:rsidRPr="00366EE8">
        <w:rPr>
          <w:rFonts w:asciiTheme="minorHAnsi" w:hAnsiTheme="minorHAnsi" w:cstheme="minorHAnsi"/>
          <w:color w:val="203949"/>
        </w:rPr>
        <w:t>Pakiety oprogramowania do pisania tekstów</w:t>
      </w:r>
    </w:p>
    <w:p w:rsidR="00210593" w:rsidRPr="00366EE8" w:rsidRDefault="00210593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203949"/>
        </w:rPr>
      </w:pPr>
      <w:r w:rsidRPr="00366EE8">
        <w:rPr>
          <w:rFonts w:asciiTheme="minorHAnsi" w:hAnsiTheme="minorHAnsi" w:cstheme="minorHAnsi"/>
          <w:b/>
          <w:bCs/>
          <w:color w:val="203949"/>
        </w:rPr>
        <w:t xml:space="preserve">30213100-6  </w:t>
      </w:r>
      <w:r w:rsidRPr="00366EE8">
        <w:rPr>
          <w:rFonts w:asciiTheme="minorHAnsi" w:hAnsiTheme="minorHAnsi" w:cstheme="minorHAnsi"/>
          <w:color w:val="203949"/>
        </w:rPr>
        <w:t>Komputery przenośne</w:t>
      </w:r>
    </w:p>
    <w:p w:rsidR="00210593" w:rsidRPr="00366EE8" w:rsidRDefault="00210593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203949"/>
        </w:rPr>
      </w:pPr>
      <w:r w:rsidRPr="00366EE8">
        <w:rPr>
          <w:rFonts w:asciiTheme="minorHAnsi" w:hAnsiTheme="minorHAnsi" w:cstheme="minorHAnsi"/>
          <w:b/>
          <w:bCs/>
          <w:color w:val="203949"/>
        </w:rPr>
        <w:t xml:space="preserve">30232110-8  </w:t>
      </w:r>
      <w:r w:rsidRPr="00366EE8">
        <w:rPr>
          <w:rFonts w:asciiTheme="minorHAnsi" w:hAnsiTheme="minorHAnsi" w:cstheme="minorHAnsi"/>
          <w:color w:val="203949"/>
        </w:rPr>
        <w:t>Drukarki laserowe</w:t>
      </w:r>
    </w:p>
    <w:p w:rsidR="00366EE8" w:rsidRPr="00366EE8" w:rsidRDefault="00366EE8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203949"/>
        </w:rPr>
      </w:pPr>
      <w:r w:rsidRPr="00366EE8">
        <w:rPr>
          <w:rFonts w:asciiTheme="minorHAnsi" w:hAnsiTheme="minorHAnsi" w:cstheme="minorHAnsi"/>
          <w:color w:val="2D2D2D"/>
        </w:rPr>
        <w:t xml:space="preserve"> </w:t>
      </w:r>
      <w:r w:rsidRPr="00366EE8">
        <w:rPr>
          <w:rFonts w:asciiTheme="minorHAnsi" w:hAnsiTheme="minorHAnsi" w:cstheme="minorHAnsi"/>
          <w:b/>
          <w:bCs/>
          <w:color w:val="203949"/>
        </w:rPr>
        <w:t xml:space="preserve">30233141-1 </w:t>
      </w:r>
      <w:r w:rsidRPr="00366EE8">
        <w:rPr>
          <w:rFonts w:asciiTheme="minorHAnsi" w:hAnsiTheme="minorHAnsi" w:cstheme="minorHAnsi"/>
          <w:color w:val="203949"/>
        </w:rPr>
        <w:t>Nadmiarowa macierz niezależnych dysków (RAID)</w:t>
      </w:r>
    </w:p>
    <w:p w:rsidR="00366EE8" w:rsidRPr="00366EE8" w:rsidRDefault="00366EE8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203949"/>
        </w:rPr>
      </w:pPr>
      <w:r w:rsidRPr="00366EE8">
        <w:rPr>
          <w:rFonts w:asciiTheme="minorHAnsi" w:hAnsiTheme="minorHAnsi" w:cstheme="minorHAnsi"/>
          <w:b/>
          <w:bCs/>
          <w:color w:val="203949"/>
        </w:rPr>
        <w:t xml:space="preserve">30234100-9   </w:t>
      </w:r>
      <w:r w:rsidRPr="00366EE8">
        <w:rPr>
          <w:rFonts w:asciiTheme="minorHAnsi" w:hAnsiTheme="minorHAnsi" w:cstheme="minorHAnsi"/>
          <w:color w:val="2D2D2D"/>
        </w:rPr>
        <w:t>Dysk magnetyczny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Termin związania ofertą</w:t>
      </w:r>
    </w:p>
    <w:p w:rsidR="00417192" w:rsidRPr="00281E74" w:rsidRDefault="00CF07F4" w:rsidP="00417192">
      <w:pPr>
        <w:spacing w:after="0" w:line="240" w:lineRule="auto"/>
        <w:jc w:val="both"/>
      </w:pPr>
      <w:r>
        <w:t xml:space="preserve">Dostawca </w:t>
      </w:r>
      <w:r w:rsidR="00417192" w:rsidRPr="00281E74">
        <w:t xml:space="preserve"> zostanie związany ofertą przez </w:t>
      </w:r>
      <w:r w:rsidR="00BD32E1">
        <w:t>14</w:t>
      </w:r>
      <w:r w:rsidR="00417192" w:rsidRPr="00281E74">
        <w:t xml:space="preserve"> dni (bieg terminu rozpoczyna się wraz z upływem terminu składania oferty). Wykonawca samodzielnie lub na wniosek Zamawiającego może przedłużyć termin związania z ofertą.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Opis sposobu obliczania ceny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>
        <w:rPr>
          <w:rFonts w:cs="Arial"/>
        </w:rPr>
        <w:t>wykonanie przedmiotu zamówienia.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Cena powinna być podana w złotych polskich, liczbowo i słownie.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Prawidłowe ustalenie stawki podatku VAT należy do obowiązków Wykonawcy zgodnie z przepisami ustawy o podatku od towarów i usług oraz podatku akcyzowym.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Opis przygotowania oferty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lastRenderedPageBreak/>
        <w:t>Ofertę należy przygotować zgodnie z formularzem ofertowym stanowiącym załącznik</w:t>
      </w:r>
      <w:r w:rsidR="00E60810">
        <w:t xml:space="preserve"> nr 1</w:t>
      </w:r>
      <w:r w:rsidRPr="00281E74">
        <w:t xml:space="preserve"> do niniejszego zapytania.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Koszty związane z przygotowaniem oferty ponosi składający ofertę.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Kryteria wyboru oferty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Jedynym kryterium oceny oferty jest: cena (wartość brutto wyrażona w PLN). Zamawiający podpisze umowę z Dostawcą, który przedłoży najkorzystniejszą ofertę (tj. najniższą cenę) wynikającą z przyjętego w/w kryterium. O miejscu i podpisaniu umowy Zamawiający powiadomi wybranego Dostawcę.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 xml:space="preserve">Ocenie zostanie poddana cena oferty (z podatkiem VAT) za realizację przedmiotu zamówienia, na którą powinny składać się wszelkie koszty ponoszone przez wykonawcę. 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Wykonawca zobowiązany jest do podania w „Formularzu ofertowym” ceny brutto.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Liczba punktów, którą można uzyskać w tym kryterium zostanie obliczona wg wzoru: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ind w:hanging="340"/>
        <w:rPr>
          <w:rFonts w:eastAsia="Times New Roman" w:cs="Times New Roman"/>
          <w:b w:val="0"/>
          <w:bCs w:val="0"/>
        </w:rPr>
      </w:pP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  <w:t>Cena  brutto najniższej zaproponowanej oferty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Liczba punktów = ................................................................................. x 100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  <w:t>Cena  brutto  oferty badanej</w:t>
      </w:r>
    </w:p>
    <w:p w:rsidR="00417192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Miejsce i termin składania ofert</w:t>
      </w:r>
    </w:p>
    <w:p w:rsidR="00DC4912" w:rsidRPr="00281E74" w:rsidRDefault="00DC4912" w:rsidP="00DC4912">
      <w:pPr>
        <w:pStyle w:val="dan"/>
        <w:numPr>
          <w:ilvl w:val="0"/>
          <w:numId w:val="0"/>
        </w:numPr>
        <w:ind w:left="720"/>
      </w:pPr>
    </w:p>
    <w:p w:rsidR="00417192" w:rsidRPr="000C1400" w:rsidRDefault="00417192" w:rsidP="00417192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>
        <w:t xml:space="preserve"> </w:t>
      </w:r>
      <w:r w:rsidR="00702DDD">
        <w:rPr>
          <w:u w:val="single"/>
        </w:rPr>
        <w:t>1</w:t>
      </w:r>
      <w:r w:rsidR="00356722">
        <w:rPr>
          <w:u w:val="single"/>
        </w:rPr>
        <w:t>3</w:t>
      </w:r>
      <w:r w:rsidR="00BB11B3">
        <w:rPr>
          <w:u w:val="single"/>
        </w:rPr>
        <w:t>.0</w:t>
      </w:r>
      <w:r w:rsidR="00702DDD">
        <w:rPr>
          <w:u w:val="single"/>
        </w:rPr>
        <w:t>9.2018</w:t>
      </w:r>
      <w:r w:rsidRPr="00496C46">
        <w:rPr>
          <w:u w:val="single"/>
        </w:rPr>
        <w:t>r., o godz. 1</w:t>
      </w:r>
      <w:r>
        <w:rPr>
          <w:u w:val="single"/>
        </w:rPr>
        <w:t>2</w:t>
      </w:r>
      <w:r w:rsidRPr="00496C46">
        <w:rPr>
          <w:u w:val="single"/>
        </w:rPr>
        <w:t>.00.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 xml:space="preserve">listownie na adres: </w:t>
      </w:r>
      <w:r w:rsidR="004B295C" w:rsidRPr="00CF07F4">
        <w:rPr>
          <w:b w:val="0"/>
        </w:rPr>
        <w:t>Powiat Wołowski</w:t>
      </w:r>
      <w:r w:rsidRPr="00CF07F4">
        <w:rPr>
          <w:b w:val="0"/>
        </w:rPr>
        <w:t xml:space="preserve">, </w:t>
      </w:r>
      <w:r w:rsidR="004B295C" w:rsidRPr="00CF07F4">
        <w:rPr>
          <w:b w:val="0"/>
        </w:rPr>
        <w:t>p</w:t>
      </w:r>
      <w:r w:rsidRPr="00CF07F4">
        <w:rPr>
          <w:b w:val="0"/>
        </w:rPr>
        <w:t>l. Piastowski 2 , 56 – 100 Wołów z dopiskiem na</w:t>
      </w:r>
      <w:r w:rsidR="00CF07F4" w:rsidRPr="00CF07F4">
        <w:rPr>
          <w:b w:val="0"/>
        </w:rPr>
        <w:t xml:space="preserve"> nieprzejrzystej i </w:t>
      </w:r>
      <w:r w:rsidRPr="00CF07F4">
        <w:rPr>
          <w:b w:val="0"/>
        </w:rPr>
        <w:t xml:space="preserve"> zamkniętej kopercie</w:t>
      </w:r>
      <w:r w:rsidR="00CF07F4" w:rsidRPr="00CF07F4">
        <w:rPr>
          <w:b w:val="0"/>
        </w:rPr>
        <w:t>:</w:t>
      </w:r>
      <w:r w:rsidR="00CF07F4">
        <w:t xml:space="preserve"> </w:t>
      </w:r>
      <w:r w:rsidR="00CF07F4" w:rsidRPr="00CF07F4">
        <w:t xml:space="preserve">Oferta- „Zakup sprzętu </w:t>
      </w:r>
      <w:r w:rsidR="00356722">
        <w:t>pomiarowego i komputerowego oraz oprogramowania</w:t>
      </w:r>
      <w:r w:rsidR="00CF07F4" w:rsidRPr="00CF07F4">
        <w:t>”.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>osobiście w biurze podawczym Starostwa Powiatowego w Wołowie</w:t>
      </w:r>
      <w:r w:rsidR="00356722">
        <w:t xml:space="preserve">, pok. nr 5, </w:t>
      </w:r>
      <w:r w:rsidRPr="00281E74">
        <w:t xml:space="preserve"> z dopiskiem na</w:t>
      </w:r>
      <w:r w:rsidR="00CF07F4">
        <w:t xml:space="preserve"> nieprzejrzystej i </w:t>
      </w:r>
      <w:r w:rsidRPr="00281E74">
        <w:t xml:space="preserve"> zamkniętej kopercie</w:t>
      </w:r>
      <w:r>
        <w:t xml:space="preserve">  </w:t>
      </w:r>
      <w:r w:rsidR="00CF07F4" w:rsidRPr="00B5258D">
        <w:t xml:space="preserve">Oferta- „Zakup sprzętu </w:t>
      </w:r>
      <w:r w:rsidR="00356722">
        <w:t>pomiarowego i informatycznego oraz oprogramowania</w:t>
      </w:r>
      <w:r w:rsidR="00CF07F4" w:rsidRPr="00B5258D">
        <w:t>”.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>faksem na nr 71 380 59 00</w:t>
      </w:r>
    </w:p>
    <w:p w:rsidR="00417192" w:rsidRPr="00B5258D" w:rsidRDefault="00417192" w:rsidP="00B5258D">
      <w:pPr>
        <w:pStyle w:val="dan"/>
        <w:numPr>
          <w:ilvl w:val="0"/>
          <w:numId w:val="35"/>
        </w:numPr>
      </w:pPr>
      <w:r w:rsidRPr="00281E74">
        <w:t xml:space="preserve">za pośrednictwem poczty elektronicznej w formie </w:t>
      </w:r>
      <w:r w:rsidRPr="00B5258D">
        <w:rPr>
          <w:b w:val="0"/>
        </w:rPr>
        <w:t>skanu podpisanego formularza</w:t>
      </w:r>
      <w:r w:rsidRPr="00B5258D">
        <w:rPr>
          <w:b w:val="0"/>
          <w:u w:val="single"/>
        </w:rPr>
        <w:t xml:space="preserve"> </w:t>
      </w:r>
      <w:r w:rsidRPr="00B5258D">
        <w:rPr>
          <w:b w:val="0"/>
        </w:rPr>
        <w:t xml:space="preserve">ofertowego jako plik załączonego do korespondencji na adres: </w:t>
      </w:r>
      <w:hyperlink r:id="rId8" w:history="1">
        <w:r w:rsidRPr="00B5258D">
          <w:rPr>
            <w:rStyle w:val="Hipercze"/>
            <w:rFonts w:cs="Calibri"/>
            <w:b w:val="0"/>
          </w:rPr>
          <w:t>referatit@powiatwolowski.pl</w:t>
        </w:r>
      </w:hyperlink>
      <w:r w:rsidR="00CF07F4" w:rsidRPr="00B5258D">
        <w:rPr>
          <w:b w:val="0"/>
        </w:rPr>
        <w:t xml:space="preserve">  z dopiskiem</w:t>
      </w:r>
      <w:r w:rsidR="00CF07F4">
        <w:t xml:space="preserve"> </w:t>
      </w:r>
      <w:r w:rsidR="00CF07F4" w:rsidRPr="00CF07F4">
        <w:t xml:space="preserve">Oferta- „Zakup sprzętu </w:t>
      </w:r>
      <w:r w:rsidR="00356722">
        <w:t>pomiarowego i komputerowego oraz oprogramowania</w:t>
      </w:r>
      <w:r w:rsidR="00CF07F4" w:rsidRPr="00CF07F4">
        <w:t>”.</w:t>
      </w:r>
      <w:r w:rsidR="00B5258D">
        <w:t xml:space="preserve"> </w:t>
      </w:r>
      <w:r w:rsidR="00B5258D" w:rsidRPr="00B5258D">
        <w:rPr>
          <w:b w:val="0"/>
        </w:rPr>
        <w:t>P</w:t>
      </w:r>
      <w:r w:rsidRPr="00B5258D">
        <w:rPr>
          <w:b w:val="0"/>
        </w:rPr>
        <w:t>liki powinny być zapisane w formacie umożliwiającym odczytanie ich treści np. PDF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Informacje dotyczące wyboru najkorzystniejszej oferty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284"/>
        </w:tabs>
        <w:ind w:left="426"/>
      </w:pPr>
      <w:r w:rsidRPr="00281E74">
        <w:t>Osoba wyznaczona do kontaktów w ramach ww. zadania ze strony Zamawiającego (tel. e-mail, fax)</w:t>
      </w:r>
    </w:p>
    <w:p w:rsidR="00417192" w:rsidRPr="00281E74" w:rsidRDefault="00417192" w:rsidP="00417192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Pr="00281E74">
        <w:t xml:space="preserve">: e-mail: </w:t>
      </w:r>
      <w:hyperlink r:id="rId9" w:history="1">
        <w:r w:rsidRPr="00281E74">
          <w:rPr>
            <w:rStyle w:val="Hipercze"/>
            <w:rFonts w:cs="Calibri"/>
          </w:rPr>
          <w:t>referatit@powiatwolowski.pl</w:t>
        </w:r>
      </w:hyperlink>
      <w:r w:rsidRPr="00281E74">
        <w:t>, tel. 71 380 5906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CF07F4" w:rsidRDefault="00CF07F4" w:rsidP="00DC773C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  <w:t xml:space="preserve">Zamówienie publiczne zostanie udzielone na podstawie art. 4 pkt. 8 ustawy Prawo Zamówień Publicznych (Dz. U z 2015 r. poz. 2164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zm.).</w:t>
      </w:r>
    </w:p>
    <w:p w:rsidR="00CF07F4" w:rsidRDefault="00CF07F4" w:rsidP="00DC773C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Oferentom nie przysługują środki ochrony prawnej.</w:t>
      </w:r>
    </w:p>
    <w:p w:rsidR="00CF07F4" w:rsidRDefault="00CF07F4" w:rsidP="00DC773C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lang w:eastAsia="pl-PL"/>
        </w:rPr>
        <w:lastRenderedPageBreak/>
        <w:t>3.</w:t>
      </w:r>
      <w:r>
        <w:rPr>
          <w:lang w:eastAsia="pl-PL"/>
        </w:rPr>
        <w:tab/>
        <w:t>Jeżeli Wykonawca, którego oferta zostanie wybrana, uchyli się od wykonania zadania, zamawiający wybierze ofertę najkorzystniejszą spośród pozostałych ofert, bez przeprowadzania kolejnej ich oceny.</w:t>
      </w:r>
    </w:p>
    <w:p w:rsidR="00417192" w:rsidRPr="00281E74" w:rsidRDefault="00CF07F4" w:rsidP="00DC773C">
      <w:pPr>
        <w:spacing w:after="0" w:line="240" w:lineRule="auto"/>
        <w:ind w:left="426" w:hanging="284"/>
        <w:jc w:val="both"/>
      </w:pPr>
      <w:r>
        <w:rPr>
          <w:lang w:eastAsia="pl-PL"/>
        </w:rPr>
        <w:t>4.</w:t>
      </w:r>
      <w:r>
        <w:rPr>
          <w:lang w:eastAsia="pl-PL"/>
        </w:rPr>
        <w:tab/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 </w:t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DC4912" w:rsidRDefault="00417192" w:rsidP="00417192">
      <w:pPr>
        <w:spacing w:after="0" w:line="240" w:lineRule="auto"/>
        <w:jc w:val="both"/>
        <w:rPr>
          <w:b/>
        </w:rPr>
      </w:pPr>
      <w:r w:rsidRPr="00DC4912">
        <w:rPr>
          <w:b/>
        </w:rPr>
        <w:t>Załączniki:</w:t>
      </w:r>
    </w:p>
    <w:p w:rsidR="00417192" w:rsidRDefault="0041719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CF07F4" w:rsidRDefault="00CF07F4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Wymagania techniczne</w:t>
      </w:r>
      <w:r w:rsidR="00AB3A61">
        <w:t xml:space="preserve"> (specyfikacja zamówienia)</w:t>
      </w:r>
    </w:p>
    <w:p w:rsidR="005C40F2" w:rsidRDefault="005C40F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Wzór umowy</w:t>
      </w:r>
    </w:p>
    <w:p w:rsidR="00417192" w:rsidRPr="00281E74" w:rsidRDefault="00417192" w:rsidP="00417192">
      <w:pPr>
        <w:spacing w:after="0" w:line="240" w:lineRule="auto"/>
      </w:pPr>
      <w:r>
        <w:br w:type="page"/>
      </w:r>
    </w:p>
    <w:p w:rsidR="00E479EE" w:rsidRPr="00281E74" w:rsidRDefault="00E479EE" w:rsidP="00E479EE">
      <w:pPr>
        <w:spacing w:after="0" w:line="240" w:lineRule="auto"/>
        <w:jc w:val="right"/>
      </w:pPr>
      <w:r w:rsidRPr="00281E74">
        <w:lastRenderedPageBreak/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 xml:space="preserve"> 0</w:t>
      </w:r>
      <w:r w:rsidR="00356722">
        <w:rPr>
          <w:rFonts w:asciiTheme="minorHAnsi" w:hAnsiTheme="minorHAnsi"/>
        </w:rPr>
        <w:t>7</w:t>
      </w:r>
      <w:r>
        <w:rPr>
          <w:rFonts w:asciiTheme="minorHAnsi" w:hAnsiTheme="minorHAnsi"/>
        </w:rPr>
        <w:t>.0</w:t>
      </w:r>
      <w:r w:rsidR="001407E8">
        <w:rPr>
          <w:rFonts w:asciiTheme="minorHAnsi" w:hAnsiTheme="minorHAnsi"/>
        </w:rPr>
        <w:t>9.2018</w:t>
      </w:r>
      <w:r>
        <w:rPr>
          <w:rFonts w:asciiTheme="minorHAnsi" w:hAnsiTheme="minorHAnsi"/>
        </w:rPr>
        <w:t xml:space="preserve"> r.</w:t>
      </w:r>
    </w:p>
    <w:p w:rsidR="00E479EE" w:rsidRPr="00281E74" w:rsidRDefault="00E479EE" w:rsidP="00E479EE">
      <w:pPr>
        <w:spacing w:after="0" w:line="240" w:lineRule="auto"/>
        <w:jc w:val="both"/>
        <w:rPr>
          <w:rFonts w:asciiTheme="minorHAnsi" w:hAnsiTheme="minorHAnsi"/>
        </w:rPr>
      </w:pPr>
    </w:p>
    <w:p w:rsidR="00E479EE" w:rsidRDefault="00E479EE" w:rsidP="00E479EE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E479EE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i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center"/>
        <w:rPr>
          <w:lang w:eastAsia="zh-CN"/>
        </w:rPr>
      </w:pPr>
      <w:r w:rsidRPr="008C0F02">
        <w:rPr>
          <w:b/>
          <w:lang w:eastAsia="zh-CN"/>
        </w:rPr>
        <w:t>FORMULARZ OFERTY</w:t>
      </w:r>
    </w:p>
    <w:p w:rsidR="00E479EE" w:rsidRPr="008C0F02" w:rsidRDefault="00E479EE" w:rsidP="00E479EE">
      <w:pPr>
        <w:suppressAutoHyphens/>
        <w:ind w:left="170"/>
        <w:contextualSpacing/>
        <w:jc w:val="center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Nazwa Wykonawcy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 xml:space="preserve">Adres 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Telefon………………………………. Faks………………………………….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NIP …………………………………. REGON …………………………………..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E – mail: ……………………………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Default="00E479EE" w:rsidP="00E479EE">
      <w:pPr>
        <w:suppressAutoHyphens/>
        <w:contextualSpacing/>
        <w:jc w:val="both"/>
        <w:rPr>
          <w:lang w:eastAsia="zh-CN"/>
        </w:rPr>
      </w:pPr>
      <w:r w:rsidRPr="008C0F02">
        <w:rPr>
          <w:lang w:eastAsia="zh-CN"/>
        </w:rPr>
        <w:t>W odpowiedzi na zapytanie ofertowe  dotyczące</w:t>
      </w:r>
      <w:r>
        <w:rPr>
          <w:lang w:eastAsia="zh-CN"/>
        </w:rPr>
        <w:t xml:space="preserve"> zadania inwestycyjnego pn.: </w:t>
      </w:r>
      <w:r w:rsidRPr="008C0F02">
        <w:rPr>
          <w:lang w:eastAsia="zh-CN"/>
        </w:rPr>
        <w:t xml:space="preserve"> </w:t>
      </w:r>
      <w:r w:rsidRPr="00CD4FC1">
        <w:rPr>
          <w:lang w:eastAsia="zh-CN"/>
        </w:rPr>
        <w:t xml:space="preserve">„Zakup sprzętu </w:t>
      </w:r>
      <w:r w:rsidR="001407E8">
        <w:rPr>
          <w:lang w:eastAsia="zh-CN"/>
        </w:rPr>
        <w:t>pomiarowego i informatycznego oraz oprogramowania</w:t>
      </w:r>
      <w:r w:rsidR="004A41CF">
        <w:rPr>
          <w:lang w:eastAsia="zh-CN"/>
        </w:rPr>
        <w:t xml:space="preserve"> </w:t>
      </w:r>
      <w:r w:rsidR="004A41CF" w:rsidRPr="004A41CF">
        <w:t>– niezbędnego do zakładania i aktualizacji operatów ewidencji gruntów oraz prowadzenia spraw ochrony gruntów rolnych</w:t>
      </w:r>
      <w:r>
        <w:rPr>
          <w:lang w:eastAsia="zh-CN"/>
        </w:rPr>
        <w:t>”</w:t>
      </w:r>
      <w:r w:rsidRPr="008C0F02">
        <w:rPr>
          <w:lang w:eastAsia="zh-CN"/>
        </w:rPr>
        <w:t xml:space="preserve"> oferuję wykonanie przedmiotu zamówienia na zasadach określonych w zapytaniu ofertowym z dnia </w:t>
      </w:r>
      <w:r>
        <w:rPr>
          <w:lang w:eastAsia="zh-CN"/>
        </w:rPr>
        <w:t>0</w:t>
      </w:r>
      <w:r w:rsidR="00356722">
        <w:rPr>
          <w:lang w:eastAsia="zh-CN"/>
        </w:rPr>
        <w:t>7</w:t>
      </w:r>
      <w:r>
        <w:rPr>
          <w:lang w:eastAsia="zh-CN"/>
        </w:rPr>
        <w:t>.0</w:t>
      </w:r>
      <w:r w:rsidR="001407E8">
        <w:rPr>
          <w:lang w:eastAsia="zh-CN"/>
        </w:rPr>
        <w:t>9</w:t>
      </w:r>
      <w:r>
        <w:rPr>
          <w:lang w:eastAsia="zh-CN"/>
        </w:rPr>
        <w:t>.201</w:t>
      </w:r>
      <w:r w:rsidR="001407E8">
        <w:rPr>
          <w:lang w:eastAsia="zh-CN"/>
        </w:rPr>
        <w:t>8</w:t>
      </w:r>
      <w:r>
        <w:rPr>
          <w:lang w:eastAsia="zh-CN"/>
        </w:rPr>
        <w:t xml:space="preserve"> r</w:t>
      </w:r>
      <w:r w:rsidRPr="008C0F02">
        <w:rPr>
          <w:lang w:eastAsia="zh-CN"/>
        </w:rPr>
        <w:t>. za cenę ryczałtową:</w:t>
      </w:r>
    </w:p>
    <w:p w:rsidR="00E479EE" w:rsidRDefault="00E479EE" w:rsidP="00E479EE">
      <w:pPr>
        <w:suppressAutoHyphens/>
        <w:contextualSpacing/>
        <w:jc w:val="both"/>
        <w:rPr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414"/>
        <w:gridCol w:w="1718"/>
        <w:gridCol w:w="897"/>
        <w:gridCol w:w="1884"/>
        <w:gridCol w:w="1620"/>
      </w:tblGrid>
      <w:tr w:rsidR="00E479EE" w:rsidTr="00F518A0">
        <w:tc>
          <w:tcPr>
            <w:tcW w:w="529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Lp</w:t>
            </w:r>
            <w:proofErr w:type="spellEnd"/>
          </w:p>
        </w:tc>
        <w:tc>
          <w:tcPr>
            <w:tcW w:w="241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</w:t>
            </w:r>
          </w:p>
        </w:tc>
        <w:tc>
          <w:tcPr>
            <w:tcW w:w="1718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Proponowany model</w:t>
            </w:r>
          </w:p>
        </w:tc>
        <w:tc>
          <w:tcPr>
            <w:tcW w:w="897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Ilość 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Cena jednostkowa brutto</w:t>
            </w: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Wartość brutto</w:t>
            </w:r>
          </w:p>
        </w:tc>
      </w:tr>
      <w:tr w:rsidR="00E479EE" w:rsidTr="00F518A0">
        <w:tc>
          <w:tcPr>
            <w:tcW w:w="529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1.</w:t>
            </w:r>
          </w:p>
        </w:tc>
        <w:tc>
          <w:tcPr>
            <w:tcW w:w="2414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Macierz dyskowa</w:t>
            </w:r>
          </w:p>
        </w:tc>
        <w:tc>
          <w:tcPr>
            <w:tcW w:w="1718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897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E479EE" w:rsidTr="00F518A0">
        <w:tc>
          <w:tcPr>
            <w:tcW w:w="529" w:type="dxa"/>
          </w:tcPr>
          <w:p w:rsidR="00E479EE" w:rsidRDefault="00F518A0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2</w:t>
            </w:r>
            <w:r w:rsidR="00E479EE">
              <w:rPr>
                <w:b/>
                <w:lang w:val="pl-PL"/>
              </w:rPr>
              <w:t xml:space="preserve">. </w:t>
            </w:r>
          </w:p>
        </w:tc>
        <w:tc>
          <w:tcPr>
            <w:tcW w:w="2414" w:type="dxa"/>
          </w:tcPr>
          <w:p w:rsidR="00E479EE" w:rsidRPr="001407E8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proofErr w:type="spellStart"/>
            <w:r>
              <w:rPr>
                <w:b/>
              </w:rPr>
              <w:t>Drukark</w:t>
            </w:r>
            <w:r w:rsidR="00DB797E">
              <w:rPr>
                <w:b/>
              </w:rPr>
              <w:t>a</w:t>
            </w:r>
            <w:proofErr w:type="spellEnd"/>
            <w:r w:rsidR="00DB797E">
              <w:rPr>
                <w:b/>
              </w:rPr>
              <w:t xml:space="preserve"> </w:t>
            </w:r>
            <w:proofErr w:type="spellStart"/>
            <w:r w:rsidRPr="001407E8">
              <w:rPr>
                <w:b/>
              </w:rPr>
              <w:t>kolorowa</w:t>
            </w:r>
            <w:proofErr w:type="spellEnd"/>
          </w:p>
        </w:tc>
        <w:tc>
          <w:tcPr>
            <w:tcW w:w="1718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897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E479EE" w:rsidTr="00F518A0">
        <w:tc>
          <w:tcPr>
            <w:tcW w:w="529" w:type="dxa"/>
          </w:tcPr>
          <w:p w:rsidR="00E479EE" w:rsidRDefault="00F518A0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3</w:t>
            </w:r>
            <w:r w:rsidR="00E479EE">
              <w:rPr>
                <w:b/>
                <w:lang w:val="pl-PL"/>
              </w:rPr>
              <w:t>.</w:t>
            </w:r>
          </w:p>
        </w:tc>
        <w:tc>
          <w:tcPr>
            <w:tcW w:w="2414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Komputer przenośny</w:t>
            </w:r>
          </w:p>
        </w:tc>
        <w:tc>
          <w:tcPr>
            <w:tcW w:w="1718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897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E479EE" w:rsidTr="00F518A0">
        <w:tc>
          <w:tcPr>
            <w:tcW w:w="529" w:type="dxa"/>
          </w:tcPr>
          <w:p w:rsidR="00E479EE" w:rsidRDefault="00F518A0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4.</w:t>
            </w:r>
          </w:p>
        </w:tc>
        <w:tc>
          <w:tcPr>
            <w:tcW w:w="2414" w:type="dxa"/>
          </w:tcPr>
          <w:p w:rsidR="00E479EE" w:rsidRDefault="001407E8" w:rsidP="001407E8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Drukarka czarno-biała</w:t>
            </w:r>
          </w:p>
        </w:tc>
        <w:tc>
          <w:tcPr>
            <w:tcW w:w="1718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897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</w:tbl>
    <w:p w:rsidR="00E479EE" w:rsidRDefault="00E479EE" w:rsidP="00E479EE">
      <w:pPr>
        <w:suppressAutoHyphens/>
        <w:contextualSpacing/>
        <w:jc w:val="both"/>
        <w:rPr>
          <w:lang w:eastAsia="zh-CN"/>
        </w:rPr>
      </w:pPr>
    </w:p>
    <w:p w:rsidR="00E479EE" w:rsidRPr="008C0F02" w:rsidRDefault="00E479EE" w:rsidP="00E479EE">
      <w:pPr>
        <w:suppressAutoHyphens/>
        <w:spacing w:line="360" w:lineRule="auto"/>
        <w:contextualSpacing/>
        <w:jc w:val="both"/>
        <w:rPr>
          <w:b/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spacing w:after="120" w:line="360" w:lineRule="auto"/>
        <w:ind w:right="68"/>
        <w:rPr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netto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bCs/>
          <w:i/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 xml:space="preserve">podatek VAT w wysokości …….% _ _ _ _ _ _ _ _ _ , _ _   PLN 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>słownie złotych: ………………………………………………………………………….……………………………………………..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b/>
          <w:bCs/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brutto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spacing w:line="360" w:lineRule="auto"/>
        <w:ind w:right="68"/>
        <w:rPr>
          <w:lang w:eastAsia="zh-CN"/>
        </w:rPr>
      </w:pPr>
      <w:r w:rsidRPr="008C0F02">
        <w:rPr>
          <w:bCs/>
          <w:i/>
          <w:lang w:eastAsia="zh-CN"/>
        </w:rPr>
        <w:lastRenderedPageBreak/>
        <w:t>słownie złotych: ………………………………………………………………………….…………………………………………………….</w:t>
      </w:r>
    </w:p>
    <w:p w:rsidR="00E479EE" w:rsidRPr="00B5258D" w:rsidRDefault="00E479EE" w:rsidP="00B5258D">
      <w:pPr>
        <w:shd w:val="clear" w:color="auto" w:fill="FFFFFF" w:themeFill="background1"/>
        <w:suppressAutoHyphens/>
        <w:jc w:val="both"/>
        <w:rPr>
          <w:b/>
          <w:lang w:eastAsia="zh-CN"/>
        </w:rPr>
      </w:pP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uzyskaliśmy wszelkie informacje niezbędne do prawidłowego przygotowania i złożenia niniejszej oferty.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contextualSpacing/>
        <w:jc w:val="both"/>
        <w:rPr>
          <w:lang w:eastAsia="zh-CN"/>
        </w:rPr>
      </w:pPr>
      <w:r w:rsidRPr="00B5258D">
        <w:rPr>
          <w:lang w:eastAsia="zh-CN"/>
        </w:rPr>
        <w:t xml:space="preserve">Oświadczamy, że jesteśmy związani niniejszą ofertą przez okres </w:t>
      </w:r>
      <w:r w:rsidR="00BD32E1">
        <w:rPr>
          <w:lang w:eastAsia="zh-CN"/>
        </w:rPr>
        <w:t>14</w:t>
      </w:r>
      <w:r w:rsidRPr="00B5258D">
        <w:rPr>
          <w:lang w:eastAsia="zh-CN"/>
        </w:rPr>
        <w:t xml:space="preserve"> dni licząc od dnia upływu składania oferty.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t>Oświadczamy, że zapoznaliśmy się z warunkami podanymi przez Zamawiającego w zapytaniu ofertowym i jego załącznikach i nie wnosimy do nich żadnych zastrzeżeń.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>Oświadczamy, iż złożona przez nas oferta spełnia wszystkie wymogi dotyczące przedmiotu zamówienia zawartego w opisie przedmiotu zamówienia.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 xml:space="preserve">Oświadczamy, iż wykonamy zamówienie w terminie: </w:t>
      </w:r>
      <w:r w:rsidRPr="00B5258D">
        <w:rPr>
          <w:b/>
          <w:u w:val="single"/>
          <w:lang w:eastAsia="zh-CN"/>
        </w:rPr>
        <w:t>do</w:t>
      </w:r>
      <w:r w:rsidR="00AC65C4">
        <w:rPr>
          <w:b/>
          <w:u w:val="single"/>
          <w:lang w:eastAsia="zh-CN"/>
        </w:rPr>
        <w:t xml:space="preserve"> 28</w:t>
      </w:r>
      <w:r w:rsidR="001407E8">
        <w:rPr>
          <w:b/>
          <w:u w:val="single"/>
          <w:lang w:eastAsia="zh-CN"/>
        </w:rPr>
        <w:t>.09.2018</w:t>
      </w:r>
      <w:r w:rsidR="00BD32E1">
        <w:rPr>
          <w:b/>
          <w:u w:val="single"/>
          <w:lang w:eastAsia="zh-CN"/>
        </w:rPr>
        <w:t>r</w:t>
      </w:r>
      <w:r w:rsidRPr="00B5258D">
        <w:rPr>
          <w:b/>
          <w:u w:val="single"/>
          <w:lang w:eastAsia="zh-CN"/>
        </w:rPr>
        <w:t>.</w:t>
      </w:r>
    </w:p>
    <w:p w:rsidR="00E479EE" w:rsidRPr="00B5258D" w:rsidRDefault="00E479EE" w:rsidP="00B5258D">
      <w:pPr>
        <w:shd w:val="clear" w:color="auto" w:fill="FFFFFF" w:themeFill="background1"/>
        <w:suppressAutoHyphens/>
        <w:ind w:left="170"/>
        <w:contextualSpacing/>
        <w:jc w:val="both"/>
        <w:rPr>
          <w:b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</w:rPr>
      </w:pPr>
      <w:r w:rsidRPr="008C0F02">
        <w:rPr>
          <w:b/>
          <w:sz w:val="18"/>
          <w:szCs w:val="18"/>
        </w:rPr>
        <w:t xml:space="preserve">                                                                                               </w:t>
      </w:r>
    </w:p>
    <w:p w:rsidR="00E479EE" w:rsidRPr="008C0F02" w:rsidRDefault="00E479EE" w:rsidP="00B5258D">
      <w:pPr>
        <w:shd w:val="clear" w:color="auto" w:fill="FFFFFF" w:themeFill="background1"/>
        <w:suppressAutoHyphens/>
        <w:ind w:left="4248" w:firstLine="708"/>
        <w:contextualSpacing/>
        <w:jc w:val="both"/>
        <w:rPr>
          <w:sz w:val="18"/>
          <w:szCs w:val="18"/>
          <w:lang w:eastAsia="zh-CN"/>
        </w:rPr>
      </w:pPr>
      <w:r w:rsidRPr="008C0F02">
        <w:rPr>
          <w:b/>
          <w:sz w:val="18"/>
          <w:szCs w:val="18"/>
        </w:rPr>
        <w:t xml:space="preserve">   </w:t>
      </w:r>
      <w:r w:rsidRPr="008C0F02">
        <w:rPr>
          <w:b/>
          <w:sz w:val="18"/>
          <w:szCs w:val="18"/>
          <w:lang w:eastAsia="zh-CN"/>
        </w:rPr>
        <w:t xml:space="preserve">………………………….. </w:t>
      </w:r>
      <w:r w:rsidRPr="008C0F02">
        <w:rPr>
          <w:b/>
          <w:sz w:val="18"/>
          <w:szCs w:val="18"/>
          <w:lang w:eastAsia="zh-CN"/>
        </w:rPr>
        <w:tab/>
        <w:t>……………………………….</w:t>
      </w:r>
    </w:p>
    <w:p w:rsidR="00E479EE" w:rsidRPr="008C0F02" w:rsidRDefault="00E479EE" w:rsidP="00B5258D">
      <w:pPr>
        <w:shd w:val="clear" w:color="auto" w:fill="FFFFFF" w:themeFill="background1"/>
        <w:suppressAutoHyphens/>
        <w:ind w:left="170"/>
        <w:contextualSpacing/>
        <w:jc w:val="both"/>
        <w:rPr>
          <w:b/>
          <w:sz w:val="18"/>
          <w:szCs w:val="18"/>
          <w:lang w:eastAsia="zh-CN"/>
        </w:rPr>
      </w:pP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  <w:t xml:space="preserve">Miejscowość, Data, </w:t>
      </w:r>
      <w:r w:rsidRPr="008C0F02">
        <w:rPr>
          <w:b/>
          <w:sz w:val="18"/>
          <w:szCs w:val="18"/>
          <w:lang w:eastAsia="zh-CN"/>
        </w:rPr>
        <w:tab/>
        <w:t>podpis Wykonawcy</w:t>
      </w:r>
    </w:p>
    <w:p w:rsidR="00E479EE" w:rsidRPr="008C0F02" w:rsidRDefault="00E479EE" w:rsidP="00B5258D">
      <w:pPr>
        <w:shd w:val="clear" w:color="auto" w:fill="FFFFFF" w:themeFill="background1"/>
        <w:rPr>
          <w:sz w:val="18"/>
          <w:szCs w:val="18"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Pr="00281E74" w:rsidRDefault="00E479EE" w:rsidP="00B5258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E479EE" w:rsidRPr="00281E74" w:rsidRDefault="00E479EE" w:rsidP="00B5258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417192" w:rsidRPr="00E479EE" w:rsidRDefault="00417192" w:rsidP="00B5258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</w:p>
    <w:p w:rsidR="00FA2E13" w:rsidRDefault="00FA2E13" w:rsidP="00B5258D">
      <w:pPr>
        <w:shd w:val="clear" w:color="auto" w:fill="FFFFFF" w:themeFill="background1"/>
        <w:spacing w:after="0" w:line="240" w:lineRule="auto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250333">
      <w:pPr>
        <w:spacing w:after="0" w:line="240" w:lineRule="auto"/>
        <w:jc w:val="right"/>
      </w:pPr>
    </w:p>
    <w:p w:rsidR="00250333" w:rsidRPr="00281E74" w:rsidRDefault="00250333" w:rsidP="00250333">
      <w:pPr>
        <w:spacing w:after="0" w:line="240" w:lineRule="auto"/>
        <w:jc w:val="right"/>
      </w:pPr>
      <w:r>
        <w:t>Załącznik nr 2</w:t>
      </w:r>
      <w:r w:rsidRPr="00281E74">
        <w:t xml:space="preserve">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>0</w:t>
      </w:r>
      <w:r w:rsidR="00AC65C4">
        <w:rPr>
          <w:rFonts w:asciiTheme="minorHAnsi" w:hAnsiTheme="minorHAnsi"/>
        </w:rPr>
        <w:t>7</w:t>
      </w:r>
      <w:r>
        <w:rPr>
          <w:rFonts w:asciiTheme="minorHAnsi" w:hAnsiTheme="minorHAnsi"/>
        </w:rPr>
        <w:t>.0</w:t>
      </w:r>
      <w:r w:rsidR="001407E8">
        <w:rPr>
          <w:rFonts w:asciiTheme="minorHAnsi" w:hAnsiTheme="minorHAnsi"/>
        </w:rPr>
        <w:t>9</w:t>
      </w:r>
      <w:r>
        <w:rPr>
          <w:rFonts w:asciiTheme="minorHAnsi" w:hAnsiTheme="minorHAnsi"/>
        </w:rPr>
        <w:t>.201</w:t>
      </w:r>
      <w:r w:rsidR="001407E8">
        <w:rPr>
          <w:rFonts w:asciiTheme="minorHAnsi" w:hAnsiTheme="minorHAnsi"/>
        </w:rPr>
        <w:t>8</w:t>
      </w:r>
      <w:r w:rsidRPr="00281E74">
        <w:rPr>
          <w:rFonts w:asciiTheme="minorHAnsi" w:hAnsiTheme="minorHAnsi"/>
        </w:rPr>
        <w:t>r.</w:t>
      </w:r>
    </w:p>
    <w:p w:rsidR="00250333" w:rsidRDefault="00250333" w:rsidP="00250333">
      <w:pPr>
        <w:jc w:val="center"/>
        <w:rPr>
          <w:rFonts w:ascii="Times New Roman" w:hAnsi="Times New Roman"/>
        </w:rPr>
      </w:pPr>
    </w:p>
    <w:p w:rsidR="00250333" w:rsidRDefault="00250333" w:rsidP="002503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</w:t>
      </w:r>
    </w:p>
    <w:p w:rsidR="00250333" w:rsidRDefault="00250333" w:rsidP="00250333">
      <w:pPr>
        <w:jc w:val="center"/>
        <w:rPr>
          <w:rFonts w:ascii="Times New Roman" w:hAnsi="Times New Roman"/>
        </w:rPr>
      </w:pPr>
    </w:p>
    <w:p w:rsidR="00250333" w:rsidRDefault="00250333" w:rsidP="00250333">
      <w:pPr>
        <w:jc w:val="center"/>
        <w:rPr>
          <w:b/>
        </w:rPr>
      </w:pPr>
      <w:r w:rsidRPr="005278A0">
        <w:rPr>
          <w:b/>
        </w:rPr>
        <w:t>Specyfikacja sprzętu</w:t>
      </w:r>
    </w:p>
    <w:p w:rsidR="00250333" w:rsidRPr="000E6DB1" w:rsidRDefault="00250333" w:rsidP="00250333">
      <w:pPr>
        <w:spacing w:after="0" w:line="240" w:lineRule="auto"/>
        <w:jc w:val="both"/>
        <w:rPr>
          <w:sz w:val="20"/>
          <w:szCs w:val="20"/>
        </w:rPr>
      </w:pPr>
      <w:r w:rsidRPr="000E6DB1">
        <w:rPr>
          <w:sz w:val="20"/>
          <w:szCs w:val="20"/>
        </w:rPr>
        <w:t xml:space="preserve">Przedmiotem zamówienia jest </w:t>
      </w:r>
    </w:p>
    <w:p w:rsidR="00250333" w:rsidRDefault="00250333" w:rsidP="00556CC6">
      <w:pPr>
        <w:spacing w:after="0" w:line="240" w:lineRule="auto"/>
        <w:jc w:val="both"/>
      </w:pPr>
      <w:r>
        <w:t>Dostawa sprzętu komputerowego w ilościach oraz o parametrach nie gorszych niż w specyfikacji poniżej</w:t>
      </w:r>
    </w:p>
    <w:p w:rsidR="00AF3DE5" w:rsidRDefault="00AF3DE5" w:rsidP="00556CC6">
      <w:pPr>
        <w:pStyle w:val="Akapitzlist"/>
        <w:numPr>
          <w:ilvl w:val="3"/>
          <w:numId w:val="32"/>
        </w:numPr>
        <w:spacing w:after="0" w:line="240" w:lineRule="auto"/>
        <w:ind w:left="426"/>
        <w:jc w:val="both"/>
      </w:pPr>
      <w:r>
        <w:t>Macierz dyskowa:</w:t>
      </w:r>
    </w:p>
    <w:p w:rsidR="00AF3DE5" w:rsidRPr="00E8306C" w:rsidRDefault="00AF3DE5" w:rsidP="00556CC6">
      <w:pPr>
        <w:pStyle w:val="Akapitzlist"/>
        <w:numPr>
          <w:ilvl w:val="4"/>
          <w:numId w:val="3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E8306C">
        <w:rPr>
          <w:rFonts w:asciiTheme="minorHAnsi" w:hAnsiTheme="minorHAnsi" w:cstheme="minorHAnsi"/>
          <w:kern w:val="36"/>
        </w:rPr>
        <w:t xml:space="preserve">HP </w:t>
      </w:r>
      <w:r w:rsidR="00E8306C">
        <w:rPr>
          <w:rFonts w:asciiTheme="minorHAnsi" w:hAnsiTheme="minorHAnsi" w:cstheme="minorHAnsi"/>
          <w:kern w:val="36"/>
        </w:rPr>
        <w:t xml:space="preserve">Enterprise MSA </w:t>
      </w:r>
      <w:r w:rsidRPr="00E8306C">
        <w:rPr>
          <w:rFonts w:asciiTheme="minorHAnsi" w:hAnsiTheme="minorHAnsi" w:cstheme="minorHAnsi"/>
          <w:kern w:val="36"/>
        </w:rPr>
        <w:t xml:space="preserve">1050 8Gb FC DC SFF Storage </w:t>
      </w:r>
      <w:r w:rsidR="00CB3DA3">
        <w:rPr>
          <w:rFonts w:asciiTheme="minorHAnsi" w:hAnsiTheme="minorHAnsi" w:cstheme="minorHAnsi"/>
          <w:kern w:val="36"/>
        </w:rPr>
        <w:t xml:space="preserve">z 3-letnią gwarancją </w:t>
      </w:r>
      <w:r w:rsidR="00DB364D">
        <w:rPr>
          <w:rFonts w:asciiTheme="minorHAnsi" w:hAnsiTheme="minorHAnsi" w:cstheme="minorHAnsi"/>
          <w:kern w:val="36"/>
        </w:rPr>
        <w:t>(</w:t>
      </w:r>
      <w:r w:rsidRPr="00E8306C">
        <w:rPr>
          <w:rFonts w:asciiTheme="minorHAnsi" w:hAnsiTheme="minorHAnsi" w:cstheme="minorHAnsi"/>
        </w:rPr>
        <w:t>Q2R19A</w:t>
      </w:r>
      <w:r w:rsidR="00DB364D">
        <w:rPr>
          <w:rFonts w:asciiTheme="minorHAnsi" w:hAnsiTheme="minorHAnsi" w:cstheme="minorHAnsi"/>
        </w:rPr>
        <w:t>)</w:t>
      </w:r>
      <w:r w:rsidRPr="00E8306C">
        <w:rPr>
          <w:rFonts w:asciiTheme="minorHAnsi" w:hAnsiTheme="minorHAnsi" w:cstheme="minorHAnsi"/>
        </w:rPr>
        <w:t xml:space="preserve">, </w:t>
      </w:r>
      <w:proofErr w:type="spellStart"/>
      <w:r w:rsidRPr="00E8306C">
        <w:rPr>
          <w:rFonts w:asciiTheme="minorHAnsi" w:hAnsiTheme="minorHAnsi" w:cstheme="minorHAnsi"/>
        </w:rPr>
        <w:t>szt</w:t>
      </w:r>
      <w:proofErr w:type="spellEnd"/>
      <w:r w:rsidRPr="00E8306C">
        <w:rPr>
          <w:rFonts w:asciiTheme="minorHAnsi" w:hAnsiTheme="minorHAnsi" w:cstheme="minorHAnsi"/>
        </w:rPr>
        <w:t xml:space="preserve"> 1</w:t>
      </w:r>
    </w:p>
    <w:p w:rsidR="00AF3DE5" w:rsidRDefault="00E8306C" w:rsidP="00556CC6">
      <w:pPr>
        <w:pStyle w:val="Akapitzlist"/>
        <w:numPr>
          <w:ilvl w:val="4"/>
          <w:numId w:val="32"/>
        </w:numPr>
        <w:spacing w:after="0" w:line="240" w:lineRule="auto"/>
        <w:ind w:left="851"/>
        <w:jc w:val="both"/>
      </w:pPr>
      <w:r w:rsidRPr="00E8306C">
        <w:rPr>
          <w:rFonts w:cs="Arial"/>
        </w:rPr>
        <w:t>HPE MSA 600GB 12G SAS 15K 2.5in ENT HDD</w:t>
      </w:r>
      <w:r w:rsidR="00CB3DA3">
        <w:rPr>
          <w:rFonts w:cs="Arial"/>
        </w:rPr>
        <w:t xml:space="preserve"> z 3-letnią gwarancją</w:t>
      </w:r>
      <w:r w:rsidRPr="00E8306C">
        <w:t xml:space="preserve"> </w:t>
      </w:r>
      <w:r w:rsidR="00DB364D">
        <w:t>(</w:t>
      </w:r>
      <w:r w:rsidR="00AF3DE5">
        <w:t>J9F42A</w:t>
      </w:r>
      <w:r w:rsidR="00DB364D">
        <w:t>)</w:t>
      </w:r>
      <w:r w:rsidR="00AF3DE5">
        <w:t xml:space="preserve">, </w:t>
      </w:r>
      <w:proofErr w:type="spellStart"/>
      <w:r w:rsidR="00AF3DE5">
        <w:t>szt</w:t>
      </w:r>
      <w:proofErr w:type="spellEnd"/>
      <w:r w:rsidR="00AF3DE5">
        <w:t xml:space="preserve"> 1</w:t>
      </w:r>
      <w:r w:rsidR="00DB364D">
        <w:t>2</w:t>
      </w:r>
    </w:p>
    <w:p w:rsidR="00AF3DE5" w:rsidRDefault="00AF3DE5" w:rsidP="00556CC6">
      <w:pPr>
        <w:pStyle w:val="Akapitzlist"/>
        <w:numPr>
          <w:ilvl w:val="3"/>
          <w:numId w:val="32"/>
        </w:numPr>
        <w:spacing w:after="0" w:line="240" w:lineRule="auto"/>
        <w:ind w:left="426"/>
        <w:jc w:val="both"/>
      </w:pPr>
      <w:r>
        <w:t>Drukarka kolorowa</w:t>
      </w:r>
      <w:r w:rsidR="00F518A0">
        <w:t xml:space="preserve"> (B5L23A)</w:t>
      </w:r>
      <w:r>
        <w:t xml:space="preserve">, </w:t>
      </w:r>
      <w:proofErr w:type="spellStart"/>
      <w:r>
        <w:t>szt</w:t>
      </w:r>
      <w:proofErr w:type="spellEnd"/>
      <w:r>
        <w:t xml:space="preserve"> 1</w:t>
      </w:r>
    </w:p>
    <w:p w:rsidR="00DB797E" w:rsidRDefault="00DB797E" w:rsidP="00DB797E">
      <w:pPr>
        <w:pStyle w:val="Akapitzlist"/>
        <w:spacing w:after="0" w:line="240" w:lineRule="auto"/>
        <w:ind w:left="1134"/>
        <w:jc w:val="both"/>
      </w:pPr>
    </w:p>
    <w:tbl>
      <w:tblPr>
        <w:tblW w:w="5000" w:type="pct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521"/>
      </w:tblGrid>
      <w:tr w:rsidR="00C455EB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5EB" w:rsidRPr="00DB797E" w:rsidRDefault="00C455EB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Parametry minimalne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Technologia druku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DB0F5B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DB0F5B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Kolorowa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Rozdzielczość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DB0F5B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druku w czerni i w kolorze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DB0F5B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1200 x 1200  DPI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Zalecana ilość stron druko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wanych miesięcznie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80000  stron na miesiąc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64DBB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Automatyczny druk dwustronny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Liczba wkładów drukujących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4  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Technologia druku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Laser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Szybkość drukowania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Prędkość drukowania (A4/US </w:t>
            </w:r>
            <w:proofErr w:type="spellStart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Letter</w:t>
            </w:r>
            <w:proofErr w:type="spellEnd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w czerni, tryb </w:t>
            </w:r>
            <w:proofErr w:type="spellStart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normal</w:t>
            </w:r>
            <w:proofErr w:type="spellEnd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33  strony na minutę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Prędkość druku (A4/US </w:t>
            </w:r>
            <w:proofErr w:type="spellStart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Letter</w:t>
            </w:r>
            <w:proofErr w:type="spellEnd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w kolorze, tryb roboczy)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33  strony na minutę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Czas wydruku pierwszej strony (a4, w czerni)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6  s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Czas wydruku pierwszej strony (w kolorze)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7  s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Wejściowa pojemność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Standardowa pojemność podajnika (arkusze)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550  arkusze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Pojemność tacki wielozadaniowej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100  arkusze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Standardowa pojemność odbiornika (arkusze)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250  arkusze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Obsługa papieru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DB0F5B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Obsługiwane formaty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105 x 148 mm ( A6 )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128 x 182 mm ( B6 JIS )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148 x 210 mm ( A5/A5 JIS )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182 x 257 mm ( B5 JIS )</w:t>
            </w:r>
          </w:p>
          <w:p w:rsidR="00566CBE" w:rsidRPr="00DB797E" w:rsidRDefault="00DB0F5B" w:rsidP="00DB797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210 x 297 mm ( A4 )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177731" w:rsidP="0017773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Rodzaje obsługiwanych nośników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Etykiety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Folie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Karton o dużej gramaturze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Koperty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błyszczący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Papier dokumentowy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dziurkowany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ekologiczny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kolorowy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o wysokiej gramaturze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szorstki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twardy</w:t>
            </w:r>
          </w:p>
          <w:p w:rsidR="00566CBE" w:rsidRPr="00DB797E" w:rsidRDefault="00DB797E" w:rsidP="00DB797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zwykły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lastRenderedPageBreak/>
              <w:t>Sieć komputerowa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Przewodowa sieć </w:t>
            </w:r>
            <w:proofErr w:type="spellStart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lan</w:t>
            </w:r>
            <w:proofErr w:type="spellEnd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Dostosowany do pracy w sieci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Łączność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Ethernet</w:t>
            </w:r>
            <w:r w:rsidR="00DB797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10/</w:t>
            </w:r>
            <w:r w:rsidR="00DB797E" w:rsidRPr="00DB797E">
              <w:rPr>
                <w:rFonts w:asciiTheme="minorHAnsi" w:hAnsiTheme="minorHAnsi" w:cstheme="minorHAnsi"/>
                <w:sz w:val="18"/>
                <w:szCs w:val="18"/>
              </w:rPr>
              <w:t>100/1000Base-TX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,USB 2.0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Pamięć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Pojemność pamięci wewnętrznej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1024  MB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Maksymalna pamięć wewnętrzna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1024  MB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Design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Wbudowany wyświetlacz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Typ ekranu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LCD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Ilość linii teksu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4  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Zaświadczenia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Certyfikat </w:t>
            </w:r>
            <w:proofErr w:type="spellStart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EnergyStar</w:t>
            </w:r>
            <w:proofErr w:type="spellEnd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Praca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Procesor wbudowany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Taktowanie procesora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1200  </w:t>
            </w:r>
            <w:proofErr w:type="spellStart"/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Mhz</w:t>
            </w:r>
            <w:proofErr w:type="spellEnd"/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DB0F5B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Wspierane</w:t>
            </w:r>
            <w:r w:rsidR="007835EA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systemy operacyjne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Linux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macOS</w:t>
            </w:r>
            <w:proofErr w:type="spellEnd"/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Ubuntu</w:t>
            </w:r>
            <w:proofErr w:type="spellEnd"/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Unix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Windows 7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Windows 8</w:t>
            </w:r>
          </w:p>
          <w:p w:rsidR="00566CBE" w:rsidRPr="00DB797E" w:rsidRDefault="00DB0F5B" w:rsidP="00DB797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Windows Vista</w:t>
            </w:r>
          </w:p>
        </w:tc>
      </w:tr>
      <w:tr w:rsidR="00177731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31" w:rsidRPr="00DB797E" w:rsidRDefault="00177731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Załączone wyposażenie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Instrukcja obsługi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Karta gwarancyjna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Płyta instalacyjna</w:t>
            </w:r>
          </w:p>
          <w:p w:rsidR="00177731" w:rsidRPr="00DB797E" w:rsidRDefault="00177731" w:rsidP="00DB797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Przewód zasilający</w:t>
            </w:r>
          </w:p>
        </w:tc>
      </w:tr>
      <w:tr w:rsidR="009E3D47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D47" w:rsidRPr="00DB797E" w:rsidRDefault="009E3D47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D47" w:rsidRPr="00177731" w:rsidRDefault="009E3D47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 12 miesięcy</w:t>
            </w:r>
          </w:p>
        </w:tc>
      </w:tr>
    </w:tbl>
    <w:p w:rsidR="00566CBE" w:rsidRDefault="00566CBE" w:rsidP="00566CBE">
      <w:pPr>
        <w:spacing w:after="0" w:line="240" w:lineRule="auto"/>
        <w:jc w:val="both"/>
      </w:pPr>
    </w:p>
    <w:p w:rsidR="00566CBE" w:rsidRDefault="00566CBE" w:rsidP="00566CBE">
      <w:pPr>
        <w:spacing w:after="0" w:line="240" w:lineRule="auto"/>
        <w:jc w:val="both"/>
      </w:pPr>
    </w:p>
    <w:p w:rsidR="00AF3DE5" w:rsidRDefault="00AF3DE5" w:rsidP="00556CC6">
      <w:pPr>
        <w:pStyle w:val="Akapitzlist"/>
        <w:numPr>
          <w:ilvl w:val="3"/>
          <w:numId w:val="32"/>
        </w:numPr>
        <w:spacing w:after="0" w:line="240" w:lineRule="auto"/>
        <w:ind w:left="567" w:hanging="425"/>
        <w:jc w:val="both"/>
      </w:pPr>
      <w:r>
        <w:t>Komputer przenośny</w:t>
      </w:r>
      <w:r w:rsidR="00AA00A7">
        <w:t xml:space="preserve"> (2ST02UT)</w:t>
      </w:r>
      <w:r>
        <w:t xml:space="preserve">, </w:t>
      </w:r>
      <w:proofErr w:type="spellStart"/>
      <w:r>
        <w:t>szt</w:t>
      </w:r>
      <w:proofErr w:type="spellEnd"/>
      <w:r>
        <w:t xml:space="preserve"> 1</w:t>
      </w:r>
    </w:p>
    <w:p w:rsidR="009B62F4" w:rsidRDefault="009B62F4" w:rsidP="00556CC6">
      <w:pPr>
        <w:pStyle w:val="Akapitzlist"/>
        <w:numPr>
          <w:ilvl w:val="4"/>
          <w:numId w:val="32"/>
        </w:numPr>
        <w:spacing w:after="0" w:line="240" w:lineRule="auto"/>
        <w:ind w:left="1276"/>
        <w:jc w:val="both"/>
      </w:pPr>
      <w:r>
        <w:t xml:space="preserve">Microsoft Office 2016 dla użytkowników domowych i małych firm PL 32/64-bit </w:t>
      </w:r>
      <w:proofErr w:type="spellStart"/>
      <w:r>
        <w:t>Medialess</w:t>
      </w:r>
      <w:proofErr w:type="spellEnd"/>
      <w:r>
        <w:t xml:space="preserve"> (T5D-02786)</w:t>
      </w:r>
    </w:p>
    <w:p w:rsidR="00556CC6" w:rsidRDefault="00556CC6" w:rsidP="00556CC6">
      <w:pPr>
        <w:pStyle w:val="Akapitzlist"/>
        <w:numPr>
          <w:ilvl w:val="4"/>
          <w:numId w:val="32"/>
        </w:numPr>
        <w:spacing w:after="0" w:line="240" w:lineRule="auto"/>
        <w:ind w:left="1276"/>
        <w:jc w:val="both"/>
      </w:pPr>
      <w:r>
        <w:t xml:space="preserve">Zewnętrzny </w:t>
      </w:r>
      <w:r w:rsidR="00CB3C2F">
        <w:t xml:space="preserve">nagrywarka </w:t>
      </w:r>
      <w:r>
        <w:t xml:space="preserve">DVD, </w:t>
      </w:r>
      <w:proofErr w:type="spellStart"/>
      <w:r>
        <w:t>szt</w:t>
      </w:r>
      <w:proofErr w:type="spellEnd"/>
      <w:r>
        <w:t xml:space="preserve"> 1</w:t>
      </w:r>
    </w:p>
    <w:p w:rsidR="00C455EB" w:rsidRDefault="00C455EB" w:rsidP="00C455EB">
      <w:pPr>
        <w:pStyle w:val="Akapitzlist"/>
        <w:spacing w:after="0" w:line="240" w:lineRule="auto"/>
        <w:ind w:left="1276"/>
        <w:jc w:val="both"/>
      </w:pPr>
    </w:p>
    <w:tbl>
      <w:tblPr>
        <w:tblW w:w="4220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4531"/>
      </w:tblGrid>
      <w:tr w:rsidR="00C455EB" w:rsidRPr="00CB3C2F" w:rsidTr="00C455EB">
        <w:tc>
          <w:tcPr>
            <w:tcW w:w="5000" w:type="pct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455EB" w:rsidRPr="00C455EB" w:rsidRDefault="00C455EB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  <w:t xml:space="preserve">   </w:t>
            </w:r>
            <w:r w:rsidRPr="00C455EB"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  <w:t>Parametry minimalne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Gwarancja</w:t>
            </w:r>
            <w:r w:rsidRPr="00CB3C2F">
              <w:rPr>
                <w:rFonts w:asciiTheme="minorHAnsi" w:eastAsia="Times New Roman" w:hAnsiTheme="minorHAnsi" w:cstheme="minorHAnsi"/>
                <w:vanish/>
                <w:color w:val="1B1D1E"/>
                <w:sz w:val="18"/>
                <w:szCs w:val="18"/>
                <w:lang w:eastAsia="pl-PL"/>
              </w:rPr>
              <w:t>×</w:t>
            </w:r>
            <w:r>
              <w:rPr>
                <w:rFonts w:asciiTheme="minorHAnsi" w:eastAsia="Times New Roman" w:hAnsiTheme="minorHAnsi" w:cstheme="minorHAnsi"/>
                <w:vanish/>
                <w:color w:val="1B1D1E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Min 1 rok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DVD+/-RW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lastRenderedPageBreak/>
              <w:t>typ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0E0F9A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zewnętrzna nagrywarka DVD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DVD+/-R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Min 6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DVD+/-RW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Min 6 x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DVD+/-R DL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6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DVD+/-RW DL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5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CD-R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24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CD-RW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24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odczyt DVD-ROM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8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odczyt CD-ROM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24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niezawodność MTBF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Min 5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0000 godz.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0E0F9A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USB2.0</w:t>
            </w:r>
          </w:p>
        </w:tc>
      </w:tr>
    </w:tbl>
    <w:p w:rsidR="00CB3C2F" w:rsidRDefault="00CB3C2F" w:rsidP="00CB3C2F">
      <w:pPr>
        <w:pStyle w:val="Akapitzlist"/>
        <w:spacing w:after="0" w:line="240" w:lineRule="auto"/>
        <w:ind w:left="1276"/>
        <w:jc w:val="both"/>
      </w:pPr>
    </w:p>
    <w:p w:rsidR="00E45842" w:rsidRDefault="00E45842" w:rsidP="00E45842">
      <w:pPr>
        <w:pStyle w:val="Akapitzlist"/>
        <w:numPr>
          <w:ilvl w:val="4"/>
          <w:numId w:val="32"/>
        </w:numPr>
        <w:spacing w:after="0" w:line="240" w:lineRule="auto"/>
        <w:ind w:left="1276"/>
        <w:jc w:val="both"/>
      </w:pPr>
      <w:r>
        <w:t>Komputer przenośny z systemem Windows 10 Pro PL 64-bit</w:t>
      </w:r>
      <w:r w:rsidR="00AF4E5C">
        <w:t xml:space="preserve"> (2ST02UT)</w:t>
      </w:r>
    </w:p>
    <w:tbl>
      <w:tblPr>
        <w:tblW w:w="4220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4531"/>
      </w:tblGrid>
      <w:tr w:rsidR="000E0F9A" w:rsidRPr="00CB3C2F" w:rsidTr="00720C35">
        <w:tc>
          <w:tcPr>
            <w:tcW w:w="5000" w:type="pct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0F9A" w:rsidRPr="00C455EB" w:rsidRDefault="000E0F9A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  <w:t xml:space="preserve">   </w:t>
            </w:r>
            <w:r w:rsidRPr="00C455EB"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  <w:t>Parametry minimalne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0F9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Typ</w:t>
            </w:r>
            <w:r w:rsidRPr="00CB3C2F">
              <w:rPr>
                <w:rFonts w:asciiTheme="minorHAnsi" w:eastAsia="Times New Roman" w:hAnsiTheme="minorHAnsi" w:cstheme="minorHAnsi"/>
                <w:vanish/>
                <w:color w:val="1B1D1E"/>
                <w:sz w:val="18"/>
                <w:szCs w:val="18"/>
                <w:lang w:eastAsia="pl-PL"/>
              </w:rPr>
              <w:t>×</w:t>
            </w:r>
            <w:r>
              <w:rPr>
                <w:rFonts w:asciiTheme="minorHAnsi" w:eastAsia="Times New Roman" w:hAnsiTheme="minorHAnsi" w:cstheme="minorHAnsi"/>
                <w:vanish/>
                <w:color w:val="1B1D1E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0E0F9A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Laptop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0F9A" w:rsidP="000E0F9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Zastosowanie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0E0F9A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biznesowe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0F9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66F8E" w:rsidRPr="00597E1E" w:rsidRDefault="00720C35" w:rsidP="00F66F8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Liczba rdzeni 4, liczba wątków 8</w:t>
            </w:r>
            <w:r w:rsidR="003674B2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, Częstotliwoś</w:t>
            </w:r>
            <w:r w:rsidR="00597E1E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ć</w:t>
            </w:r>
            <w:r w:rsidR="003674B2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bazowa 1,6</w:t>
            </w:r>
            <w:r w:rsidR="00597E1E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GHz</w:t>
            </w:r>
            <w:r w:rsidR="003674B2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, czę</w:t>
            </w:r>
            <w:r w:rsidR="00597E1E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s</w:t>
            </w:r>
            <w:r w:rsidR="003674B2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totliwość turbo 3,4</w:t>
            </w:r>
            <w:r w:rsidR="00597E1E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GHz</w:t>
            </w:r>
            <w:r w:rsidR="003674B2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; </w:t>
            </w:r>
            <w:r w:rsidR="00F66F8E" w:rsidRPr="00597E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6MB pamięci cache, </w:t>
            </w:r>
            <w:r w:rsidR="00F66F8E" w:rsidRPr="00597E1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Szybkość magistrali 4 GT/s OPI, TDP </w:t>
            </w:r>
          </w:p>
          <w:p w:rsidR="000E0F9A" w:rsidRPr="00CB3C2F" w:rsidRDefault="00F66F8E" w:rsidP="0051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E1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15.0 W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0F9A" w:rsidRPr="00CB3C2F" w:rsidRDefault="000E0F9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0F9A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12</w:t>
            </w:r>
            <w:r w:rsidR="000E0F9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GB DDR4 2400MHz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0F9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Maksymalna ilość pamięci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0E0F9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32GB</w:t>
            </w:r>
            <w:r w:rsidR="000E0F9A"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0F9A" w:rsidRPr="00CB3C2F" w:rsidRDefault="000E0F9A" w:rsidP="000E0F9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Ilość gniazd pamięci ogółem / wolne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0F9A" w:rsidRDefault="00577C49" w:rsidP="00B211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0E0F9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2/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0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B2115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1 TB</w:t>
            </w:r>
            <w:r w:rsidR="000E0F9A"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B2115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B2115A" w:rsidP="00B211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zintegrowana</w:t>
            </w:r>
          </w:p>
        </w:tc>
      </w:tr>
      <w:tr w:rsidR="00B2115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B2115A" w:rsidRDefault="00B2115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Przekątna ekranu [cal]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B2115A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15,6</w:t>
            </w:r>
          </w:p>
        </w:tc>
      </w:tr>
      <w:tr w:rsidR="00B2115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B2115A" w:rsidRDefault="00B2115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B2115A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1366x768(HD)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B2115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Matryca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B2115A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TN, matowa</w:t>
            </w:r>
            <w:r w:rsidR="000E0F9A"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2115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B2115A" w:rsidRPr="00CB3C2F" w:rsidRDefault="00B2115A" w:rsidP="00B2115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Częstotliwość odświeżania [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B2115A" w:rsidRPr="00CB3C2F" w:rsidRDefault="00577C49" w:rsidP="00B211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60</w:t>
            </w:r>
          </w:p>
        </w:tc>
      </w:tr>
      <w:tr w:rsidR="00117173" w:rsidRPr="00CB3C2F" w:rsidTr="00B2115A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117173" w:rsidRPr="00CB3C2F" w:rsidRDefault="00117173" w:rsidP="0011717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Porty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117173" w:rsidRPr="00CB3C2F" w:rsidRDefault="00577C49" w:rsidP="00117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117173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Wyjście HDMI, D-SUB(VGA), wyjście słuchawkowe/wejście mikrofonowe, porty USB 3.0 x1, USB 2.0x2, USB-C x1, czytnik kart pamięci, RJ-45</w:t>
            </w:r>
          </w:p>
        </w:tc>
      </w:tr>
      <w:tr w:rsidR="000E0F9A" w:rsidRPr="00CB3C2F" w:rsidTr="00117173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0F9A" w:rsidRPr="00CB3C2F" w:rsidRDefault="00117173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Karta sieciowa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0F9A" w:rsidRPr="00CB3C2F" w:rsidRDefault="00117173" w:rsidP="00117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Mb</w:t>
            </w:r>
            <w:proofErr w:type="spellEnd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/s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117173" w:rsidP="0011717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Łączność bezprzewodowa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117173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Bluetooth, 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WiFi</w:t>
            </w:r>
            <w:proofErr w:type="spellEnd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802.11 a/b/g/n/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ac</w:t>
            </w:r>
            <w:proofErr w:type="spellEnd"/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0E4A42" w:rsidP="000E4A4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3-komorowa 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litowo</w:t>
            </w:r>
            <w:proofErr w:type="spellEnd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- jonowa</w:t>
            </w:r>
            <w:r w:rsidR="000E0F9A"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E4A42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4A42" w:rsidRPr="00CB3C2F" w:rsidRDefault="000E4A42" w:rsidP="000E4A4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Pojemność akumulatora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4A42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0E4A42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48Wh</w:t>
            </w:r>
          </w:p>
        </w:tc>
      </w:tr>
      <w:tr w:rsidR="000E4A42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4A42" w:rsidRPr="00CB3C2F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Czas pracy na baterii [h]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4A42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0E4A42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14</w:t>
            </w:r>
          </w:p>
        </w:tc>
      </w:tr>
      <w:tr w:rsidR="000E4A42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4A42" w:rsidRPr="00CB3C2F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Oprogramowanie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4A42" w:rsidRDefault="000E4A42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Windows 10 Pro PL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0E4A42" w:rsidP="000E4A4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Numeryczna, wyspowa, odporna na zalanie</w:t>
            </w:r>
          </w:p>
        </w:tc>
      </w:tr>
      <w:tr w:rsidR="000E4A42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4A42" w:rsidRPr="00CB3C2F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Kamera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4A42" w:rsidRPr="00CB3C2F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0E4A42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720p</w:t>
            </w:r>
          </w:p>
        </w:tc>
      </w:tr>
      <w:tr w:rsidR="000E4A42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4A42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Załączone wyposażenie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4A42" w:rsidRDefault="000E4A42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Akumulator, 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zasilacz+przewód</w:t>
            </w:r>
            <w:proofErr w:type="spellEnd"/>
          </w:p>
        </w:tc>
      </w:tr>
      <w:tr w:rsidR="004860D7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4860D7" w:rsidRDefault="004860D7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lastRenderedPageBreak/>
              <w:t>Gwarancja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4860D7" w:rsidRDefault="009E3D47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Min 12 miesięcy</w:t>
            </w:r>
          </w:p>
        </w:tc>
      </w:tr>
    </w:tbl>
    <w:p w:rsidR="00AF4E5C" w:rsidRDefault="00AF4E5C" w:rsidP="00AF4E5C">
      <w:pPr>
        <w:pStyle w:val="Akapitzlist"/>
        <w:spacing w:after="0" w:line="240" w:lineRule="auto"/>
        <w:ind w:left="1276"/>
        <w:jc w:val="both"/>
      </w:pPr>
    </w:p>
    <w:p w:rsidR="00AF3DE5" w:rsidRDefault="00AF3DE5" w:rsidP="00356722">
      <w:pPr>
        <w:pStyle w:val="Akapitzlist"/>
        <w:numPr>
          <w:ilvl w:val="3"/>
          <w:numId w:val="32"/>
        </w:numPr>
        <w:spacing w:after="0" w:line="240" w:lineRule="auto"/>
        <w:ind w:left="567"/>
        <w:jc w:val="both"/>
      </w:pPr>
      <w:r>
        <w:t>Drukarka czarno-biała</w:t>
      </w:r>
      <w:r w:rsidR="00AA00A7">
        <w:t xml:space="preserve"> (C5J91A)</w:t>
      </w:r>
      <w:r>
        <w:t xml:space="preserve">, </w:t>
      </w:r>
      <w:proofErr w:type="spellStart"/>
      <w:r>
        <w:t>szt</w:t>
      </w:r>
      <w:proofErr w:type="spellEnd"/>
      <w:r>
        <w:t xml:space="preserve"> 1</w:t>
      </w:r>
    </w:p>
    <w:p w:rsidR="00566CBE" w:rsidRDefault="00566CBE" w:rsidP="00566CBE">
      <w:pPr>
        <w:spacing w:after="0" w:line="240" w:lineRule="auto"/>
        <w:jc w:val="both"/>
      </w:pPr>
    </w:p>
    <w:tbl>
      <w:tblPr>
        <w:tblW w:w="4865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6"/>
        <w:gridCol w:w="4551"/>
      </w:tblGrid>
      <w:tr w:rsidR="00C455EB" w:rsidRPr="00DD7F55" w:rsidTr="00FF2793">
        <w:trPr>
          <w:tblCellSpacing w:w="7" w:type="dxa"/>
          <w:jc w:val="center"/>
        </w:trPr>
        <w:tc>
          <w:tcPr>
            <w:tcW w:w="4984" w:type="pct"/>
            <w:gridSpan w:val="2"/>
            <w:shd w:val="clear" w:color="auto" w:fill="auto"/>
          </w:tcPr>
          <w:p w:rsidR="00C455EB" w:rsidRPr="00C455EB" w:rsidRDefault="00C455EB" w:rsidP="001C395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55EB"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Format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Technologia druku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laserowa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Pamięć RAM standard [MB]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min 256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Maksymalne miesięczne obciążenie [stron]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min 80000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Procesor [MHz]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min 1200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Poziom hałasu [</w:t>
            </w:r>
            <w:proofErr w:type="spellStart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Min 54</w:t>
            </w:r>
          </w:p>
        </w:tc>
      </w:tr>
      <w:tr w:rsidR="00FF2793" w:rsidRPr="00DD7F55" w:rsidTr="00FF2793">
        <w:trPr>
          <w:tblCellSpacing w:w="7" w:type="dxa"/>
          <w:jc w:val="center"/>
        </w:trPr>
        <w:tc>
          <w:tcPr>
            <w:tcW w:w="4984" w:type="pct"/>
            <w:gridSpan w:val="2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Specyfikacja druku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Rozdzielczość druku - czerń [</w:t>
            </w:r>
            <w:proofErr w:type="spellStart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1200 x 1200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Szybkość druku - czerń [</w:t>
            </w:r>
            <w:proofErr w:type="spellStart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str</w:t>
            </w:r>
            <w:proofErr w:type="spellEnd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/min]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Czas wydruku pierwszej strony - czerń [s]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D64757">
              <w:rPr>
                <w:rFonts w:asciiTheme="minorHAnsi" w:hAnsiTheme="minorHAnsi" w:cstheme="minorHAnsi"/>
                <w:sz w:val="18"/>
                <w:szCs w:val="18"/>
              </w:rPr>
              <w:t>ax 6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Automatyczny druk dwustronny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FF2793" w:rsidRPr="00DD7F55" w:rsidTr="00FF2793">
        <w:trPr>
          <w:tblCellSpacing w:w="7" w:type="dxa"/>
          <w:jc w:val="center"/>
        </w:trPr>
        <w:tc>
          <w:tcPr>
            <w:tcW w:w="4984" w:type="pct"/>
            <w:gridSpan w:val="2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Obsługa nośników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Maksymalna gramatura papieru [g/m²]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175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Obsługiwana gramatura papieru [g/m²]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60 - 175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Pojemność podajnika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6B49B3" w:rsidP="006B49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podajnik min 100, 2 podajnik min 250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Pojemność odbiornika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Podajnik na pojedyncze arkusze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Opcjonalny podajnik papieru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Obsługiwane formaty nośników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Podajnik 1: A4, A5, A6, A5-R, B5 (JIS), B6 (JIS), koperty B5, C5, DL, niestandardowe formaty</w:t>
            </w:r>
            <w:r w:rsidRPr="00DD7F55">
              <w:rPr>
                <w:rFonts w:asciiTheme="minorHAnsi" w:hAnsiTheme="minorHAnsi" w:cstheme="minorHAnsi"/>
                <w:sz w:val="18"/>
                <w:szCs w:val="18"/>
              </w:rPr>
              <w:br/>
              <w:t>Podajniki 2 i 3: A4, A5, A6, A5-R, B5 (JIS), B6 (JIS), niestandardowe formaty</w:t>
            </w:r>
          </w:p>
        </w:tc>
      </w:tr>
      <w:tr w:rsidR="001C395D" w:rsidRPr="00DD7F55" w:rsidTr="00A87D64">
        <w:trPr>
          <w:trHeight w:val="1167"/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Obsługiwane rodzaje nośników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Papier (zwykły, </w:t>
            </w:r>
            <w:proofErr w:type="spellStart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EcoFFICIENT</w:t>
            </w:r>
            <w:proofErr w:type="spellEnd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, lekki, ciężki, typu </w:t>
            </w:r>
            <w:proofErr w:type="spellStart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bond</w:t>
            </w:r>
            <w:proofErr w:type="spellEnd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, kolorowy, firmowy, wstępnie zadrukowany, dziurkowany, ekologiczny, szorstki), koperty, etykiety, folie przezroczyste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Ethernet (LAN)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Rozwiązania komunikacyjne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356722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1C395D"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1 port USB,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karta sieciowa 10/100/1000T</w:t>
            </w:r>
          </w:p>
        </w:tc>
      </w:tr>
      <w:tr w:rsidR="00FF2793" w:rsidRPr="00DD7F55" w:rsidTr="00FF2793">
        <w:trPr>
          <w:tblCellSpacing w:w="7" w:type="dxa"/>
          <w:jc w:val="center"/>
        </w:trPr>
        <w:tc>
          <w:tcPr>
            <w:tcW w:w="4984" w:type="pct"/>
            <w:gridSpan w:val="2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Wymagania systemowe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Zgodność z systemami operacyjnymi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1C395D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Windows 10 32/64-bitowych</w:t>
            </w:r>
            <w:r w:rsidR="001C395D" w:rsidRPr="00DD7F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1C395D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Windows 8/8.1 32/64-bitowych</w:t>
            </w:r>
            <w:r w:rsidR="001C395D" w:rsidRPr="00DD7F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1C395D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Windows 7 32/64-bitowych, </w:t>
            </w:r>
          </w:p>
          <w:p w:rsidR="001C395D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Mac OS,</w:t>
            </w:r>
          </w:p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Linux</w:t>
            </w:r>
          </w:p>
        </w:tc>
      </w:tr>
      <w:tr w:rsidR="00FF2793" w:rsidRPr="00DD7F55" w:rsidTr="00FF2793">
        <w:trPr>
          <w:tblCellSpacing w:w="7" w:type="dxa"/>
          <w:jc w:val="center"/>
        </w:trPr>
        <w:tc>
          <w:tcPr>
            <w:tcW w:w="4984" w:type="pct"/>
            <w:gridSpan w:val="2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Okres gwarancyjny [miesiące]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356722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Zawartość opakowania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3567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Drukarka wraz z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tonerem, k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arta gwarancyjna</w:t>
            </w: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, d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okumentacja drukarki i oprogramowanie na płycie CD</w:t>
            </w: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, p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rzewód zasilania</w:t>
            </w:r>
          </w:p>
        </w:tc>
      </w:tr>
    </w:tbl>
    <w:p w:rsidR="00AB70E1" w:rsidRDefault="00AB70E1" w:rsidP="00F90056">
      <w:pPr>
        <w:spacing w:after="0" w:line="240" w:lineRule="auto"/>
        <w:jc w:val="right"/>
        <w:rPr>
          <w:rFonts w:asciiTheme="minorHAnsi" w:hAnsiTheme="minorHAnsi"/>
          <w:bCs/>
        </w:rPr>
      </w:pPr>
    </w:p>
    <w:p w:rsidR="00AB70E1" w:rsidRDefault="00AB70E1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356722" w:rsidRPr="00356722" w:rsidRDefault="00356722" w:rsidP="0035672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Cs/>
        </w:rPr>
        <w:lastRenderedPageBreak/>
        <w:t xml:space="preserve">Załącznik nr 3 do zapytania ofertowego </w:t>
      </w:r>
      <w:r w:rsidRPr="00356722">
        <w:rPr>
          <w:rFonts w:asciiTheme="minorHAnsi" w:hAnsiTheme="minorHAnsi" w:cstheme="minorHAnsi"/>
        </w:rPr>
        <w:t>z dnia  07.09.2018 r.</w:t>
      </w:r>
    </w:p>
    <w:p w:rsidR="00356722" w:rsidRPr="00356722" w:rsidRDefault="00356722" w:rsidP="0035672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356722" w:rsidRPr="00356722" w:rsidRDefault="00356722" w:rsidP="0035672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356722" w:rsidRPr="00356722" w:rsidRDefault="00356722" w:rsidP="0035672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UMOWA NR ………………</w:t>
      </w:r>
    </w:p>
    <w:p w:rsidR="00356722" w:rsidRPr="00356722" w:rsidRDefault="00356722" w:rsidP="00356722">
      <w:pPr>
        <w:pStyle w:val="Tekstpodstawowy"/>
        <w:spacing w:line="324" w:lineRule="auto"/>
        <w:ind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Zawarta w Wołowie dnia ……………. roku pomiędzy: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b/>
          <w:bCs/>
          <w:sz w:val="24"/>
          <w:szCs w:val="24"/>
        </w:rPr>
        <w:t>Powiatem Wołowskim</w:t>
      </w: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, z siedzibą przy pl. Piastowskim 2, 56-100 Wołów, 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NIP: 988-02-19-208, 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reprezentowanym na podstawie udzielonego przez Zarząd Powiatu pełnomocnictwa przez: </w:t>
      </w:r>
      <w:r w:rsidRPr="00356722">
        <w:rPr>
          <w:rFonts w:asciiTheme="minorHAnsi" w:eastAsia="MS Mincho" w:hAnsiTheme="minorHAnsi" w:cstheme="minorHAnsi"/>
          <w:b/>
          <w:bCs/>
          <w:sz w:val="24"/>
          <w:szCs w:val="24"/>
        </w:rPr>
        <w:t>Macieja Nejmana</w:t>
      </w: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 – Starostę Wołowskiego - Kierownika Starostwa Powiatowego w Wołowie – powiatowej jednostki budżetowej, działającej w Wołowie przy pl. Piastowskim 2, 56-100 Wołów, NIP: 988-013-33-69 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przy kontrasygnacie </w:t>
      </w:r>
      <w:r w:rsidRPr="00356722">
        <w:rPr>
          <w:rFonts w:asciiTheme="minorHAnsi" w:eastAsia="MS Mincho" w:hAnsiTheme="minorHAnsi" w:cstheme="minorHAnsi"/>
          <w:b/>
          <w:bCs/>
          <w:sz w:val="24"/>
          <w:szCs w:val="24"/>
        </w:rPr>
        <w:t>Katarzyny Pietkiewicz</w:t>
      </w: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 – Głównej Księgowej jednostki budżetowej,</w:t>
      </w:r>
    </w:p>
    <w:p w:rsidR="00356722" w:rsidRPr="00356722" w:rsidRDefault="00356722" w:rsidP="00356722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zwanym dalej „</w:t>
      </w:r>
      <w:r w:rsidRPr="00356722">
        <w:rPr>
          <w:rFonts w:asciiTheme="minorHAnsi" w:hAnsiTheme="minorHAnsi" w:cstheme="minorHAnsi"/>
          <w:b/>
          <w:color w:val="000000"/>
        </w:rPr>
        <w:t>Zamawiającym”</w:t>
      </w:r>
      <w:r w:rsidRPr="00356722">
        <w:rPr>
          <w:rFonts w:asciiTheme="minorHAnsi" w:hAnsiTheme="minorHAnsi" w:cstheme="minorHAnsi"/>
          <w:color w:val="000000"/>
        </w:rPr>
        <w:t>,</w:t>
      </w:r>
    </w:p>
    <w:p w:rsidR="00356722" w:rsidRPr="00356722" w:rsidRDefault="00356722" w:rsidP="00356722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a</w:t>
      </w:r>
    </w:p>
    <w:p w:rsidR="00356722" w:rsidRPr="00356722" w:rsidRDefault="00356722" w:rsidP="00356722">
      <w:pPr>
        <w:pStyle w:val="Tekstpodstawowy"/>
        <w:spacing w:after="0" w:line="324" w:lineRule="auto"/>
        <w:ind w:left="426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 xml:space="preserve">……………………………………………………………………………………………. …..……………., NIP ……..…………., </w:t>
      </w:r>
    </w:p>
    <w:p w:rsidR="00356722" w:rsidRPr="00356722" w:rsidRDefault="00356722" w:rsidP="00356722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reprezentowaną przez:</w:t>
      </w:r>
    </w:p>
    <w:p w:rsidR="00356722" w:rsidRPr="00356722" w:rsidRDefault="00356722" w:rsidP="00356722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………………………………………………………………..,</w:t>
      </w:r>
    </w:p>
    <w:p w:rsidR="00356722" w:rsidRPr="00356722" w:rsidRDefault="00356722" w:rsidP="00356722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zwanym dalej „</w:t>
      </w:r>
      <w:r w:rsidRPr="00356722">
        <w:rPr>
          <w:rFonts w:asciiTheme="minorHAnsi" w:hAnsiTheme="minorHAnsi" w:cstheme="minorHAnsi"/>
          <w:b/>
          <w:color w:val="000000"/>
        </w:rPr>
        <w:t>Wykonawcą”</w:t>
      </w:r>
      <w:r w:rsidRPr="00356722">
        <w:rPr>
          <w:rFonts w:asciiTheme="minorHAnsi" w:hAnsiTheme="minorHAnsi" w:cstheme="minorHAnsi"/>
          <w:color w:val="000000"/>
        </w:rPr>
        <w:t>.</w:t>
      </w:r>
    </w:p>
    <w:p w:rsidR="00356722" w:rsidRPr="00356722" w:rsidRDefault="00356722" w:rsidP="003567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spacing w:after="86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Strony zawierają umowę w wyniku wyboru oferty Wykonawcy w ramach zapytania o cenę z dnia 07.09.2018r. pn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356722">
        <w:rPr>
          <w:rFonts w:asciiTheme="minorHAnsi" w:hAnsiTheme="minorHAnsi" w:cstheme="minorHAnsi"/>
          <w:sz w:val="24"/>
          <w:szCs w:val="24"/>
        </w:rPr>
        <w:t>: „Dostawa sprzętu pomiarowego i informatycznego oraz oprogramowania” w ramach zadania inwestycyjnego pn</w:t>
      </w:r>
      <w:r w:rsidR="00AC65C4">
        <w:rPr>
          <w:rFonts w:asciiTheme="minorHAnsi" w:hAnsiTheme="minorHAnsi" w:cstheme="minorHAnsi"/>
          <w:sz w:val="24"/>
          <w:szCs w:val="24"/>
        </w:rPr>
        <w:t>.</w:t>
      </w:r>
      <w:r w:rsidRPr="00356722">
        <w:rPr>
          <w:rFonts w:asciiTheme="minorHAnsi" w:hAnsiTheme="minorHAnsi" w:cstheme="minorHAnsi"/>
          <w:sz w:val="24"/>
          <w:szCs w:val="24"/>
        </w:rPr>
        <w:t>: ”Zakup sprzętu pomiarowego i informatycznego oraz oprogramowania</w:t>
      </w:r>
      <w:r w:rsidR="004A41CF">
        <w:rPr>
          <w:rFonts w:asciiTheme="minorHAnsi" w:hAnsiTheme="minorHAnsi" w:cstheme="minorHAnsi"/>
          <w:sz w:val="24"/>
          <w:szCs w:val="24"/>
        </w:rPr>
        <w:t xml:space="preserve"> </w:t>
      </w:r>
      <w:r w:rsidR="004A41CF" w:rsidRPr="004A41CF">
        <w:t>– niezbędnego do zakładania i aktualizacji operatów ewidencji gruntów oraz prowadzenia spraw ochrony gruntów rolnych</w:t>
      </w:r>
      <w:r w:rsidRPr="004A41CF">
        <w:rPr>
          <w:rFonts w:asciiTheme="minorHAnsi" w:hAnsiTheme="minorHAnsi" w:cstheme="minorHAnsi"/>
          <w:sz w:val="24"/>
          <w:szCs w:val="24"/>
        </w:rPr>
        <w:t>”.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§1.</w:t>
      </w:r>
    </w:p>
    <w:p w:rsidR="00356722" w:rsidRPr="00356722" w:rsidRDefault="00356722" w:rsidP="00356722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Na podstawie niniejszej umowy Wykonawca zobowiązuje się dostarczyć Zamawiającemu  fabrycznie nowe, nieużywane, nieuszkodzone, nieobciążone prawami osób lub podmiotów trzecich urządzenia, spełniający normy bezpieczeństwa - zgodnie ze złożoną ofertą Wykonawcy z dnia 11 września 2018 roku, stanowiącą integralną część niniejszej umowy.</w:t>
      </w:r>
    </w:p>
    <w:p w:rsidR="00356722" w:rsidRPr="00356722" w:rsidRDefault="00356722" w:rsidP="00356722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Szczegółowy opis przedmiotu dostawy znajduje się w opisie przedmiotu zamówienia stanowiącym załącznik nr 1 do niniejszej umowy.</w:t>
      </w:r>
    </w:p>
    <w:p w:rsidR="00356722" w:rsidRPr="00356722" w:rsidRDefault="00356722" w:rsidP="00356722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opisie przedmiotu zamówienia zostały wskazane minimalne parametry sprzętu. Wykonawca jest uprawniony do dostawy sprzętu o wyższych parametrach jakościowo – wydajnościowych, pod warunkiem spełnienia wszystkich określonych parametrów minimalnych.</w:t>
      </w:r>
    </w:p>
    <w:p w:rsidR="00356722" w:rsidRPr="00356722" w:rsidRDefault="00356722" w:rsidP="00356722">
      <w:pPr>
        <w:numPr>
          <w:ilvl w:val="0"/>
          <w:numId w:val="37"/>
        </w:numPr>
        <w:spacing w:after="14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oświadcza, że urządzenia posiadają zainstalowane oprogramowanie w najnowszej dostępnej wersji oraz, iż przedmiot dostawy jest zgodny z normami bezpieczeństwa (CE).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§2.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jest zobowiązany do dostarczenia sprzętu będącego przedmiotem niniejszej umowy bezpośrednio do siedziby Starostwa Powiatowego w Wołowie, pl. Piastowski 2, 56-100 Wołów.</w:t>
      </w: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§3.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zobowiązuje się do wykonania przedmiotu umowy z należytą starannością i do dostarczenia sprzętu o parametrach i konfiguracji odpowiadającej wymogom Zamawiającego.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pisemnej zgody Zamawiającego. Dostawa sprzętu będącego zamiennikiem odbywa się z zachowaniem ceny sprzętu wycofanego z produkcji lub którego produkcję zakończono.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dostarczy do urządzeń kartę gwarancyjną (licencję) oraz instrukcję użytkowania i obsługi w języku polskim. 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ponosi pełną odpowiedzialność za kompetentne, rzetelne i terminowe wykonanie zobowiązań wynikających z niniejszej umowy.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ponosi odpowiedzialność za wszelkie szkody wyrządzone podczas wykonywania umowy przez zatrudnione do wykonania umowy osoby. </w:t>
      </w:r>
    </w:p>
    <w:p w:rsidR="00356722" w:rsidRPr="00356722" w:rsidRDefault="00356722" w:rsidP="0035672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56722" w:rsidRPr="00356722" w:rsidRDefault="00356722" w:rsidP="0035672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:rsidR="00356722" w:rsidRPr="00356722" w:rsidRDefault="00356722" w:rsidP="00356722">
      <w:pPr>
        <w:tabs>
          <w:tab w:val="left" w:pos="1440"/>
        </w:tabs>
        <w:spacing w:after="86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 4.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zobowiązuje się do dostawy sprzętu w terminie do 2</w:t>
      </w:r>
      <w:r w:rsidR="00AC65C4">
        <w:rPr>
          <w:rFonts w:asciiTheme="minorHAnsi" w:hAnsiTheme="minorHAnsi" w:cstheme="minorHAnsi"/>
          <w:sz w:val="24"/>
          <w:szCs w:val="24"/>
        </w:rPr>
        <w:t>8</w:t>
      </w:r>
      <w:r w:rsidRPr="00356722">
        <w:rPr>
          <w:rFonts w:asciiTheme="minorHAnsi" w:hAnsiTheme="minorHAnsi" w:cstheme="minorHAnsi"/>
          <w:sz w:val="24"/>
          <w:szCs w:val="24"/>
        </w:rPr>
        <w:t xml:space="preserve"> września 2018r.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zawiadomi Zamawiającego o terminie dostawy najpóźniej na dwa dni przed tym terminem. 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Za dzień wykonania wszystkich zobowiązań wynikających z niniejszej umowy uważa się dzień, w którym Zamawiający podpisze protokół odbioru bez zastrzeżeń.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Integralną część protokołu odbioru stanowić będą wymagane dokumentacje – certyfikaty jakości, dokumentacje techniczne, instrukcje obsługi oraz instrukcje dotyczące eksploatacji. 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stwierdzenia przy odbiorze, że dostarczony sprzęt jest:</w:t>
      </w:r>
    </w:p>
    <w:p w:rsidR="00356722" w:rsidRPr="00356722" w:rsidRDefault="00356722" w:rsidP="00356722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niezgodny z opisem zawierającym specyfikację techniczną oferowanego sprzętu nr 1 lub nie jest kompletny, </w:t>
      </w:r>
    </w:p>
    <w:p w:rsidR="00356722" w:rsidRPr="00356722" w:rsidRDefault="00356722" w:rsidP="00356722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posiada ślady zewnętrznego uszkodzenia, 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- Zamawiający odmówi odbioru części lub całości sprzętu, sporządzając protokół zawierający przyczyny odmowy odbioru.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zaistnienia sytuacji, o której mowa w ust. 5, Zamawiający wyznaczy następnie termin dostarczenia sprzętu fabrycznie nowego, wolnego od wad, a procedura czynności odbioru zostanie powtórzona.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innych - niż określone w ust. 5 -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lastRenderedPageBreak/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356722" w:rsidRPr="00356722" w:rsidRDefault="00356722" w:rsidP="00356722">
      <w:pPr>
        <w:pStyle w:val="Tekstpodstawowy"/>
        <w:jc w:val="center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/>
        </w:rPr>
        <w:t>§5.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gwarantuje Zamawiającemu należytą jakość, funkcjonalność i parametry techniczne dostarczonego sprzętu.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356722" w:rsidRPr="00356722" w:rsidRDefault="00356722" w:rsidP="00356722">
      <w:pPr>
        <w:pStyle w:val="Tekstpodstawowy"/>
        <w:widowControl/>
        <w:numPr>
          <w:ilvl w:val="1"/>
          <w:numId w:val="3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stanowi własność osoby trzeciej, albo jeżeli jest obciążony prawem osoby trzeciej,</w:t>
      </w:r>
    </w:p>
    <w:p w:rsidR="00356722" w:rsidRPr="00356722" w:rsidRDefault="00356722" w:rsidP="00356722">
      <w:pPr>
        <w:pStyle w:val="Tekstpodstawowy"/>
        <w:widowControl/>
        <w:numPr>
          <w:ilvl w:val="1"/>
          <w:numId w:val="3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jest zobowiązany do usunięcia wad fizycznych sprzętu lub do dostarczenia sprzętu wolnego od wad, jeżeli wady te ujawnią się w okresie gwarancji.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</w:rPr>
        <w:t>Wykonawca udziela gwarancji na dostarczony sprzęt przez okres wskazany w załączniku nr 3 do niniejszej umowy oraz zgodnie z jego ofertą stanowiącą integralną część  niniejszej umowy.</w:t>
      </w:r>
    </w:p>
    <w:p w:rsidR="00356722" w:rsidRPr="00356722" w:rsidRDefault="00356722" w:rsidP="00356722">
      <w:pPr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Bieg okresów gwarancyjnych, wyszczególnionych przy specyfikacji sprzętu, rozpoczyna się z dniem podpisania przez Zamawiającego bez zastrzeżeń protokołu odbioru. 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Czas naprawy wyłączony będzie z okresu gwarancyjnego. Czas trwania gwarancji zostanie automatycznie wydłużony o czas trwania naprawy.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i ryzyko Wykonawcy, bez utraty gwarancji.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Gwarancja obejmuje wszystkie wykryte podczas eksploatacji sprzętu usterki i wady oraz uszkodzenia powstałe w czasie poprawnego, zgodnego z instrukcją użytkowania. </w:t>
      </w:r>
    </w:p>
    <w:p w:rsidR="00356722" w:rsidRPr="00356722" w:rsidRDefault="00356722" w:rsidP="00356722">
      <w:pPr>
        <w:pStyle w:val="Tekstpodstawowy"/>
        <w:jc w:val="both"/>
        <w:rPr>
          <w:rFonts w:asciiTheme="minorHAnsi" w:hAnsiTheme="minorHAnsi" w:cstheme="minorHAnsi"/>
        </w:rPr>
      </w:pPr>
    </w:p>
    <w:p w:rsidR="00356722" w:rsidRPr="00356722" w:rsidRDefault="00356722" w:rsidP="00356722">
      <w:pPr>
        <w:pStyle w:val="Tekstpodstawowy"/>
        <w:jc w:val="center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/>
          <w:bCs/>
        </w:rPr>
        <w:t>§6.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Wykonawca, najpóźniej w dniu odbioru protokołu jakościowego, dostarczy Zamawiającemu wykaz danych umożliwiających zgłaszanie awarii, w szczególności adres strony WWW, adres poczty elektronicznej oraz numery telefonów i faksów. 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w przypadku stwierdzenia wad fizycznych w dostarczonym sprzęcie: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rozpatrzy reklamację w ciągu 2 dni licząc od daty jej otrzymania,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 w terminie 14 dni licząc od daty otrzymania reklamacji: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4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</w:rPr>
        <w:t>usunie wady w dostarczonym sprzęcie w miejscu, w którym zostały one ujawnione lub na własny koszt dostarczy je do swojej siedziby w celu usunięcia wady,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lastRenderedPageBreak/>
        <w:t>sprzęt wolny od wad dostarczy na własny koszt do miejsca, w którym wady zostały ujawnione,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 w:rsidRPr="00356722">
        <w:rPr>
          <w:rStyle w:val="FontStyle12"/>
          <w:rFonts w:asciiTheme="minorHAnsi" w:hAnsiTheme="minorHAnsi" w:cstheme="minorHAnsi"/>
        </w:rPr>
        <w:t>przedłuży termin gwarancji o czas, w ciągu którego wskutek wad sprzętu objętego gwarancją uprawniony z gwarancji nie mógł z niego korzystać,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 w:rsidRPr="00356722">
        <w:rPr>
          <w:rStyle w:val="FontStyle12"/>
          <w:rFonts w:asciiTheme="minorHAnsi" w:hAnsiTheme="minorHAnsi" w:cstheme="minorHAnsi"/>
        </w:rPr>
        <w:t>wymieni wadliwy sprzęt na nowy w terminie 2 dni licząc od upływu terminu określonego w pkt 2,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</w:rPr>
        <w:t>dokona stosownych zapisów w karcie gwarancyjnej dotyczących zakresu wykonanych napraw oraz zmiany okresu udzielonej gwarancji,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ponosi odpowiedzialność z tytułu przypadkowej utraty lub uszkodzenia sprzętu w czasie od przyjęcia go do naprawy do czasu przekazania sprawnego sprzętu użytkownikowi w miejscu ujawnienia wady.</w:t>
      </w:r>
    </w:p>
    <w:p w:rsidR="00356722" w:rsidRPr="00356722" w:rsidRDefault="00356722" w:rsidP="00356722">
      <w:pPr>
        <w:tabs>
          <w:tab w:val="left" w:pos="720"/>
        </w:tabs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pStyle w:val="Tekstpodstawowy"/>
        <w:jc w:val="center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/>
        </w:rPr>
        <w:t>§7.</w:t>
      </w:r>
    </w:p>
    <w:p w:rsidR="00356722" w:rsidRPr="00356722" w:rsidRDefault="00356722" w:rsidP="00356722">
      <w:pPr>
        <w:numPr>
          <w:ilvl w:val="0"/>
          <w:numId w:val="45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Z tytułu prawidłowego, zgodnego z postanowieniami umowy, wykonania przedmiotu umowy Zamawiający zapłaci Wykonawcy wynagrodzenie w wysokości   .………….zł (słownie: ……………………………………………….) brutto, w tym należny podatek VAT 23% w kwocie .………..zł (słownie: ……………………………………………………) [kwota netto: ………………..</w:t>
      </w:r>
      <w:r w:rsidRPr="00356722">
        <w:rPr>
          <w:rFonts w:asciiTheme="minorHAnsi" w:hAnsiTheme="minorHAnsi" w:cstheme="minorHAnsi"/>
          <w:color w:val="000000"/>
          <w:sz w:val="24"/>
          <w:szCs w:val="24"/>
        </w:rPr>
        <w:t>zł</w:t>
      </w:r>
      <w:r w:rsidRPr="00356722">
        <w:rPr>
          <w:rFonts w:asciiTheme="minorHAnsi" w:hAnsiTheme="minorHAnsi" w:cstheme="minorHAnsi"/>
          <w:sz w:val="24"/>
          <w:szCs w:val="24"/>
        </w:rPr>
        <w:t xml:space="preserve"> (słownie: ………………………………………………………) netto.]</w:t>
      </w:r>
    </w:p>
    <w:p w:rsidR="00356722" w:rsidRPr="00356722" w:rsidRDefault="00356722" w:rsidP="00356722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Podstawę do zapłaty wynagrodzenia, o którym mowa w ust. 1, stanowić będzie prawidłowo wystawiona przez Wykonawcę  i zaakceptowana przez przedstawiciela Zamawiającego faktura VAT, wystawiona na podstawie dokumentów odbioru podpisanych przez upoważnionych przedstawicieli Zamawiającego i Wykonawcy bez zastrzeżeń.</w:t>
      </w:r>
    </w:p>
    <w:p w:rsidR="00356722" w:rsidRPr="00356722" w:rsidRDefault="00356722" w:rsidP="00356722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Zapłata wynagrodzenia, o którym mowa w ust. 1, nastąpi w terminie 30 dni od dnia otrzymania przez Zamawiającego faktury VAT wystawionej zgodnie z postanowieniami ust. 1, na rachunek bankowy Wykonawcy nr: </w:t>
      </w:r>
      <w:r w:rsidRPr="00356722">
        <w:rPr>
          <w:rFonts w:asciiTheme="minorHAnsi" w:hAnsiTheme="minorHAnsi" w:cstheme="minorHAnsi"/>
          <w:b/>
          <w:sz w:val="24"/>
          <w:szCs w:val="24"/>
        </w:rPr>
        <w:t>……………………………..……………………….</w:t>
      </w:r>
    </w:p>
    <w:p w:rsidR="00356722" w:rsidRPr="00356722" w:rsidRDefault="00356722" w:rsidP="00356722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Wynagrodzenie, o którym mowa w ust. 1, jest wynagrodzeniem ryczałtowym i obejmuje wszelkie koszty związane z realizacją przedmiotu umowy, w tym: dostawę sprzętu, ubezpieczenie na czas transportu, instalację, konfigurację, licencje na zainstalowane oprogramowanie oraz wszelkie podatki i cła. </w:t>
      </w:r>
    </w:p>
    <w:p w:rsidR="00356722" w:rsidRPr="00356722" w:rsidRDefault="00356722" w:rsidP="00356722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§8.</w:t>
      </w:r>
    </w:p>
    <w:p w:rsidR="00356722" w:rsidRPr="00356722" w:rsidRDefault="00356722" w:rsidP="00356722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zapłaci Zamawiającemu następujące kary umowne: </w:t>
      </w:r>
    </w:p>
    <w:p w:rsidR="00356722" w:rsidRPr="00356722" w:rsidRDefault="00356722" w:rsidP="00356722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odstąpienia od umowy przez Zamawiającego z przyczyn, za które odpowiedzialność ponosi Wykonawca - w wysokości 5% wynagrodzenia ryczałtowego brutto określonego w § 7 ust. 1,</w:t>
      </w:r>
    </w:p>
    <w:p w:rsidR="00356722" w:rsidRPr="00356722" w:rsidRDefault="00356722" w:rsidP="00356722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za opóźnienie w wykonaniu przedmiotu umowy -  w wysokości 0,2% wynagrodzenia ryczałtowego brutto określonego w § 7 ust. 1, za każdy dzień opóźnienia,</w:t>
      </w:r>
    </w:p>
    <w:p w:rsidR="00356722" w:rsidRPr="00356722" w:rsidRDefault="00356722" w:rsidP="00356722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Zamawiającemu przysługuje prawo dochodzenia odszkodowania uzupełniającego na zasadach ogólnych.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0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§9.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0"/>
        </w:rPr>
      </w:pPr>
    </w:p>
    <w:p w:rsidR="00356722" w:rsidRPr="00356722" w:rsidRDefault="00356722" w:rsidP="00356722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Zamawiający może odstąpić od umowy w terminie 1 miesiąca od powzięcia wiadomości o wystąpieniu istotnej zmiany okoliczności, powodującej, że wykonanie umowy nie leży w interesie publicznym, czego nie można było przewidzieć w chwili zawarcia umowy. W takim przypadku Wykonawcy przysługuje wynagrodzenie należne </w:t>
      </w:r>
      <w:r w:rsidRPr="00356722">
        <w:rPr>
          <w:rFonts w:asciiTheme="minorHAnsi" w:hAnsiTheme="minorHAnsi" w:cstheme="minorHAnsi"/>
          <w:sz w:val="24"/>
          <w:szCs w:val="24"/>
        </w:rPr>
        <w:lastRenderedPageBreak/>
        <w:t>z tytułu wykonania części umowy potwierdzonej wpisem do protokołu odbioru dostawy.</w:t>
      </w:r>
    </w:p>
    <w:p w:rsidR="00356722" w:rsidRPr="00356722" w:rsidRDefault="00356722" w:rsidP="00356722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tabs>
          <w:tab w:val="left" w:pos="720"/>
        </w:tabs>
        <w:spacing w:line="240" w:lineRule="auto"/>
        <w:jc w:val="both"/>
        <w:rPr>
          <w:rFonts w:asciiTheme="minorHAnsi" w:hAnsiTheme="minorHAnsi" w:cstheme="minorHAnsi"/>
          <w:b/>
        </w:rPr>
      </w:pPr>
    </w:p>
    <w:p w:rsidR="00356722" w:rsidRPr="00356722" w:rsidRDefault="00356722" w:rsidP="00356722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§10.</w:t>
      </w:r>
    </w:p>
    <w:p w:rsidR="00356722" w:rsidRPr="00356722" w:rsidRDefault="00356722" w:rsidP="00356722">
      <w:pPr>
        <w:pStyle w:val="Tekstpodstawowywcit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356722">
        <w:rPr>
          <w:rFonts w:asciiTheme="minorHAnsi" w:hAnsiTheme="minorHAnsi" w:cstheme="minorHAnsi"/>
          <w:sz w:val="24"/>
          <w:szCs w:val="24"/>
        </w:rPr>
        <w:t>Wszelkie zmiany i uzupełnienia niniejszej umowy wymagają zachowania formy pisemnej w postaci aneksu, pod rygorem nieważności.</w:t>
      </w:r>
    </w:p>
    <w:p w:rsidR="00356722" w:rsidRPr="00356722" w:rsidRDefault="00356722" w:rsidP="00356722">
      <w:pPr>
        <w:pStyle w:val="Tekstpodstawowywcit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sprawach nieuregulowanych niniejsza umową zastosowanie mają przepisy Kodeksu cywilnego.</w:t>
      </w:r>
    </w:p>
    <w:p w:rsidR="00356722" w:rsidRPr="00356722" w:rsidRDefault="00356722" w:rsidP="00356722">
      <w:pPr>
        <w:pStyle w:val="Tekstpodstawowywcit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Wszelkie spory powstałe w związku z realizacją niniejszej umowy Strony rozstrzygać będą polubownie, a w przypadku braku porozumienia spory zostaną poddane pod rozstrzygnięcie sądu powszechnego właściwego miejscowo dla siedziby Zamawiającego.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§11.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0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Integralną część niniejszej umowy stanowi oferta Wykonawcy.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§12.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Umowę sporządzono w dwóch jednobrzmiących egzemplarzach, z których jeden egzemplarz otrzymuje Wykonawca, a jeden egzemplarz Zamawiający.</w:t>
      </w:r>
    </w:p>
    <w:p w:rsidR="00356722" w:rsidRPr="00356722" w:rsidRDefault="00356722" w:rsidP="00356722">
      <w:pPr>
        <w:pStyle w:val="Tekstpodstawowywcity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firstLine="437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rPr>
          <w:rFonts w:asciiTheme="minorHAnsi" w:hAnsiTheme="minorHAnsi" w:cstheme="minorHAnsi"/>
          <w:sz w:val="20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 xml:space="preserve">ZAMAWIAJĄCY </w:t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  <w:t>WYKONAWCA</w:t>
      </w:r>
    </w:p>
    <w:p w:rsidR="009636DD" w:rsidRPr="009636DD" w:rsidRDefault="009636DD" w:rsidP="0035672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9636DD" w:rsidRPr="009636DD" w:rsidSect="004A4836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35" w:rsidRDefault="00720C35" w:rsidP="00DB40C5">
      <w:pPr>
        <w:spacing w:after="0" w:line="240" w:lineRule="auto"/>
      </w:pPr>
      <w:r>
        <w:separator/>
      </w:r>
    </w:p>
  </w:endnote>
  <w:endnote w:type="continuationSeparator" w:id="0">
    <w:p w:rsidR="00720C35" w:rsidRDefault="00720C35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35" w:rsidRDefault="00720C35" w:rsidP="00DB40C5">
      <w:pPr>
        <w:spacing w:after="0" w:line="240" w:lineRule="auto"/>
      </w:pPr>
      <w:r>
        <w:separator/>
      </w:r>
    </w:p>
  </w:footnote>
  <w:footnote w:type="continuationSeparator" w:id="0">
    <w:p w:rsidR="00720C35" w:rsidRDefault="00720C35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35" w:rsidRDefault="00720C35">
    <w:pPr>
      <w:pStyle w:val="Nagwek"/>
    </w:pPr>
  </w:p>
  <w:p w:rsidR="00720C35" w:rsidRDefault="00720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CD1697D"/>
    <w:multiLevelType w:val="multilevel"/>
    <w:tmpl w:val="58505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52032E8"/>
    <w:multiLevelType w:val="multilevel"/>
    <w:tmpl w:val="3EA0C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9910AC1"/>
    <w:multiLevelType w:val="hybridMultilevel"/>
    <w:tmpl w:val="42C61A0C"/>
    <w:lvl w:ilvl="0" w:tplc="9DF437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D05AF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E2D68D2"/>
    <w:multiLevelType w:val="hybridMultilevel"/>
    <w:tmpl w:val="D72A1A96"/>
    <w:lvl w:ilvl="0" w:tplc="3ABA5A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43033A"/>
    <w:multiLevelType w:val="multilevel"/>
    <w:tmpl w:val="002C0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805252"/>
    <w:multiLevelType w:val="hybridMultilevel"/>
    <w:tmpl w:val="D0B0A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EF55DD"/>
    <w:multiLevelType w:val="multilevel"/>
    <w:tmpl w:val="991E850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EA874F3"/>
    <w:multiLevelType w:val="hybridMultilevel"/>
    <w:tmpl w:val="34086A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31CCCAF6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14E02CC"/>
    <w:multiLevelType w:val="hybridMultilevel"/>
    <w:tmpl w:val="D72A1A96"/>
    <w:lvl w:ilvl="0" w:tplc="3ABA5A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7411D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3C11B4"/>
    <w:multiLevelType w:val="multilevel"/>
    <w:tmpl w:val="C1766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 w15:restartNumberingAfterBreak="0">
    <w:nsid w:val="59AF58DC"/>
    <w:multiLevelType w:val="multilevel"/>
    <w:tmpl w:val="683AF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9D9239D"/>
    <w:multiLevelType w:val="multilevel"/>
    <w:tmpl w:val="F4840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B5E5C62"/>
    <w:multiLevelType w:val="multilevel"/>
    <w:tmpl w:val="A9DE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E4FF4"/>
    <w:multiLevelType w:val="hybridMultilevel"/>
    <w:tmpl w:val="28F805E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603321"/>
    <w:multiLevelType w:val="multilevel"/>
    <w:tmpl w:val="8B629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0B35524"/>
    <w:multiLevelType w:val="multilevel"/>
    <w:tmpl w:val="3DD6B066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13B2351"/>
    <w:multiLevelType w:val="multilevel"/>
    <w:tmpl w:val="27E4A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29D2E9B"/>
    <w:multiLevelType w:val="hybridMultilevel"/>
    <w:tmpl w:val="51629AAE"/>
    <w:lvl w:ilvl="0" w:tplc="7EDEAA1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38121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1838B2"/>
    <w:multiLevelType w:val="multilevel"/>
    <w:tmpl w:val="AB7E8B8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4651FF7"/>
    <w:multiLevelType w:val="multilevel"/>
    <w:tmpl w:val="F738C46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4"/>
  </w:num>
  <w:num w:numId="3">
    <w:abstractNumId w:val="44"/>
  </w:num>
  <w:num w:numId="4">
    <w:abstractNumId w:val="42"/>
  </w:num>
  <w:num w:numId="5">
    <w:abstractNumId w:val="24"/>
  </w:num>
  <w:num w:numId="6">
    <w:abstractNumId w:val="17"/>
  </w:num>
  <w:num w:numId="7">
    <w:abstractNumId w:val="21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30"/>
  </w:num>
  <w:num w:numId="24">
    <w:abstractNumId w:val="43"/>
  </w:num>
  <w:num w:numId="25">
    <w:abstractNumId w:val="26"/>
  </w:num>
  <w:num w:numId="26">
    <w:abstractNumId w:val="28"/>
  </w:num>
  <w:num w:numId="27">
    <w:abstractNumId w:val="50"/>
  </w:num>
  <w:num w:numId="28">
    <w:abstractNumId w:val="22"/>
  </w:num>
  <w:num w:numId="29">
    <w:abstractNumId w:val="32"/>
  </w:num>
  <w:num w:numId="30">
    <w:abstractNumId w:val="18"/>
  </w:num>
  <w:num w:numId="31">
    <w:abstractNumId w:val="33"/>
  </w:num>
  <w:num w:numId="32">
    <w:abstractNumId w:val="31"/>
  </w:num>
  <w:num w:numId="33">
    <w:abstractNumId w:val="39"/>
  </w:num>
  <w:num w:numId="34">
    <w:abstractNumId w:val="47"/>
  </w:num>
  <w:num w:numId="35">
    <w:abstractNumId w:val="27"/>
  </w:num>
  <w:num w:numId="36">
    <w:abstractNumId w:val="23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29E9"/>
    <w:rsid w:val="00015BD3"/>
    <w:rsid w:val="000161DE"/>
    <w:rsid w:val="000224A3"/>
    <w:rsid w:val="0002543E"/>
    <w:rsid w:val="000255B8"/>
    <w:rsid w:val="00026755"/>
    <w:rsid w:val="00030211"/>
    <w:rsid w:val="000368CC"/>
    <w:rsid w:val="000373EA"/>
    <w:rsid w:val="0003784C"/>
    <w:rsid w:val="000402A5"/>
    <w:rsid w:val="0004697E"/>
    <w:rsid w:val="00050F3C"/>
    <w:rsid w:val="000512E7"/>
    <w:rsid w:val="00052817"/>
    <w:rsid w:val="00054188"/>
    <w:rsid w:val="00075AE3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C50DA"/>
    <w:rsid w:val="000C51B3"/>
    <w:rsid w:val="000D19B5"/>
    <w:rsid w:val="000D3F20"/>
    <w:rsid w:val="000D4F0F"/>
    <w:rsid w:val="000D686D"/>
    <w:rsid w:val="000E0F9A"/>
    <w:rsid w:val="000E4A42"/>
    <w:rsid w:val="000E5036"/>
    <w:rsid w:val="000E7845"/>
    <w:rsid w:val="000F3608"/>
    <w:rsid w:val="000F3AA4"/>
    <w:rsid w:val="001055F2"/>
    <w:rsid w:val="00117173"/>
    <w:rsid w:val="001252CE"/>
    <w:rsid w:val="00135BD3"/>
    <w:rsid w:val="00136595"/>
    <w:rsid w:val="001407E8"/>
    <w:rsid w:val="00144181"/>
    <w:rsid w:val="00146C6B"/>
    <w:rsid w:val="001503FD"/>
    <w:rsid w:val="001504FB"/>
    <w:rsid w:val="00150E8B"/>
    <w:rsid w:val="00151484"/>
    <w:rsid w:val="00152B97"/>
    <w:rsid w:val="00160BAC"/>
    <w:rsid w:val="00160F5D"/>
    <w:rsid w:val="00164E09"/>
    <w:rsid w:val="00167433"/>
    <w:rsid w:val="001678B2"/>
    <w:rsid w:val="00172849"/>
    <w:rsid w:val="00175A0E"/>
    <w:rsid w:val="0017633E"/>
    <w:rsid w:val="00177731"/>
    <w:rsid w:val="00186697"/>
    <w:rsid w:val="00187B89"/>
    <w:rsid w:val="00194F58"/>
    <w:rsid w:val="001A74ED"/>
    <w:rsid w:val="001B249D"/>
    <w:rsid w:val="001C28D2"/>
    <w:rsid w:val="001C3438"/>
    <w:rsid w:val="001C395D"/>
    <w:rsid w:val="001C436C"/>
    <w:rsid w:val="001C4965"/>
    <w:rsid w:val="001C5048"/>
    <w:rsid w:val="001C64AE"/>
    <w:rsid w:val="001C6A04"/>
    <w:rsid w:val="001E0F20"/>
    <w:rsid w:val="001E4606"/>
    <w:rsid w:val="001F274F"/>
    <w:rsid w:val="001F2D65"/>
    <w:rsid w:val="001F52D7"/>
    <w:rsid w:val="00204808"/>
    <w:rsid w:val="00210593"/>
    <w:rsid w:val="00224073"/>
    <w:rsid w:val="00226C19"/>
    <w:rsid w:val="00227B7F"/>
    <w:rsid w:val="00231AF9"/>
    <w:rsid w:val="00245A53"/>
    <w:rsid w:val="00245F83"/>
    <w:rsid w:val="00250098"/>
    <w:rsid w:val="00250321"/>
    <w:rsid w:val="00250333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56722"/>
    <w:rsid w:val="00356DB6"/>
    <w:rsid w:val="0036389D"/>
    <w:rsid w:val="00366445"/>
    <w:rsid w:val="00366EE8"/>
    <w:rsid w:val="003674B2"/>
    <w:rsid w:val="00371F5F"/>
    <w:rsid w:val="0038238F"/>
    <w:rsid w:val="003830CB"/>
    <w:rsid w:val="00387338"/>
    <w:rsid w:val="0039167C"/>
    <w:rsid w:val="003963BA"/>
    <w:rsid w:val="003A47C9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D4E91"/>
    <w:rsid w:val="003E55CF"/>
    <w:rsid w:val="003E6356"/>
    <w:rsid w:val="003F020F"/>
    <w:rsid w:val="003F03ED"/>
    <w:rsid w:val="003F7200"/>
    <w:rsid w:val="003F7E19"/>
    <w:rsid w:val="003F7FDF"/>
    <w:rsid w:val="00400B3F"/>
    <w:rsid w:val="004016D9"/>
    <w:rsid w:val="004069D2"/>
    <w:rsid w:val="00406A5D"/>
    <w:rsid w:val="00411D17"/>
    <w:rsid w:val="00416531"/>
    <w:rsid w:val="00417192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145E"/>
    <w:rsid w:val="004736BD"/>
    <w:rsid w:val="00476FB6"/>
    <w:rsid w:val="004801F7"/>
    <w:rsid w:val="004860D7"/>
    <w:rsid w:val="004912E6"/>
    <w:rsid w:val="00491D4F"/>
    <w:rsid w:val="00496C46"/>
    <w:rsid w:val="00496CE4"/>
    <w:rsid w:val="004A1082"/>
    <w:rsid w:val="004A41CF"/>
    <w:rsid w:val="004A4836"/>
    <w:rsid w:val="004A4E79"/>
    <w:rsid w:val="004B1A86"/>
    <w:rsid w:val="004B295C"/>
    <w:rsid w:val="004B29B2"/>
    <w:rsid w:val="004C2460"/>
    <w:rsid w:val="004C513E"/>
    <w:rsid w:val="004C6F49"/>
    <w:rsid w:val="004D6DA8"/>
    <w:rsid w:val="004E7BA1"/>
    <w:rsid w:val="004F3709"/>
    <w:rsid w:val="00500259"/>
    <w:rsid w:val="00512A2B"/>
    <w:rsid w:val="00515470"/>
    <w:rsid w:val="0052566B"/>
    <w:rsid w:val="00527613"/>
    <w:rsid w:val="005350EC"/>
    <w:rsid w:val="00535B38"/>
    <w:rsid w:val="00536590"/>
    <w:rsid w:val="005475DB"/>
    <w:rsid w:val="00552C14"/>
    <w:rsid w:val="00553F50"/>
    <w:rsid w:val="00556CC6"/>
    <w:rsid w:val="0056453B"/>
    <w:rsid w:val="00566C03"/>
    <w:rsid w:val="00566CBE"/>
    <w:rsid w:val="00572F9B"/>
    <w:rsid w:val="00573068"/>
    <w:rsid w:val="00573E33"/>
    <w:rsid w:val="00575C4F"/>
    <w:rsid w:val="00577C49"/>
    <w:rsid w:val="00580FCC"/>
    <w:rsid w:val="00581E1D"/>
    <w:rsid w:val="00582D1A"/>
    <w:rsid w:val="00591D0A"/>
    <w:rsid w:val="00591F26"/>
    <w:rsid w:val="00597E1E"/>
    <w:rsid w:val="005A396F"/>
    <w:rsid w:val="005A3C64"/>
    <w:rsid w:val="005A40D0"/>
    <w:rsid w:val="005A502A"/>
    <w:rsid w:val="005A7DDB"/>
    <w:rsid w:val="005B22A0"/>
    <w:rsid w:val="005C40F2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77C6A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49B3"/>
    <w:rsid w:val="006B78B8"/>
    <w:rsid w:val="006C16C4"/>
    <w:rsid w:val="006D2DC1"/>
    <w:rsid w:val="006D79B4"/>
    <w:rsid w:val="006E0A56"/>
    <w:rsid w:val="006E1D3C"/>
    <w:rsid w:val="006E54A5"/>
    <w:rsid w:val="006E60C5"/>
    <w:rsid w:val="006F2AEB"/>
    <w:rsid w:val="00702DDD"/>
    <w:rsid w:val="00713037"/>
    <w:rsid w:val="00713861"/>
    <w:rsid w:val="00716BE1"/>
    <w:rsid w:val="00720C35"/>
    <w:rsid w:val="00721CF7"/>
    <w:rsid w:val="00723C6B"/>
    <w:rsid w:val="00725239"/>
    <w:rsid w:val="00726FB0"/>
    <w:rsid w:val="00727894"/>
    <w:rsid w:val="00731D46"/>
    <w:rsid w:val="00734657"/>
    <w:rsid w:val="0073780A"/>
    <w:rsid w:val="0075111A"/>
    <w:rsid w:val="00754534"/>
    <w:rsid w:val="00757859"/>
    <w:rsid w:val="007645EB"/>
    <w:rsid w:val="00764CE0"/>
    <w:rsid w:val="00764DBB"/>
    <w:rsid w:val="00765524"/>
    <w:rsid w:val="00766E17"/>
    <w:rsid w:val="0077089E"/>
    <w:rsid w:val="00777FBB"/>
    <w:rsid w:val="00782EDE"/>
    <w:rsid w:val="007835EA"/>
    <w:rsid w:val="00785DF0"/>
    <w:rsid w:val="00790EEB"/>
    <w:rsid w:val="007911A1"/>
    <w:rsid w:val="00791989"/>
    <w:rsid w:val="0079396A"/>
    <w:rsid w:val="00795A22"/>
    <w:rsid w:val="00795BF0"/>
    <w:rsid w:val="007A0446"/>
    <w:rsid w:val="007A1E75"/>
    <w:rsid w:val="007A2E4D"/>
    <w:rsid w:val="007A34AB"/>
    <w:rsid w:val="007A41BA"/>
    <w:rsid w:val="007A424A"/>
    <w:rsid w:val="007A571B"/>
    <w:rsid w:val="007B06B9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7F7C84"/>
    <w:rsid w:val="0080296E"/>
    <w:rsid w:val="0080649E"/>
    <w:rsid w:val="00807149"/>
    <w:rsid w:val="00815F41"/>
    <w:rsid w:val="0082025E"/>
    <w:rsid w:val="00821D73"/>
    <w:rsid w:val="0082498B"/>
    <w:rsid w:val="00826A65"/>
    <w:rsid w:val="008276CC"/>
    <w:rsid w:val="0082799D"/>
    <w:rsid w:val="0083144F"/>
    <w:rsid w:val="008439F9"/>
    <w:rsid w:val="00843EB0"/>
    <w:rsid w:val="008501DA"/>
    <w:rsid w:val="00855BEF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C7A41"/>
    <w:rsid w:val="008D0363"/>
    <w:rsid w:val="008E2714"/>
    <w:rsid w:val="008E3996"/>
    <w:rsid w:val="008F450D"/>
    <w:rsid w:val="0090708D"/>
    <w:rsid w:val="00914C3C"/>
    <w:rsid w:val="009169EE"/>
    <w:rsid w:val="0091747C"/>
    <w:rsid w:val="00940DD6"/>
    <w:rsid w:val="00942D47"/>
    <w:rsid w:val="0094376B"/>
    <w:rsid w:val="0095069A"/>
    <w:rsid w:val="0096254D"/>
    <w:rsid w:val="009628AD"/>
    <w:rsid w:val="009636DD"/>
    <w:rsid w:val="00971393"/>
    <w:rsid w:val="00971BAB"/>
    <w:rsid w:val="00973A8D"/>
    <w:rsid w:val="0097508B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62F4"/>
    <w:rsid w:val="009B789C"/>
    <w:rsid w:val="009C1113"/>
    <w:rsid w:val="009D33BF"/>
    <w:rsid w:val="009E1174"/>
    <w:rsid w:val="009E3D47"/>
    <w:rsid w:val="009F474A"/>
    <w:rsid w:val="009F5D95"/>
    <w:rsid w:val="009F7B02"/>
    <w:rsid w:val="00A051E2"/>
    <w:rsid w:val="00A10359"/>
    <w:rsid w:val="00A11A90"/>
    <w:rsid w:val="00A16D2B"/>
    <w:rsid w:val="00A2714C"/>
    <w:rsid w:val="00A32C0A"/>
    <w:rsid w:val="00A358F2"/>
    <w:rsid w:val="00A36CF2"/>
    <w:rsid w:val="00A47405"/>
    <w:rsid w:val="00A60971"/>
    <w:rsid w:val="00A61768"/>
    <w:rsid w:val="00A643BD"/>
    <w:rsid w:val="00A702D4"/>
    <w:rsid w:val="00A774F5"/>
    <w:rsid w:val="00A81579"/>
    <w:rsid w:val="00A87D64"/>
    <w:rsid w:val="00A9147C"/>
    <w:rsid w:val="00A95F69"/>
    <w:rsid w:val="00A95FDC"/>
    <w:rsid w:val="00A96F9A"/>
    <w:rsid w:val="00A970E0"/>
    <w:rsid w:val="00AA00A7"/>
    <w:rsid w:val="00AA2FE5"/>
    <w:rsid w:val="00AB3315"/>
    <w:rsid w:val="00AB3A61"/>
    <w:rsid w:val="00AB653A"/>
    <w:rsid w:val="00AB70E1"/>
    <w:rsid w:val="00AC0C3E"/>
    <w:rsid w:val="00AC65C4"/>
    <w:rsid w:val="00AD0381"/>
    <w:rsid w:val="00AD0461"/>
    <w:rsid w:val="00AD46DC"/>
    <w:rsid w:val="00AD4FDC"/>
    <w:rsid w:val="00AD7408"/>
    <w:rsid w:val="00AE0458"/>
    <w:rsid w:val="00AE45C7"/>
    <w:rsid w:val="00AE54C7"/>
    <w:rsid w:val="00AF0E2F"/>
    <w:rsid w:val="00AF3DE5"/>
    <w:rsid w:val="00AF4E5C"/>
    <w:rsid w:val="00B2115A"/>
    <w:rsid w:val="00B3175A"/>
    <w:rsid w:val="00B366A0"/>
    <w:rsid w:val="00B44382"/>
    <w:rsid w:val="00B5037A"/>
    <w:rsid w:val="00B5258D"/>
    <w:rsid w:val="00B52A1C"/>
    <w:rsid w:val="00B60DD7"/>
    <w:rsid w:val="00B65BCA"/>
    <w:rsid w:val="00B71E09"/>
    <w:rsid w:val="00B76C89"/>
    <w:rsid w:val="00B7756C"/>
    <w:rsid w:val="00B77E99"/>
    <w:rsid w:val="00B80737"/>
    <w:rsid w:val="00B853E2"/>
    <w:rsid w:val="00B8571F"/>
    <w:rsid w:val="00B86D6E"/>
    <w:rsid w:val="00B91449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FD1"/>
    <w:rsid w:val="00BB11B3"/>
    <w:rsid w:val="00BB6D69"/>
    <w:rsid w:val="00BC1856"/>
    <w:rsid w:val="00BC53CA"/>
    <w:rsid w:val="00BC5D56"/>
    <w:rsid w:val="00BD32E1"/>
    <w:rsid w:val="00BE5A05"/>
    <w:rsid w:val="00BE5EF6"/>
    <w:rsid w:val="00BE70C5"/>
    <w:rsid w:val="00BF6A0C"/>
    <w:rsid w:val="00C016B5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12F"/>
    <w:rsid w:val="00C34C22"/>
    <w:rsid w:val="00C43606"/>
    <w:rsid w:val="00C455EB"/>
    <w:rsid w:val="00C5318B"/>
    <w:rsid w:val="00C533BE"/>
    <w:rsid w:val="00C53628"/>
    <w:rsid w:val="00C5408E"/>
    <w:rsid w:val="00C6797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3C2F"/>
    <w:rsid w:val="00CB3DA3"/>
    <w:rsid w:val="00CB51FE"/>
    <w:rsid w:val="00CB577C"/>
    <w:rsid w:val="00CB6030"/>
    <w:rsid w:val="00CC0422"/>
    <w:rsid w:val="00CC151E"/>
    <w:rsid w:val="00CC4D0C"/>
    <w:rsid w:val="00CC76EB"/>
    <w:rsid w:val="00CD4FC1"/>
    <w:rsid w:val="00CF07F4"/>
    <w:rsid w:val="00CF128B"/>
    <w:rsid w:val="00CF5FE8"/>
    <w:rsid w:val="00CF79BE"/>
    <w:rsid w:val="00D06C2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47043"/>
    <w:rsid w:val="00D60059"/>
    <w:rsid w:val="00D63C6E"/>
    <w:rsid w:val="00D64757"/>
    <w:rsid w:val="00D6507D"/>
    <w:rsid w:val="00D67866"/>
    <w:rsid w:val="00D70B82"/>
    <w:rsid w:val="00D7516C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0F5B"/>
    <w:rsid w:val="00DB364D"/>
    <w:rsid w:val="00DB375B"/>
    <w:rsid w:val="00DB40C5"/>
    <w:rsid w:val="00DB5AF7"/>
    <w:rsid w:val="00DB797E"/>
    <w:rsid w:val="00DC10C0"/>
    <w:rsid w:val="00DC28B1"/>
    <w:rsid w:val="00DC4912"/>
    <w:rsid w:val="00DC773C"/>
    <w:rsid w:val="00DD6F96"/>
    <w:rsid w:val="00DD7F55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13B2"/>
    <w:rsid w:val="00E42E17"/>
    <w:rsid w:val="00E45842"/>
    <w:rsid w:val="00E47818"/>
    <w:rsid w:val="00E479EE"/>
    <w:rsid w:val="00E51A45"/>
    <w:rsid w:val="00E54A7E"/>
    <w:rsid w:val="00E5635E"/>
    <w:rsid w:val="00E60810"/>
    <w:rsid w:val="00E60F2D"/>
    <w:rsid w:val="00E62D29"/>
    <w:rsid w:val="00E63FDE"/>
    <w:rsid w:val="00E71582"/>
    <w:rsid w:val="00E724A7"/>
    <w:rsid w:val="00E80699"/>
    <w:rsid w:val="00E8306C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3256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18A0"/>
    <w:rsid w:val="00F522E2"/>
    <w:rsid w:val="00F60229"/>
    <w:rsid w:val="00F642A2"/>
    <w:rsid w:val="00F64395"/>
    <w:rsid w:val="00F66F8E"/>
    <w:rsid w:val="00F72C87"/>
    <w:rsid w:val="00F738BD"/>
    <w:rsid w:val="00F75D5D"/>
    <w:rsid w:val="00F81C8F"/>
    <w:rsid w:val="00F82B53"/>
    <w:rsid w:val="00F83645"/>
    <w:rsid w:val="00F857BF"/>
    <w:rsid w:val="00F90056"/>
    <w:rsid w:val="00F93B75"/>
    <w:rsid w:val="00FA1386"/>
    <w:rsid w:val="00FA169C"/>
    <w:rsid w:val="00FA2E13"/>
    <w:rsid w:val="00FA565B"/>
    <w:rsid w:val="00FA5AFB"/>
    <w:rsid w:val="00FB39EF"/>
    <w:rsid w:val="00FB5469"/>
    <w:rsid w:val="00FC2089"/>
    <w:rsid w:val="00FC29C6"/>
    <w:rsid w:val="00FD0945"/>
    <w:rsid w:val="00FD4FBD"/>
    <w:rsid w:val="00FD61B5"/>
    <w:rsid w:val="00FD6A26"/>
    <w:rsid w:val="00FE3E07"/>
    <w:rsid w:val="00FE705F"/>
    <w:rsid w:val="00FF24D1"/>
    <w:rsid w:val="00FF2793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5:docId w15:val="{D320DC15-A43E-4351-A929-0D3DA0D0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FC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A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qFormat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  <w:style w:type="character" w:customStyle="1" w:styleId="Nagwek4Znak">
    <w:name w:val="Nagłówek 4 Znak"/>
    <w:basedOn w:val="Domylnaczcionkaakapitu"/>
    <w:link w:val="Nagwek4"/>
    <w:semiHidden/>
    <w:rsid w:val="007A044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dyszka21">
    <w:name w:val="dyszka21"/>
    <w:basedOn w:val="Domylnaczcionkaakapitu"/>
    <w:rsid w:val="00496CE4"/>
    <w:rPr>
      <w:sz w:val="17"/>
      <w:szCs w:val="17"/>
    </w:rPr>
  </w:style>
  <w:style w:type="character" w:customStyle="1" w:styleId="close-button">
    <w:name w:val="close-button"/>
    <w:basedOn w:val="Domylnaczcionkaakapitu"/>
    <w:rsid w:val="00CB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1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86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72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22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16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34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7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67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3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37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0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4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82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4036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9650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27713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4050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78738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2058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7733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67020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48921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34694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06514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58341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92209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5004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98748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202751904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4934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90235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29972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653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9023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03504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47937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12732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7005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86054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08668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48659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96878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01486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31486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13379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276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33673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08032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31162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93336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296404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25371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40183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3048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314924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10226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28451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27929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04206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409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34245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7629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1629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5395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57956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150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69227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059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73596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6373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663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918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1589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41138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9006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94491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60787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9319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0401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92191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53600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795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14949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12396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1875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0282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0999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4134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17194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10044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44228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915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57560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9303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89720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61050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96180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0548302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3823528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25602824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968362157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035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48546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31448180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96331982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61451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8966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52351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356195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66994499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748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22221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7379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46104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438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08928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27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67475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3112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0553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332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12506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84439367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3764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13520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2368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4230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10862319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37015523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951278963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38084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7420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55395612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09343945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47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1171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5216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41957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2807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07406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788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19000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716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5877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53172233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8948916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71634327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71714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45475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660425650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3840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11293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519049220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416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042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5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9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547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6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32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7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58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11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31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1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84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1812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497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677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20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7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3969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605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2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93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379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0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465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885695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5371620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7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164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5336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8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840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7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915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673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648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246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045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165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6888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09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437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919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319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077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456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310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2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18744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76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611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096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169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11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265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4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394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671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564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664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23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58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971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883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41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8884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805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895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8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948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8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8588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076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625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480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6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376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454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872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1849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4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167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797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709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561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418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815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991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365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877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493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76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349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621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6289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856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1195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5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002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6692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05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746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6040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65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5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9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79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5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0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62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3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78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4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593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34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4965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0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1967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1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75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904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3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8534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0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52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1532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9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2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34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51320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9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47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4338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2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6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32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109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89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6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52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3305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9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17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637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3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2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7594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38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84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4723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6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13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9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60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314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8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4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6682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8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6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53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9940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27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6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7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746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0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03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6912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1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27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7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67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2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0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84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32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8393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64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22394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3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22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0307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50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8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442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9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1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9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36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79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4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38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52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9221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77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2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59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561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9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55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5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4370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1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47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72473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2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92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65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3441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0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0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419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35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0813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5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86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423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8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9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38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0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6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4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199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13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6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10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633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9695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8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76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7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0058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4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62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2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49695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4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2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691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7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82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1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514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3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0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1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1313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7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9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0023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8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74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08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823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8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51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5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52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4173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65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1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8329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1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7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5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73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8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93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91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481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88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8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35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6453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14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9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07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9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031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58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7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6278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3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40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3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3370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25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3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66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96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19711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22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24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0631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0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5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85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9097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6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7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68145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4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7827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9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7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35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893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7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72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2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824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0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49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06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4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84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26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8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8236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8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32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88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26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67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87789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1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4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9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79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49705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0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5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2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1521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1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9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8876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05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14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36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9371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9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47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35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34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0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17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85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0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01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28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87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46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18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6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378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72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96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48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5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47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5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87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6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60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20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4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8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80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72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42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98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27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75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38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60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38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3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0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70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80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3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36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350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6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3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88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27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9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78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4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91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74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84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69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83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3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2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75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23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43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2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08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95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03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7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86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06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5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96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5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49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63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61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65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6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76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91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11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8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44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5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87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5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77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1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889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5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05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56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7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08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5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1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08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42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0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4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63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68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43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45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979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01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40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915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14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57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7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7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00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6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49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7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297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3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54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7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15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39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5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54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7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4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5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77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89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7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0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45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95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7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61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6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43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50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71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16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65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390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30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0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5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09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92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71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6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64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43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29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1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20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34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2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51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65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5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25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0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67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38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11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9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3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48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9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1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3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6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3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98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1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0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6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3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2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29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3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21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44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85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67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1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54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2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7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59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79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65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0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76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79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71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7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7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24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3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2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10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15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9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927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83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61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11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00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2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36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09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0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8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5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03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33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43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27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83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2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28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65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25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15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5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80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47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82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1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2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092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85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18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66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1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73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48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09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44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51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96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89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32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9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4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70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53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82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25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2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8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09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8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93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35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8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1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56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8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05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93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69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84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6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48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0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13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69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8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389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47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73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85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3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6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76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69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7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93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95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04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1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54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1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4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9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34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794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6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08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0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02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9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54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3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31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13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87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02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599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3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18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3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33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08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76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7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119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630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05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23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9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1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73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88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79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8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96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53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1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7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4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93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4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9566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6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4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589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81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3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9393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6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3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0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2491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7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2911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13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17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7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81315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7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21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8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78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36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3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2963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7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7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0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42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94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29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15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33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78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03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7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52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10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05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19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71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99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31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8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5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31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66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65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74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2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7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13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0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5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2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26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15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7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85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9729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02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6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8753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7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5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0646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2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9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6117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70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420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8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01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00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585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24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2952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5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0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42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8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02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244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9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1424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18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4523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3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8530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74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8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1789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42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74552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7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23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95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894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8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67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1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5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41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1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07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83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74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78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57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20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02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3116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48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80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00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58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49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9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6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2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32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84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4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25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37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87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78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6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50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8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6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62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87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8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2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7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34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83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8509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4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6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0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1228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6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58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6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70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96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18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92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65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6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7364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5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88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6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4562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05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5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247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98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25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2826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28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21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23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1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40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74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46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5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82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1687">
                  <w:marLeft w:val="0"/>
                  <w:marRight w:val="0"/>
                  <w:marTop w:val="0"/>
                  <w:marBottom w:val="0"/>
                  <w:divBdr>
                    <w:top w:val="single" w:sz="12" w:space="0" w:color="8890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3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8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6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48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5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1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2305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E7EE-32C2-498B-BACE-E8B06DC0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3346</Words>
  <Characters>21846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25142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4</cp:revision>
  <cp:lastPrinted>2015-07-17T07:08:00Z</cp:lastPrinted>
  <dcterms:created xsi:type="dcterms:W3CDTF">2018-09-07T12:46:00Z</dcterms:created>
  <dcterms:modified xsi:type="dcterms:W3CDTF">2018-09-07T12:52:00Z</dcterms:modified>
</cp:coreProperties>
</file>