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15" w:rsidRPr="002D6E42" w:rsidRDefault="00457615" w:rsidP="001C4963">
      <w:pPr>
        <w:spacing w:after="0" w:line="240" w:lineRule="auto"/>
        <w:ind w:left="357"/>
        <w:jc w:val="right"/>
        <w:rPr>
          <w:rFonts w:ascii="Times New Roman" w:hAnsi="Times New Roman"/>
          <w:i/>
          <w:sz w:val="20"/>
          <w:szCs w:val="20"/>
        </w:rPr>
      </w:pPr>
      <w:r w:rsidRPr="002D6E42">
        <w:rPr>
          <w:rFonts w:ascii="Times New Roman" w:hAnsi="Times New Roman"/>
          <w:i/>
        </w:rPr>
        <w:t xml:space="preserve">                                                                                                         </w:t>
      </w:r>
      <w:r>
        <w:rPr>
          <w:rFonts w:ascii="Times New Roman" w:hAnsi="Times New Roman"/>
          <w:i/>
          <w:sz w:val="20"/>
          <w:szCs w:val="20"/>
        </w:rPr>
        <w:t>Załącznik nr 2</w:t>
      </w:r>
    </w:p>
    <w:p w:rsidR="00457615" w:rsidRPr="002D6E42" w:rsidRDefault="00457615" w:rsidP="001C4963">
      <w:pPr>
        <w:pStyle w:val="Nagwek8"/>
        <w:numPr>
          <w:ilvl w:val="0"/>
          <w:numId w:val="0"/>
        </w:numPr>
        <w:ind w:left="555" w:hanging="555"/>
        <w:rPr>
          <w:rFonts w:ascii="Times New Roman" w:hAnsi="Times New Roman"/>
          <w:b/>
          <w:sz w:val="28"/>
          <w:szCs w:val="28"/>
        </w:rPr>
      </w:pPr>
      <w:r w:rsidRPr="002D6E42">
        <w:rPr>
          <w:rFonts w:ascii="Times New Roman" w:hAnsi="Times New Roman"/>
          <w:i/>
        </w:rPr>
        <w:t xml:space="preserve">                                                                                                                                        do zapytania ofertowego</w:t>
      </w:r>
    </w:p>
    <w:p w:rsidR="00457615" w:rsidRPr="002D6E42" w:rsidRDefault="00457615" w:rsidP="001C4963">
      <w:pPr>
        <w:pStyle w:val="Nagwek8"/>
        <w:numPr>
          <w:ilvl w:val="0"/>
          <w:numId w:val="0"/>
        </w:numPr>
        <w:ind w:left="555" w:hanging="555"/>
        <w:jc w:val="center"/>
        <w:rPr>
          <w:rFonts w:ascii="Times New Roman" w:hAnsi="Times New Roman"/>
          <w:b/>
          <w:sz w:val="28"/>
          <w:szCs w:val="28"/>
        </w:rPr>
      </w:pPr>
      <w:r>
        <w:rPr>
          <w:rFonts w:ascii="Times New Roman" w:hAnsi="Times New Roman"/>
          <w:b/>
          <w:sz w:val="28"/>
          <w:szCs w:val="28"/>
        </w:rPr>
        <w:t>FORMULARZ ASORTYMENTOWO-CENOWY</w:t>
      </w:r>
    </w:p>
    <w:p w:rsidR="00457615" w:rsidRPr="00EC6CF1" w:rsidRDefault="00457615" w:rsidP="001C4963">
      <w:pPr>
        <w:rPr>
          <w:sz w:val="18"/>
        </w:rPr>
      </w:pPr>
    </w:p>
    <w:p w:rsidR="00457615" w:rsidRPr="002D6E42" w:rsidRDefault="00457615" w:rsidP="001C4963">
      <w:pPr>
        <w:pStyle w:val="normaltableau"/>
        <w:spacing w:after="0" w:line="360" w:lineRule="auto"/>
        <w:jc w:val="left"/>
        <w:rPr>
          <w:rFonts w:ascii="Times New Roman" w:hAnsi="Times New Roman"/>
          <w:lang w:val="pl-PL" w:eastAsia="en-US"/>
        </w:rPr>
      </w:pPr>
      <w:r w:rsidRPr="002D6E42">
        <w:rPr>
          <w:rFonts w:ascii="Times New Roman" w:hAnsi="Times New Roman"/>
          <w:lang w:val="pl-PL" w:eastAsia="en-US"/>
        </w:rPr>
        <w:t>Nazwa wykonawcy: ...............................................................................................</w:t>
      </w:r>
    </w:p>
    <w:p w:rsidR="00457615" w:rsidRPr="002D6E42" w:rsidRDefault="00457615" w:rsidP="001C4963">
      <w:pPr>
        <w:pStyle w:val="normaltableau"/>
        <w:spacing w:before="0" w:after="0" w:line="360" w:lineRule="auto"/>
        <w:rPr>
          <w:rFonts w:ascii="Times New Roman" w:hAnsi="Times New Roman"/>
          <w:lang w:val="pl-PL" w:eastAsia="en-US"/>
        </w:rPr>
      </w:pPr>
      <w:r w:rsidRPr="002D6E42">
        <w:rPr>
          <w:rFonts w:ascii="Times New Roman" w:hAnsi="Times New Roman"/>
          <w:lang w:val="pl-PL" w:eastAsia="en-US"/>
        </w:rPr>
        <w:t>Adres:</w:t>
      </w:r>
      <w:r>
        <w:rPr>
          <w:rFonts w:ascii="Times New Roman" w:hAnsi="Times New Roman"/>
          <w:lang w:val="pl-PL" w:eastAsia="en-US"/>
        </w:rPr>
        <w:t>……………………..</w:t>
      </w:r>
      <w:r w:rsidRPr="002D6E42">
        <w:rPr>
          <w:rFonts w:ascii="Times New Roman" w:hAnsi="Times New Roman"/>
          <w:lang w:val="pl-PL" w:eastAsia="en-US"/>
        </w:rPr>
        <w:t xml:space="preserve"> ..................................................................................</w:t>
      </w:r>
    </w:p>
    <w:p w:rsidR="00457615" w:rsidRPr="002D6E42" w:rsidRDefault="00457615" w:rsidP="001C4963">
      <w:pPr>
        <w:pStyle w:val="normaltableau"/>
        <w:spacing w:before="0" w:after="0" w:line="360" w:lineRule="auto"/>
        <w:rPr>
          <w:rFonts w:ascii="Times New Roman" w:hAnsi="Times New Roman"/>
          <w:lang w:val="pl-PL" w:eastAsia="en-US"/>
        </w:rPr>
      </w:pPr>
      <w:r w:rsidRPr="002D6E42">
        <w:rPr>
          <w:rFonts w:ascii="Times New Roman" w:hAnsi="Times New Roman"/>
          <w:lang w:val="pl-PL" w:eastAsia="en-US"/>
        </w:rPr>
        <w:t>TEL</w:t>
      </w:r>
      <w:r>
        <w:rPr>
          <w:rFonts w:ascii="Times New Roman" w:hAnsi="Times New Roman"/>
          <w:lang w:val="pl-PL" w:eastAsia="en-US"/>
        </w:rPr>
        <w:t>/FAKS</w:t>
      </w:r>
      <w:r w:rsidRPr="002D6E42">
        <w:rPr>
          <w:rFonts w:ascii="Times New Roman" w:hAnsi="Times New Roman"/>
          <w:lang w:val="pl-PL" w:eastAsia="en-US"/>
        </w:rPr>
        <w:t>. .........…………................…………………………………</w:t>
      </w:r>
      <w:r>
        <w:rPr>
          <w:rFonts w:ascii="Times New Roman" w:hAnsi="Times New Roman"/>
          <w:lang w:val="pl-PL" w:eastAsia="en-US"/>
        </w:rPr>
        <w:t>….…….</w:t>
      </w:r>
    </w:p>
    <w:p w:rsidR="00457615" w:rsidRDefault="00457615" w:rsidP="001C4963">
      <w:pPr>
        <w:pStyle w:val="normaltableau"/>
        <w:spacing w:before="0" w:after="0" w:line="360" w:lineRule="auto"/>
        <w:rPr>
          <w:rFonts w:ascii="Times New Roman" w:hAnsi="Times New Roman"/>
          <w:lang w:val="pl-PL" w:eastAsia="en-US"/>
        </w:rPr>
      </w:pPr>
      <w:r>
        <w:rPr>
          <w:rFonts w:ascii="Times New Roman" w:hAnsi="Times New Roman"/>
          <w:lang w:val="pl-PL" w:eastAsia="en-US"/>
        </w:rPr>
        <w:t>EMAIL: ……………………………………………………………….…………</w:t>
      </w:r>
    </w:p>
    <w:p w:rsidR="00457615" w:rsidRPr="002D6E42" w:rsidRDefault="00457615" w:rsidP="001C4963">
      <w:pPr>
        <w:pStyle w:val="normaltableau"/>
        <w:spacing w:before="0" w:after="0" w:line="360" w:lineRule="auto"/>
        <w:rPr>
          <w:rFonts w:ascii="Times New Roman" w:hAnsi="Times New Roman"/>
          <w:lang w:val="pl-PL" w:eastAsia="en-US"/>
        </w:rPr>
      </w:pPr>
      <w:r w:rsidRPr="002D6E42">
        <w:rPr>
          <w:rFonts w:ascii="Times New Roman" w:hAnsi="Times New Roman"/>
          <w:lang w:val="pl-PL" w:eastAsia="en-US"/>
        </w:rPr>
        <w:t>REGON: …………………................…………………………………</w:t>
      </w:r>
      <w:r>
        <w:rPr>
          <w:rFonts w:ascii="Times New Roman" w:hAnsi="Times New Roman"/>
          <w:lang w:val="pl-PL" w:eastAsia="en-US"/>
        </w:rPr>
        <w:t>…</w:t>
      </w:r>
      <w:r w:rsidRPr="002D6E42">
        <w:rPr>
          <w:rFonts w:ascii="Times New Roman" w:hAnsi="Times New Roman"/>
          <w:lang w:val="pl-PL" w:eastAsia="en-US"/>
        </w:rPr>
        <w:t>………</w:t>
      </w:r>
    </w:p>
    <w:p w:rsidR="00457615" w:rsidRPr="002D6E42" w:rsidRDefault="00457615" w:rsidP="001C4963">
      <w:pPr>
        <w:pStyle w:val="normaltableau"/>
        <w:spacing w:before="0" w:after="0" w:line="360" w:lineRule="auto"/>
        <w:rPr>
          <w:rFonts w:ascii="Times New Roman" w:hAnsi="Times New Roman"/>
          <w:lang w:val="pl-PL" w:eastAsia="en-US"/>
        </w:rPr>
      </w:pPr>
      <w:r w:rsidRPr="002D6E42">
        <w:rPr>
          <w:rFonts w:ascii="Times New Roman" w:hAnsi="Times New Roman"/>
          <w:lang w:val="pl-PL" w:eastAsia="en-US"/>
        </w:rPr>
        <w:t>NIP: …………………………………................………………………</w:t>
      </w:r>
      <w:r>
        <w:rPr>
          <w:rFonts w:ascii="Times New Roman" w:hAnsi="Times New Roman"/>
          <w:lang w:val="pl-PL" w:eastAsia="en-US"/>
        </w:rPr>
        <w:t>…</w:t>
      </w:r>
      <w:r w:rsidRPr="002D6E42">
        <w:rPr>
          <w:rFonts w:ascii="Times New Roman" w:hAnsi="Times New Roman"/>
          <w:lang w:val="pl-PL" w:eastAsia="en-US"/>
        </w:rPr>
        <w:t>………</w:t>
      </w:r>
    </w:p>
    <w:p w:rsidR="00457615" w:rsidRPr="00830325" w:rsidRDefault="00457615" w:rsidP="001C4963">
      <w:pPr>
        <w:pStyle w:val="normaltableau"/>
        <w:spacing w:before="0" w:after="0" w:line="360" w:lineRule="auto"/>
        <w:rPr>
          <w:rFonts w:ascii="Calibri" w:hAnsi="Calibri"/>
          <w:sz w:val="14"/>
          <w:lang w:val="pl-PL" w:eastAsia="en-US"/>
        </w:rPr>
      </w:pPr>
    </w:p>
    <w:p w:rsidR="00457615" w:rsidRPr="00EC6CF1" w:rsidRDefault="00457615" w:rsidP="001C4963">
      <w:pPr>
        <w:spacing w:after="0" w:line="360" w:lineRule="auto"/>
        <w:jc w:val="center"/>
        <w:rPr>
          <w:rFonts w:ascii="Times New Roman" w:hAnsi="Times New Roman"/>
        </w:rPr>
      </w:pPr>
      <w:r w:rsidRPr="00EC6CF1">
        <w:rPr>
          <w:rFonts w:ascii="Times New Roman" w:hAnsi="Times New Roman"/>
          <w:b/>
        </w:rPr>
        <w:t>W odpowiedzi na zapytanie ofertowe</w:t>
      </w:r>
      <w:r w:rsidRPr="002D6E42">
        <w:rPr>
          <w:rFonts w:ascii="Times New Roman" w:hAnsi="Times New Roman"/>
        </w:rPr>
        <w:t xml:space="preserve"> </w:t>
      </w:r>
      <w:r w:rsidRPr="00EC6CF1">
        <w:rPr>
          <w:rFonts w:ascii="Times New Roman" w:hAnsi="Times New Roman"/>
          <w:b/>
          <w:bCs/>
          <w:color w:val="000000"/>
          <w:sz w:val="24"/>
          <w:szCs w:val="24"/>
        </w:rPr>
        <w:t xml:space="preserve">pn. </w:t>
      </w:r>
    </w:p>
    <w:p w:rsidR="00457615" w:rsidRDefault="00457615" w:rsidP="001C4963">
      <w:pPr>
        <w:spacing w:after="0" w:line="360" w:lineRule="auto"/>
        <w:jc w:val="center"/>
        <w:rPr>
          <w:rFonts w:ascii="Times New Roman" w:hAnsi="Times New Roman"/>
          <w:b/>
        </w:rPr>
      </w:pPr>
      <w:r w:rsidRPr="00EC6CF1">
        <w:rPr>
          <w:rFonts w:ascii="Times New Roman" w:hAnsi="Times New Roman"/>
          <w:b/>
          <w:bCs/>
          <w:color w:val="000000"/>
          <w:sz w:val="24"/>
          <w:szCs w:val="24"/>
        </w:rPr>
        <w:t>„Dostawa oraz odbiór zużytych materiałów eksploatacyjnych (tuszy i tonerów) do drukarek komputerowych, kserokopiarek i urządzeń wielofunkcyjnych Starostwa Powiatowego w Wołowie”</w:t>
      </w:r>
    </w:p>
    <w:p w:rsidR="00457615" w:rsidRPr="00EC6CF1" w:rsidRDefault="00457615" w:rsidP="001C4963">
      <w:pPr>
        <w:spacing w:line="360" w:lineRule="auto"/>
        <w:jc w:val="center"/>
        <w:rPr>
          <w:rFonts w:ascii="Times New Roman" w:hAnsi="Times New Roman"/>
          <w:b/>
          <w:sz w:val="14"/>
        </w:rPr>
      </w:pPr>
      <w:bookmarkStart w:id="0" w:name="_GoBack"/>
      <w:bookmarkEnd w:id="0"/>
    </w:p>
    <w:p w:rsidR="00457615" w:rsidRPr="002D6E42" w:rsidRDefault="00457615" w:rsidP="00457615">
      <w:pPr>
        <w:pStyle w:val="normaltableau"/>
        <w:numPr>
          <w:ilvl w:val="0"/>
          <w:numId w:val="4"/>
        </w:numPr>
        <w:tabs>
          <w:tab w:val="clear" w:pos="1440"/>
          <w:tab w:val="num" w:pos="540"/>
        </w:tabs>
        <w:spacing w:before="0" w:after="0" w:line="360" w:lineRule="auto"/>
        <w:ind w:left="539" w:hanging="539"/>
        <w:rPr>
          <w:rFonts w:ascii="Times New Roman" w:hAnsi="Times New Roman"/>
          <w:lang w:val="pl-PL" w:eastAsia="en-US"/>
        </w:rPr>
      </w:pPr>
      <w:r w:rsidRPr="002D6E42">
        <w:rPr>
          <w:rFonts w:ascii="Times New Roman" w:hAnsi="Times New Roman"/>
          <w:lang w:val="pl-PL" w:eastAsia="en-US"/>
        </w:rPr>
        <w:t>Oświadczamy, że akceptujemy w całości wszystkie warunki zawarte w zapytaniu ofertowym.</w:t>
      </w:r>
    </w:p>
    <w:p w:rsidR="00457615" w:rsidRDefault="00457615" w:rsidP="00457615">
      <w:pPr>
        <w:pStyle w:val="normaltableau"/>
        <w:numPr>
          <w:ilvl w:val="0"/>
          <w:numId w:val="4"/>
        </w:numPr>
        <w:tabs>
          <w:tab w:val="clear" w:pos="1440"/>
          <w:tab w:val="num" w:pos="567"/>
        </w:tabs>
        <w:spacing w:before="0" w:after="0" w:line="360" w:lineRule="auto"/>
        <w:ind w:left="567" w:hanging="567"/>
        <w:rPr>
          <w:rFonts w:ascii="Times New Roman" w:hAnsi="Times New Roman"/>
          <w:lang w:val="pl-PL" w:eastAsia="en-US"/>
        </w:rPr>
      </w:pPr>
      <w:r w:rsidRPr="002D6E42">
        <w:rPr>
          <w:rFonts w:ascii="Times New Roman" w:hAnsi="Times New Roman"/>
          <w:b/>
          <w:lang w:val="pl-PL"/>
        </w:rPr>
        <w:t>SKŁADAMY OFERTĘ</w:t>
      </w:r>
      <w:r w:rsidRPr="002D6E42">
        <w:rPr>
          <w:rFonts w:ascii="Times New Roman" w:hAnsi="Times New Roman"/>
          <w:lang w:val="pl-PL"/>
        </w:rPr>
        <w:t xml:space="preserve"> na wykonanie przedmiotu zamówienia w zakresie określonym w zapytaniu ofertowym, zgodnie z opisem przedmiotu zamówienia i istotnymi postanowieniami, które zostaną wprowadzone do umowy, na następujących warunkach:</w:t>
      </w:r>
    </w:p>
    <w:tbl>
      <w:tblPr>
        <w:tblW w:w="13929" w:type="dxa"/>
        <w:tblInd w:w="55" w:type="dxa"/>
        <w:tblCellMar>
          <w:left w:w="70" w:type="dxa"/>
          <w:right w:w="70" w:type="dxa"/>
        </w:tblCellMar>
        <w:tblLook w:val="0000" w:firstRow="0" w:lastRow="0" w:firstColumn="0" w:lastColumn="0" w:noHBand="0" w:noVBand="0"/>
      </w:tblPr>
      <w:tblGrid>
        <w:gridCol w:w="720"/>
        <w:gridCol w:w="3035"/>
        <w:gridCol w:w="1000"/>
        <w:gridCol w:w="3711"/>
        <w:gridCol w:w="1440"/>
        <w:gridCol w:w="2520"/>
        <w:gridCol w:w="1503"/>
      </w:tblGrid>
      <w:tr w:rsidR="008E700C" w:rsidRPr="002D6E42" w:rsidTr="00EA11C8">
        <w:trPr>
          <w:trHeight w:val="1035"/>
        </w:trPr>
        <w:tc>
          <w:tcPr>
            <w:tcW w:w="720" w:type="dxa"/>
            <w:tcBorders>
              <w:top w:val="single" w:sz="8" w:space="0" w:color="auto"/>
              <w:left w:val="single" w:sz="8" w:space="0" w:color="auto"/>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color w:val="000000"/>
                <w:sz w:val="18"/>
                <w:szCs w:val="18"/>
              </w:rPr>
            </w:pPr>
            <w:r w:rsidRPr="002D6E42">
              <w:rPr>
                <w:rFonts w:ascii="Times New Roman" w:hAnsi="Times New Roman"/>
                <w:color w:val="000000"/>
                <w:sz w:val="18"/>
                <w:szCs w:val="18"/>
              </w:rPr>
              <w:t>LP</w:t>
            </w:r>
          </w:p>
        </w:tc>
        <w:tc>
          <w:tcPr>
            <w:tcW w:w="3035" w:type="dxa"/>
            <w:tcBorders>
              <w:top w:val="single" w:sz="8" w:space="0" w:color="auto"/>
              <w:left w:val="nil"/>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color w:val="000000"/>
                <w:sz w:val="18"/>
                <w:szCs w:val="18"/>
              </w:rPr>
            </w:pPr>
            <w:r w:rsidRPr="002D6E42">
              <w:rPr>
                <w:rFonts w:ascii="Times New Roman" w:hAnsi="Times New Roman"/>
                <w:color w:val="000000"/>
                <w:sz w:val="18"/>
                <w:szCs w:val="18"/>
              </w:rPr>
              <w:t>TYP URZĄDZENIA</w:t>
            </w:r>
          </w:p>
        </w:tc>
        <w:tc>
          <w:tcPr>
            <w:tcW w:w="1000" w:type="dxa"/>
            <w:tcBorders>
              <w:top w:val="single" w:sz="8" w:space="0" w:color="auto"/>
              <w:left w:val="nil"/>
              <w:bottom w:val="single" w:sz="8" w:space="0" w:color="auto"/>
              <w:right w:val="nil"/>
            </w:tcBorders>
          </w:tcPr>
          <w:p w:rsidR="008E700C" w:rsidRPr="002D6E42" w:rsidRDefault="008E700C" w:rsidP="00EA11C8">
            <w:pPr>
              <w:jc w:val="center"/>
              <w:rPr>
                <w:rFonts w:ascii="Times New Roman" w:hAnsi="Times New Roman"/>
                <w:color w:val="000000"/>
                <w:sz w:val="18"/>
                <w:szCs w:val="18"/>
              </w:rPr>
            </w:pPr>
          </w:p>
        </w:tc>
        <w:tc>
          <w:tcPr>
            <w:tcW w:w="3711" w:type="dxa"/>
            <w:tcBorders>
              <w:top w:val="single" w:sz="8" w:space="0" w:color="auto"/>
              <w:left w:val="nil"/>
              <w:bottom w:val="single" w:sz="8" w:space="0" w:color="auto"/>
              <w:right w:val="single" w:sz="8" w:space="0" w:color="auto"/>
            </w:tcBorders>
            <w:vAlign w:val="center"/>
          </w:tcPr>
          <w:p w:rsidR="008E700C" w:rsidRPr="002D6E42" w:rsidRDefault="008E700C" w:rsidP="00EA11C8">
            <w:pPr>
              <w:jc w:val="center"/>
              <w:rPr>
                <w:rFonts w:ascii="Times New Roman" w:hAnsi="Times New Roman"/>
                <w:color w:val="000000"/>
                <w:sz w:val="18"/>
                <w:szCs w:val="18"/>
              </w:rPr>
            </w:pPr>
            <w:r w:rsidRPr="002D6E42">
              <w:rPr>
                <w:rFonts w:ascii="Times New Roman" w:hAnsi="Times New Roman"/>
                <w:color w:val="000000"/>
                <w:sz w:val="18"/>
                <w:szCs w:val="18"/>
              </w:rPr>
              <w:t>Rodzaj materiału eksploat</w:t>
            </w:r>
            <w:r>
              <w:rPr>
                <w:rFonts w:ascii="Times New Roman" w:hAnsi="Times New Roman"/>
                <w:color w:val="000000"/>
                <w:sz w:val="18"/>
                <w:szCs w:val="18"/>
              </w:rPr>
              <w:t>acyjnego</w:t>
            </w:r>
          </w:p>
        </w:tc>
        <w:tc>
          <w:tcPr>
            <w:tcW w:w="1440" w:type="dxa"/>
            <w:tcBorders>
              <w:top w:val="single" w:sz="8" w:space="0" w:color="auto"/>
              <w:left w:val="nil"/>
              <w:bottom w:val="single" w:sz="8" w:space="0" w:color="auto"/>
              <w:right w:val="single" w:sz="8" w:space="0" w:color="auto"/>
            </w:tcBorders>
            <w:shd w:val="clear" w:color="auto" w:fill="FFFFFF"/>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Przewidywana ilość sztuk*</w:t>
            </w:r>
          </w:p>
        </w:tc>
        <w:tc>
          <w:tcPr>
            <w:tcW w:w="2520" w:type="dxa"/>
            <w:tcBorders>
              <w:top w:val="single" w:sz="8" w:space="0" w:color="auto"/>
              <w:left w:val="nil"/>
              <w:bottom w:val="single" w:sz="8" w:space="0" w:color="auto"/>
              <w:right w:val="single" w:sz="4" w:space="0" w:color="auto"/>
            </w:tcBorders>
            <w:vAlign w:val="center"/>
          </w:tcPr>
          <w:p w:rsidR="008E700C" w:rsidRPr="002D6E42" w:rsidRDefault="008E700C" w:rsidP="00EA11C8">
            <w:pPr>
              <w:jc w:val="center"/>
              <w:rPr>
                <w:rFonts w:ascii="Times New Roman" w:hAnsi="Times New Roman"/>
                <w:color w:val="000000"/>
                <w:sz w:val="18"/>
                <w:szCs w:val="18"/>
              </w:rPr>
            </w:pPr>
            <w:r w:rsidRPr="002D6E42">
              <w:rPr>
                <w:rFonts w:ascii="Times New Roman" w:hAnsi="Times New Roman"/>
                <w:color w:val="000000"/>
                <w:sz w:val="18"/>
                <w:szCs w:val="18"/>
              </w:rPr>
              <w:t>Cena jednostkowa brutto zł         za  1sztukę</w:t>
            </w:r>
          </w:p>
        </w:tc>
        <w:tc>
          <w:tcPr>
            <w:tcW w:w="1503" w:type="dxa"/>
            <w:tcBorders>
              <w:top w:val="single" w:sz="8" w:space="0" w:color="auto"/>
              <w:left w:val="single" w:sz="4" w:space="0" w:color="auto"/>
              <w:bottom w:val="single" w:sz="8" w:space="0" w:color="auto"/>
              <w:right w:val="single" w:sz="8" w:space="0" w:color="auto"/>
            </w:tcBorders>
            <w:vAlign w:val="center"/>
          </w:tcPr>
          <w:p w:rsidR="008E700C" w:rsidRPr="002D6E42" w:rsidRDefault="008E700C" w:rsidP="00EA11C8">
            <w:pPr>
              <w:jc w:val="center"/>
              <w:rPr>
                <w:rFonts w:ascii="Times New Roman" w:hAnsi="Times New Roman"/>
                <w:color w:val="000000"/>
                <w:sz w:val="18"/>
                <w:szCs w:val="18"/>
              </w:rPr>
            </w:pPr>
            <w:r w:rsidRPr="002D6E42">
              <w:rPr>
                <w:rFonts w:ascii="Times New Roman" w:hAnsi="Times New Roman"/>
                <w:color w:val="000000"/>
                <w:sz w:val="18"/>
                <w:szCs w:val="18"/>
              </w:rPr>
              <w:t>Cena łączna brutto w zł ( iloczyn wartości poszczególnych wierszy kolumny D i E</w:t>
            </w: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A</w:t>
            </w:r>
          </w:p>
        </w:tc>
        <w:tc>
          <w:tcPr>
            <w:tcW w:w="3035" w:type="dxa"/>
            <w:tcBorders>
              <w:top w:val="nil"/>
              <w:left w:val="nil"/>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B</w:t>
            </w:r>
          </w:p>
        </w:tc>
        <w:tc>
          <w:tcPr>
            <w:tcW w:w="1000" w:type="dxa"/>
            <w:tcBorders>
              <w:top w:val="nil"/>
              <w:left w:val="nil"/>
              <w:bottom w:val="single" w:sz="8" w:space="0" w:color="auto"/>
              <w:right w:val="nil"/>
            </w:tcBorders>
          </w:tcPr>
          <w:p w:rsidR="008E700C" w:rsidRPr="002D6E42" w:rsidRDefault="008E700C" w:rsidP="00EA11C8">
            <w:pPr>
              <w:jc w:val="center"/>
              <w:rPr>
                <w:rFonts w:ascii="Times New Roman" w:hAnsi="Times New Roman"/>
                <w:b/>
                <w:bCs/>
                <w:color w:val="000000"/>
                <w:sz w:val="18"/>
                <w:szCs w:val="18"/>
              </w:rPr>
            </w:pPr>
          </w:p>
        </w:tc>
        <w:tc>
          <w:tcPr>
            <w:tcW w:w="3711" w:type="dxa"/>
            <w:tcBorders>
              <w:top w:val="nil"/>
              <w:left w:val="nil"/>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C</w:t>
            </w:r>
          </w:p>
        </w:tc>
        <w:tc>
          <w:tcPr>
            <w:tcW w:w="1440" w:type="dxa"/>
            <w:tcBorders>
              <w:top w:val="nil"/>
              <w:left w:val="nil"/>
              <w:bottom w:val="single" w:sz="8" w:space="0" w:color="auto"/>
              <w:right w:val="single" w:sz="8" w:space="0" w:color="auto"/>
            </w:tcBorders>
            <w:noWrap/>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D</w:t>
            </w:r>
          </w:p>
        </w:tc>
        <w:tc>
          <w:tcPr>
            <w:tcW w:w="2520" w:type="dxa"/>
            <w:tcBorders>
              <w:top w:val="nil"/>
              <w:left w:val="nil"/>
              <w:bottom w:val="single" w:sz="8" w:space="0" w:color="auto"/>
              <w:right w:val="single" w:sz="4" w:space="0" w:color="auto"/>
            </w:tcBorders>
            <w:noWrap/>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E</w:t>
            </w:r>
          </w:p>
        </w:tc>
        <w:tc>
          <w:tcPr>
            <w:tcW w:w="1503" w:type="dxa"/>
            <w:tcBorders>
              <w:top w:val="nil"/>
              <w:left w:val="single" w:sz="4" w:space="0" w:color="auto"/>
              <w:bottom w:val="single" w:sz="8" w:space="0" w:color="auto"/>
              <w:right w:val="single" w:sz="8" w:space="0" w:color="auto"/>
            </w:tcBorders>
            <w:vAlign w:val="center"/>
          </w:tcPr>
          <w:p w:rsidR="008E700C" w:rsidRPr="002D6E42" w:rsidRDefault="008E700C" w:rsidP="00EA11C8">
            <w:pPr>
              <w:jc w:val="center"/>
              <w:rPr>
                <w:rFonts w:ascii="Times New Roman" w:hAnsi="Times New Roman"/>
                <w:b/>
                <w:bCs/>
                <w:color w:val="000000"/>
                <w:sz w:val="18"/>
                <w:szCs w:val="18"/>
              </w:rPr>
            </w:pPr>
            <w:r w:rsidRPr="002D6E42">
              <w:rPr>
                <w:rFonts w:ascii="Times New Roman" w:hAnsi="Times New Roman"/>
                <w:b/>
                <w:bCs/>
                <w:color w:val="000000"/>
                <w:sz w:val="18"/>
                <w:szCs w:val="18"/>
              </w:rPr>
              <w:t>G</w:t>
            </w:r>
          </w:p>
        </w:tc>
      </w:tr>
      <w:tr w:rsidR="008E700C" w:rsidRPr="002D6E42" w:rsidTr="00EA11C8">
        <w:trPr>
          <w:trHeight w:val="248"/>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LJ 1020</w:t>
            </w:r>
          </w:p>
        </w:tc>
        <w:tc>
          <w:tcPr>
            <w:tcW w:w="1000" w:type="dxa"/>
            <w:tcBorders>
              <w:top w:val="nil"/>
              <w:left w:val="nil"/>
              <w:bottom w:val="single" w:sz="8" w:space="0" w:color="auto"/>
              <w:right w:val="nil"/>
            </w:tcBorders>
          </w:tcPr>
          <w:p w:rsidR="008E700C" w:rsidRPr="00610E56"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610E56">
              <w:rPr>
                <w:rFonts w:ascii="Times New Roman" w:hAnsi="Times New Roman"/>
                <w:sz w:val="18"/>
                <w:szCs w:val="18"/>
              </w:rPr>
              <w:t>Q2612A Czarny (HP 12A)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E700C">
              <w:rPr>
                <w:rFonts w:ascii="Times New Roman" w:hAnsi="Times New Roman"/>
                <w:b/>
                <w:bCs/>
                <w:sz w:val="18"/>
                <w:szCs w:val="18"/>
              </w:rPr>
              <w:t>4</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Pr>
                <w:rFonts w:ascii="Times New Roman" w:hAnsi="Times New Roman"/>
                <w:color w:val="000000"/>
                <w:sz w:val="18"/>
                <w:szCs w:val="18"/>
              </w:rPr>
              <w:t>HP LJ 1102</w:t>
            </w:r>
          </w:p>
        </w:tc>
        <w:tc>
          <w:tcPr>
            <w:tcW w:w="1000" w:type="dxa"/>
            <w:tcBorders>
              <w:top w:val="nil"/>
              <w:left w:val="nil"/>
              <w:bottom w:val="single" w:sz="8" w:space="0" w:color="auto"/>
              <w:right w:val="nil"/>
            </w:tcBorders>
          </w:tcPr>
          <w:p w:rsidR="008E700C" w:rsidRPr="00EA37D4"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EA37D4">
              <w:rPr>
                <w:rFonts w:ascii="Times New Roman" w:hAnsi="Times New Roman"/>
                <w:sz w:val="18"/>
                <w:szCs w:val="18"/>
              </w:rPr>
              <w:t xml:space="preserve">CE285A </w:t>
            </w:r>
            <w:r>
              <w:rPr>
                <w:rFonts w:ascii="Times New Roman" w:hAnsi="Times New Roman"/>
                <w:sz w:val="18"/>
                <w:szCs w:val="18"/>
              </w:rPr>
              <w:t xml:space="preserve">Czarny </w:t>
            </w:r>
            <w:r w:rsidRPr="00EA37D4">
              <w:rPr>
                <w:rFonts w:ascii="Times New Roman" w:hAnsi="Times New Roman"/>
                <w:sz w:val="18"/>
                <w:szCs w:val="18"/>
              </w:rPr>
              <w:t>(HP 85A)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LJ 1200</w:t>
            </w:r>
          </w:p>
        </w:tc>
        <w:tc>
          <w:tcPr>
            <w:tcW w:w="1000" w:type="dxa"/>
            <w:tcBorders>
              <w:top w:val="nil"/>
              <w:left w:val="nil"/>
              <w:bottom w:val="single" w:sz="8" w:space="0" w:color="auto"/>
              <w:right w:val="nil"/>
            </w:tcBorders>
          </w:tcPr>
          <w:p w:rsidR="008E700C" w:rsidRPr="00EA37D4" w:rsidRDefault="008E700C" w:rsidP="00EA11C8">
            <w:pPr>
              <w:rPr>
                <w:rFonts w:ascii="Times New Roman" w:hAnsi="Times New Roman"/>
                <w:sz w:val="18"/>
                <w:szCs w:val="18"/>
                <w:lang w:eastAsia="pl-PL"/>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EA37D4">
              <w:rPr>
                <w:rFonts w:ascii="Times New Roman" w:hAnsi="Times New Roman"/>
                <w:sz w:val="18"/>
                <w:szCs w:val="18"/>
                <w:lang w:eastAsia="pl-PL"/>
              </w:rPr>
              <w:t>C7115A Czarny (HP 15A)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E700C">
              <w:rPr>
                <w:rFonts w:ascii="Times New Roman" w:hAnsi="Times New Roman"/>
                <w:b/>
                <w:bCs/>
                <w:sz w:val="18"/>
                <w:szCs w:val="18"/>
              </w:rPr>
              <w:t>2</w:t>
            </w:r>
          </w:p>
        </w:tc>
        <w:tc>
          <w:tcPr>
            <w:tcW w:w="2520" w:type="dxa"/>
            <w:tcBorders>
              <w:top w:val="nil"/>
              <w:left w:val="nil"/>
              <w:bottom w:val="single" w:sz="8" w:space="0" w:color="auto"/>
              <w:right w:val="single" w:sz="4" w:space="0" w:color="auto"/>
            </w:tcBorders>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LJ 1320</w:t>
            </w:r>
          </w:p>
        </w:tc>
        <w:tc>
          <w:tcPr>
            <w:tcW w:w="1000" w:type="dxa"/>
            <w:tcBorders>
              <w:top w:val="nil"/>
              <w:left w:val="nil"/>
              <w:bottom w:val="single" w:sz="8" w:space="0" w:color="auto"/>
              <w:right w:val="nil"/>
            </w:tcBorders>
          </w:tcPr>
          <w:p w:rsidR="008E700C" w:rsidRPr="00EA37D4"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EA37D4">
              <w:rPr>
                <w:rFonts w:ascii="Times New Roman" w:hAnsi="Times New Roman"/>
                <w:sz w:val="18"/>
                <w:szCs w:val="18"/>
              </w:rPr>
              <w:t>Q5949A Czarny (HP 49A)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6</w:t>
            </w:r>
          </w:p>
        </w:tc>
        <w:tc>
          <w:tcPr>
            <w:tcW w:w="2520" w:type="dxa"/>
            <w:tcBorders>
              <w:top w:val="nil"/>
              <w:left w:val="nil"/>
              <w:bottom w:val="single" w:sz="8" w:space="0" w:color="auto"/>
              <w:right w:val="single" w:sz="4" w:space="0" w:color="auto"/>
            </w:tcBorders>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LJ 4250</w:t>
            </w:r>
            <w:r>
              <w:rPr>
                <w:rFonts w:ascii="Times New Roman" w:hAnsi="Times New Roman"/>
                <w:color w:val="000000"/>
                <w:sz w:val="18"/>
                <w:szCs w:val="18"/>
              </w:rPr>
              <w:t>n</w:t>
            </w:r>
          </w:p>
        </w:tc>
        <w:tc>
          <w:tcPr>
            <w:tcW w:w="1000" w:type="dxa"/>
            <w:tcBorders>
              <w:top w:val="nil"/>
              <w:left w:val="nil"/>
              <w:bottom w:val="single" w:sz="8" w:space="0" w:color="auto"/>
              <w:right w:val="nil"/>
            </w:tcBorders>
          </w:tcPr>
          <w:p w:rsidR="008E700C" w:rsidRPr="00EA37D4"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EA37D4">
              <w:rPr>
                <w:rFonts w:ascii="Times New Roman" w:hAnsi="Times New Roman"/>
                <w:sz w:val="18"/>
                <w:szCs w:val="18"/>
              </w:rPr>
              <w:t>Q5942A Czarny (HP 42A)</w:t>
            </w:r>
          </w:p>
        </w:tc>
        <w:tc>
          <w:tcPr>
            <w:tcW w:w="1440" w:type="dxa"/>
            <w:tcBorders>
              <w:top w:val="nil"/>
              <w:left w:val="nil"/>
              <w:bottom w:val="single" w:sz="8" w:space="0" w:color="auto"/>
              <w:right w:val="single" w:sz="8" w:space="0" w:color="auto"/>
            </w:tcBorders>
            <w:noWrap/>
            <w:vAlign w:val="center"/>
          </w:tcPr>
          <w:p w:rsidR="008E700C" w:rsidRPr="00EA37D4" w:rsidRDefault="008E700C" w:rsidP="00EA11C8">
            <w:pPr>
              <w:jc w:val="center"/>
              <w:rPr>
                <w:rFonts w:ascii="Times New Roman" w:hAnsi="Times New Roman"/>
                <w:b/>
                <w:bCs/>
                <w:color w:val="FF0000"/>
                <w:sz w:val="18"/>
                <w:szCs w:val="18"/>
              </w:rPr>
            </w:pPr>
            <w:r w:rsidRPr="00EA37D4">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iR2016J</w:t>
            </w:r>
          </w:p>
        </w:tc>
        <w:tc>
          <w:tcPr>
            <w:tcW w:w="1000" w:type="dxa"/>
            <w:tcBorders>
              <w:top w:val="nil"/>
              <w:left w:val="nil"/>
              <w:bottom w:val="single" w:sz="8" w:space="0" w:color="auto"/>
              <w:right w:val="nil"/>
            </w:tcBorders>
          </w:tcPr>
          <w:p w:rsidR="008E700C" w:rsidRPr="00EA37D4"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EA37D4" w:rsidRDefault="008E700C" w:rsidP="00EA11C8">
            <w:pPr>
              <w:rPr>
                <w:rFonts w:ascii="Times New Roman" w:hAnsi="Times New Roman"/>
                <w:sz w:val="18"/>
                <w:szCs w:val="18"/>
              </w:rPr>
            </w:pPr>
            <w:r w:rsidRPr="00EA37D4">
              <w:rPr>
                <w:rFonts w:ascii="Times New Roman" w:hAnsi="Times New Roman"/>
                <w:sz w:val="18"/>
                <w:szCs w:val="18"/>
              </w:rPr>
              <w:t>C-EXV14 Czarny</w:t>
            </w:r>
          </w:p>
        </w:tc>
        <w:tc>
          <w:tcPr>
            <w:tcW w:w="1440" w:type="dxa"/>
            <w:tcBorders>
              <w:top w:val="nil"/>
              <w:left w:val="nil"/>
              <w:bottom w:val="single" w:sz="8" w:space="0" w:color="auto"/>
              <w:right w:val="single" w:sz="8" w:space="0" w:color="auto"/>
            </w:tcBorders>
            <w:noWrap/>
            <w:vAlign w:val="center"/>
          </w:tcPr>
          <w:p w:rsidR="008E700C" w:rsidRPr="00EA37D4" w:rsidRDefault="008E700C" w:rsidP="00EA11C8">
            <w:pPr>
              <w:jc w:val="center"/>
              <w:rPr>
                <w:rFonts w:ascii="Times New Roman" w:hAnsi="Times New Roman"/>
                <w:b/>
                <w:bCs/>
                <w:color w:val="FF0000"/>
                <w:sz w:val="18"/>
                <w:szCs w:val="18"/>
              </w:rPr>
            </w:pPr>
            <w:r w:rsidRPr="00830325">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sz w:val="18"/>
                <w:szCs w:val="18"/>
              </w:rPr>
            </w:pPr>
            <w:r w:rsidRPr="002D6E42">
              <w:rPr>
                <w:rFonts w:ascii="Times New Roman" w:hAnsi="Times New Roman"/>
                <w:sz w:val="18"/>
                <w:szCs w:val="18"/>
              </w:rPr>
              <w:t>HP CP 3505</w:t>
            </w:r>
            <w:r>
              <w:rPr>
                <w:rFonts w:ascii="Times New Roman" w:hAnsi="Times New Roman"/>
                <w:sz w:val="18"/>
                <w:szCs w:val="18"/>
              </w:rPr>
              <w:t>dn</w:t>
            </w:r>
          </w:p>
        </w:tc>
        <w:tc>
          <w:tcPr>
            <w:tcW w:w="1000" w:type="dxa"/>
            <w:tcBorders>
              <w:top w:val="nil"/>
              <w:left w:val="nil"/>
              <w:bottom w:val="single" w:sz="8" w:space="0" w:color="auto"/>
              <w:right w:val="nil"/>
            </w:tcBorders>
          </w:tcPr>
          <w:p w:rsidR="008E700C" w:rsidRPr="000638CB" w:rsidRDefault="008E700C" w:rsidP="00EA11C8">
            <w:pPr>
              <w:rPr>
                <w:rFonts w:ascii="Times New Roman" w:hAnsi="Times New Roman"/>
                <w:sz w:val="18"/>
                <w:szCs w:val="18"/>
                <w:lang w:eastAsia="pl-PL"/>
              </w:rPr>
            </w:pPr>
          </w:p>
        </w:tc>
        <w:tc>
          <w:tcPr>
            <w:tcW w:w="3711" w:type="dxa"/>
            <w:tcBorders>
              <w:top w:val="nil"/>
              <w:left w:val="nil"/>
              <w:bottom w:val="single" w:sz="8" w:space="0" w:color="auto"/>
              <w:right w:val="single" w:sz="8" w:space="0" w:color="auto"/>
            </w:tcBorders>
          </w:tcPr>
          <w:p w:rsidR="008E700C" w:rsidRPr="00D34C07" w:rsidRDefault="008E700C" w:rsidP="00EA11C8">
            <w:pPr>
              <w:rPr>
                <w:rFonts w:ascii="Times New Roman" w:hAnsi="Times New Roman"/>
                <w:color w:val="FF0000"/>
                <w:sz w:val="18"/>
                <w:szCs w:val="18"/>
              </w:rPr>
            </w:pPr>
            <w:r w:rsidRPr="000638CB">
              <w:rPr>
                <w:rFonts w:ascii="Times New Roman" w:hAnsi="Times New Roman"/>
                <w:sz w:val="18"/>
                <w:szCs w:val="18"/>
                <w:lang w:eastAsia="pl-PL"/>
              </w:rPr>
              <w:t>Q6470A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sz w:val="18"/>
                <w:szCs w:val="18"/>
              </w:rPr>
            </w:pPr>
            <w:r w:rsidRPr="002D6E42">
              <w:rPr>
                <w:rFonts w:ascii="Times New Roman" w:hAnsi="Times New Roman"/>
                <w:sz w:val="18"/>
                <w:szCs w:val="18"/>
              </w:rPr>
              <w:t>HP CP 3505</w:t>
            </w:r>
            <w:r>
              <w:rPr>
                <w:rFonts w:ascii="Times New Roman" w:hAnsi="Times New Roman"/>
                <w:sz w:val="18"/>
                <w:szCs w:val="18"/>
              </w:rPr>
              <w:t>dn</w:t>
            </w:r>
          </w:p>
        </w:tc>
        <w:tc>
          <w:tcPr>
            <w:tcW w:w="1000" w:type="dxa"/>
            <w:tcBorders>
              <w:top w:val="nil"/>
              <w:left w:val="nil"/>
              <w:bottom w:val="single" w:sz="8" w:space="0" w:color="auto"/>
              <w:right w:val="nil"/>
            </w:tcBorders>
          </w:tcPr>
          <w:p w:rsidR="008E700C" w:rsidRPr="000638CB" w:rsidRDefault="008E700C" w:rsidP="00EA11C8">
            <w:pPr>
              <w:rPr>
                <w:rFonts w:ascii="Times New Roman" w:hAnsi="Times New Roman"/>
                <w:sz w:val="18"/>
                <w:szCs w:val="18"/>
                <w:lang w:eastAsia="pl-PL"/>
              </w:rPr>
            </w:pPr>
          </w:p>
        </w:tc>
        <w:tc>
          <w:tcPr>
            <w:tcW w:w="3711" w:type="dxa"/>
            <w:tcBorders>
              <w:top w:val="nil"/>
              <w:left w:val="nil"/>
              <w:bottom w:val="single" w:sz="8" w:space="0" w:color="auto"/>
              <w:right w:val="single" w:sz="8" w:space="0" w:color="auto"/>
            </w:tcBorders>
          </w:tcPr>
          <w:p w:rsidR="008E700C" w:rsidRPr="00D34C07" w:rsidRDefault="008E700C" w:rsidP="00EA11C8">
            <w:pPr>
              <w:rPr>
                <w:rFonts w:ascii="Times New Roman" w:hAnsi="Times New Roman"/>
                <w:color w:val="FF0000"/>
                <w:sz w:val="18"/>
                <w:szCs w:val="18"/>
              </w:rPr>
            </w:pPr>
            <w:r w:rsidRPr="000638CB">
              <w:rPr>
                <w:rFonts w:ascii="Times New Roman" w:hAnsi="Times New Roman"/>
                <w:sz w:val="18"/>
                <w:szCs w:val="18"/>
                <w:lang w:eastAsia="pl-PL"/>
              </w:rPr>
              <w:t>Q7581A Niebieski</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sz w:val="18"/>
                <w:szCs w:val="18"/>
              </w:rPr>
            </w:pPr>
            <w:r w:rsidRPr="002D6E42">
              <w:rPr>
                <w:rFonts w:ascii="Times New Roman" w:hAnsi="Times New Roman"/>
                <w:sz w:val="18"/>
                <w:szCs w:val="18"/>
              </w:rPr>
              <w:t>HP CP 3505</w:t>
            </w:r>
            <w:r>
              <w:rPr>
                <w:rFonts w:ascii="Times New Roman" w:hAnsi="Times New Roman"/>
                <w:sz w:val="18"/>
                <w:szCs w:val="18"/>
              </w:rPr>
              <w:t>dn</w:t>
            </w:r>
          </w:p>
        </w:tc>
        <w:tc>
          <w:tcPr>
            <w:tcW w:w="1000" w:type="dxa"/>
            <w:tcBorders>
              <w:top w:val="nil"/>
              <w:left w:val="nil"/>
              <w:bottom w:val="single" w:sz="8" w:space="0" w:color="auto"/>
              <w:right w:val="nil"/>
            </w:tcBorders>
          </w:tcPr>
          <w:p w:rsidR="008E700C" w:rsidRPr="000638CB" w:rsidRDefault="008E700C" w:rsidP="00EA11C8">
            <w:pPr>
              <w:rPr>
                <w:rFonts w:ascii="Times New Roman" w:hAnsi="Times New Roman"/>
                <w:sz w:val="18"/>
                <w:szCs w:val="18"/>
                <w:lang w:eastAsia="pl-PL"/>
              </w:rPr>
            </w:pPr>
          </w:p>
        </w:tc>
        <w:tc>
          <w:tcPr>
            <w:tcW w:w="3711" w:type="dxa"/>
            <w:tcBorders>
              <w:top w:val="nil"/>
              <w:left w:val="nil"/>
              <w:bottom w:val="single" w:sz="8" w:space="0" w:color="auto"/>
              <w:right w:val="single" w:sz="8" w:space="0" w:color="auto"/>
            </w:tcBorders>
          </w:tcPr>
          <w:p w:rsidR="008E700C" w:rsidRPr="00D34C07" w:rsidRDefault="008E700C" w:rsidP="00EA11C8">
            <w:pPr>
              <w:rPr>
                <w:rFonts w:ascii="Times New Roman" w:hAnsi="Times New Roman"/>
                <w:color w:val="FF0000"/>
                <w:sz w:val="18"/>
                <w:szCs w:val="18"/>
              </w:rPr>
            </w:pPr>
            <w:r w:rsidRPr="000638CB">
              <w:rPr>
                <w:rFonts w:ascii="Times New Roman" w:hAnsi="Times New Roman"/>
                <w:sz w:val="18"/>
                <w:szCs w:val="18"/>
                <w:lang w:eastAsia="pl-PL"/>
              </w:rPr>
              <w:t>Q7582A Żółty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sz w:val="18"/>
                <w:szCs w:val="18"/>
              </w:rPr>
            </w:pPr>
            <w:r w:rsidRPr="002D6E42">
              <w:rPr>
                <w:rFonts w:ascii="Times New Roman" w:hAnsi="Times New Roman"/>
                <w:sz w:val="18"/>
                <w:szCs w:val="18"/>
              </w:rPr>
              <w:t>HP CP 3505</w:t>
            </w:r>
            <w:r>
              <w:rPr>
                <w:rFonts w:ascii="Times New Roman" w:hAnsi="Times New Roman"/>
                <w:sz w:val="18"/>
                <w:szCs w:val="18"/>
              </w:rPr>
              <w:t>dn</w:t>
            </w:r>
          </w:p>
        </w:tc>
        <w:tc>
          <w:tcPr>
            <w:tcW w:w="1000" w:type="dxa"/>
            <w:tcBorders>
              <w:top w:val="nil"/>
              <w:left w:val="nil"/>
              <w:bottom w:val="single" w:sz="8" w:space="0" w:color="auto"/>
              <w:right w:val="nil"/>
            </w:tcBorders>
          </w:tcPr>
          <w:p w:rsidR="008E700C" w:rsidRDefault="008E700C" w:rsidP="00EA11C8">
            <w:pPr>
              <w:rPr>
                <w:rFonts w:ascii="Times New Roman" w:hAnsi="Times New Roman"/>
                <w:sz w:val="18"/>
                <w:szCs w:val="18"/>
                <w:lang w:eastAsia="pl-PL"/>
              </w:rPr>
            </w:pPr>
          </w:p>
        </w:tc>
        <w:tc>
          <w:tcPr>
            <w:tcW w:w="3711" w:type="dxa"/>
            <w:tcBorders>
              <w:top w:val="nil"/>
              <w:left w:val="nil"/>
              <w:bottom w:val="single" w:sz="8" w:space="0" w:color="auto"/>
              <w:right w:val="single" w:sz="8" w:space="0" w:color="auto"/>
            </w:tcBorders>
          </w:tcPr>
          <w:p w:rsidR="008E700C" w:rsidRPr="00D34C07" w:rsidRDefault="008E700C" w:rsidP="00EA11C8">
            <w:pPr>
              <w:rPr>
                <w:rFonts w:ascii="Times New Roman" w:hAnsi="Times New Roman"/>
                <w:color w:val="FF0000"/>
                <w:sz w:val="18"/>
                <w:szCs w:val="18"/>
              </w:rPr>
            </w:pPr>
            <w:r>
              <w:rPr>
                <w:rFonts w:ascii="Times New Roman" w:hAnsi="Times New Roman"/>
                <w:sz w:val="18"/>
                <w:szCs w:val="18"/>
                <w:lang w:eastAsia="pl-PL"/>
              </w:rPr>
              <w:t>Q7583A Czerwony/Purpurowy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iRC 2380i</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A834B0" w:rsidRDefault="008E700C" w:rsidP="00EA11C8">
            <w:pPr>
              <w:rPr>
                <w:rFonts w:ascii="Times New Roman" w:hAnsi="Times New Roman"/>
                <w:sz w:val="18"/>
                <w:szCs w:val="18"/>
              </w:rPr>
            </w:pPr>
            <w:r w:rsidRPr="00A834B0">
              <w:rPr>
                <w:rFonts w:ascii="Times New Roman" w:hAnsi="Times New Roman"/>
                <w:sz w:val="18"/>
                <w:szCs w:val="18"/>
              </w:rPr>
              <w:t>Canon C-EXV21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iRC 2380i</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A834B0" w:rsidRDefault="008E700C" w:rsidP="00EA11C8">
            <w:pPr>
              <w:rPr>
                <w:rFonts w:ascii="Times New Roman" w:hAnsi="Times New Roman"/>
                <w:sz w:val="18"/>
                <w:szCs w:val="18"/>
              </w:rPr>
            </w:pPr>
            <w:r w:rsidRPr="00A834B0">
              <w:rPr>
                <w:rFonts w:ascii="Times New Roman" w:hAnsi="Times New Roman"/>
                <w:sz w:val="18"/>
                <w:szCs w:val="18"/>
              </w:rPr>
              <w:t>Canon C-EXV21 Niebieski</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iRC 2380i</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A834B0" w:rsidRDefault="008E700C" w:rsidP="00EA11C8">
            <w:pPr>
              <w:rPr>
                <w:rFonts w:ascii="Times New Roman" w:hAnsi="Times New Roman"/>
                <w:sz w:val="18"/>
                <w:szCs w:val="18"/>
              </w:rPr>
            </w:pPr>
            <w:r w:rsidRPr="00A834B0">
              <w:rPr>
                <w:rFonts w:ascii="Times New Roman" w:hAnsi="Times New Roman"/>
                <w:sz w:val="18"/>
                <w:szCs w:val="18"/>
              </w:rPr>
              <w:t>Canon C-EXV21 Czerwony</w:t>
            </w:r>
            <w:r>
              <w:rPr>
                <w:rFonts w:ascii="Times New Roman" w:hAnsi="Times New Roman"/>
                <w:sz w:val="18"/>
                <w:szCs w:val="18"/>
              </w:rPr>
              <w:t>/Purpurowy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iRC 2380i</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A834B0" w:rsidRDefault="008E700C" w:rsidP="00EA11C8">
            <w:pPr>
              <w:rPr>
                <w:rFonts w:ascii="Times New Roman" w:hAnsi="Times New Roman"/>
                <w:sz w:val="18"/>
                <w:szCs w:val="18"/>
              </w:rPr>
            </w:pPr>
            <w:r w:rsidRPr="00A834B0">
              <w:rPr>
                <w:rFonts w:ascii="Times New Roman" w:hAnsi="Times New Roman"/>
                <w:sz w:val="18"/>
                <w:szCs w:val="18"/>
              </w:rPr>
              <w:t>Canon C-EXV21 Żółty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Pr>
                <w:rFonts w:ascii="Times New Roman" w:hAnsi="Times New Roman"/>
                <w:color w:val="000000"/>
                <w:sz w:val="18"/>
                <w:szCs w:val="18"/>
              </w:rPr>
              <w:t>HP LJ P2015dn</w:t>
            </w:r>
          </w:p>
        </w:tc>
        <w:tc>
          <w:tcPr>
            <w:tcW w:w="1000" w:type="dxa"/>
            <w:tcBorders>
              <w:top w:val="nil"/>
              <w:left w:val="nil"/>
              <w:bottom w:val="single" w:sz="8" w:space="0" w:color="auto"/>
              <w:right w:val="nil"/>
            </w:tcBorders>
          </w:tcPr>
          <w:p w:rsidR="008E700C" w:rsidRPr="006F0410" w:rsidRDefault="008E700C" w:rsidP="00EA11C8">
            <w:pPr>
              <w:rPr>
                <w:rFonts w:ascii="Times New Roman" w:hAnsi="Times New Roman"/>
                <w:sz w:val="20"/>
                <w:szCs w:val="18"/>
              </w:rPr>
            </w:pPr>
          </w:p>
        </w:tc>
        <w:tc>
          <w:tcPr>
            <w:tcW w:w="3711" w:type="dxa"/>
            <w:tcBorders>
              <w:top w:val="nil"/>
              <w:left w:val="nil"/>
              <w:bottom w:val="single" w:sz="8" w:space="0" w:color="auto"/>
              <w:right w:val="single" w:sz="8" w:space="0" w:color="auto"/>
            </w:tcBorders>
          </w:tcPr>
          <w:p w:rsidR="008E700C" w:rsidRPr="001E68AC" w:rsidRDefault="008E700C" w:rsidP="001E68AC">
            <w:pPr>
              <w:spacing w:after="0" w:line="240" w:lineRule="auto"/>
              <w:textAlignment w:val="center"/>
              <w:rPr>
                <w:rFonts w:ascii="HPSimplifiedRegular" w:eastAsia="Times New Roman" w:hAnsi="HPSimplifiedRegular" w:cs="Arial"/>
                <w:color w:val="333333"/>
                <w:szCs w:val="24"/>
                <w:lang w:eastAsia="pl-PL"/>
              </w:rPr>
            </w:pPr>
            <w:r w:rsidRPr="006F0410">
              <w:rPr>
                <w:rStyle w:val="supply-link4"/>
                <w:rFonts w:ascii="HPSimplifiedRegular" w:hAnsi="HPSimplifiedRegular" w:cs="Arial"/>
                <w:color w:val="333333"/>
              </w:rPr>
              <w:t>Q7553A Czarny (</w:t>
            </w:r>
            <w:r w:rsidRPr="006F0410">
              <w:rPr>
                <w:rFonts w:ascii="HPSimplifiedRegular" w:eastAsia="Times New Roman" w:hAnsi="HPSimplifiedRegular" w:cs="Arial"/>
                <w:color w:val="333333"/>
                <w:szCs w:val="24"/>
                <w:lang w:eastAsia="pl-PL"/>
              </w:rPr>
              <w:t>HP 53A)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LJ 2055dn</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A834B0">
              <w:rPr>
                <w:rFonts w:ascii="Times New Roman" w:hAnsi="Times New Roman"/>
                <w:sz w:val="18"/>
                <w:szCs w:val="18"/>
              </w:rPr>
              <w:t>CE505A Czarny (HP 05A)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4</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iR2520</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tcPr>
          <w:p w:rsidR="008E700C" w:rsidRPr="002D6E42" w:rsidRDefault="008E700C" w:rsidP="00EA11C8">
            <w:pPr>
              <w:rPr>
                <w:rFonts w:ascii="Times New Roman" w:hAnsi="Times New Roman"/>
                <w:color w:val="000000"/>
                <w:sz w:val="18"/>
                <w:szCs w:val="18"/>
              </w:rPr>
            </w:pPr>
            <w:r w:rsidRPr="00A834B0">
              <w:rPr>
                <w:rFonts w:ascii="Times New Roman" w:hAnsi="Times New Roman"/>
                <w:sz w:val="18"/>
                <w:szCs w:val="18"/>
              </w:rPr>
              <w:t>Canon C-EXV33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3</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Color CP 2025</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A834B0">
              <w:rPr>
                <w:rFonts w:ascii="Times New Roman" w:hAnsi="Times New Roman"/>
                <w:sz w:val="18"/>
                <w:szCs w:val="18"/>
              </w:rPr>
              <w:t>CC530A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Color CP 2025</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A834B0">
              <w:rPr>
                <w:rFonts w:ascii="Times New Roman" w:hAnsi="Times New Roman"/>
                <w:sz w:val="18"/>
                <w:szCs w:val="18"/>
              </w:rPr>
              <w:t>CC533A Czerwony/Purpurowy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Color CP 2025</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A834B0">
              <w:rPr>
                <w:rFonts w:ascii="Times New Roman" w:hAnsi="Times New Roman"/>
                <w:sz w:val="18"/>
                <w:szCs w:val="18"/>
              </w:rPr>
              <w:t>CC531A Niebieski</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HP Color CP 2025</w:t>
            </w:r>
          </w:p>
        </w:tc>
        <w:tc>
          <w:tcPr>
            <w:tcW w:w="1000" w:type="dxa"/>
            <w:tcBorders>
              <w:top w:val="nil"/>
              <w:left w:val="nil"/>
              <w:bottom w:val="single" w:sz="8" w:space="0" w:color="auto"/>
              <w:right w:val="nil"/>
            </w:tcBorders>
          </w:tcPr>
          <w:p w:rsidR="008E700C" w:rsidRPr="00A834B0"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A834B0">
              <w:rPr>
                <w:rFonts w:ascii="Times New Roman" w:hAnsi="Times New Roman"/>
                <w:sz w:val="18"/>
                <w:szCs w:val="18"/>
              </w:rPr>
              <w:t>CC532A Żółty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OKI B431dn</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lang w:eastAsia="pl-PL"/>
              </w:rPr>
            </w:pPr>
          </w:p>
        </w:tc>
        <w:tc>
          <w:tcPr>
            <w:tcW w:w="3711"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FF0000"/>
                <w:sz w:val="18"/>
                <w:szCs w:val="18"/>
              </w:rPr>
            </w:pPr>
            <w:r w:rsidRPr="00457615">
              <w:rPr>
                <w:rFonts w:ascii="Times New Roman" w:hAnsi="Times New Roman"/>
                <w:b/>
                <w:sz w:val="18"/>
                <w:szCs w:val="18"/>
                <w:lang w:eastAsia="pl-PL"/>
              </w:rPr>
              <w:t>OKI 44574702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8</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OKI B431dn</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rPr>
            </w:pPr>
          </w:p>
        </w:tc>
        <w:tc>
          <w:tcPr>
            <w:tcW w:w="3711"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FF0000"/>
                <w:sz w:val="18"/>
                <w:szCs w:val="18"/>
              </w:rPr>
            </w:pPr>
            <w:r w:rsidRPr="00457615">
              <w:rPr>
                <w:rFonts w:ascii="Times New Roman" w:hAnsi="Times New Roman"/>
                <w:b/>
                <w:sz w:val="18"/>
                <w:szCs w:val="18"/>
              </w:rPr>
              <w:t>OKI 44574302 Czarny - Bęben</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4</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OKI B432</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rPr>
            </w:pPr>
          </w:p>
        </w:tc>
        <w:tc>
          <w:tcPr>
            <w:tcW w:w="3711"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FF0000"/>
                <w:sz w:val="18"/>
                <w:szCs w:val="18"/>
              </w:rPr>
            </w:pPr>
            <w:r w:rsidRPr="00457615">
              <w:rPr>
                <w:rFonts w:ascii="Times New Roman" w:hAnsi="Times New Roman"/>
                <w:b/>
                <w:sz w:val="18"/>
                <w:szCs w:val="18"/>
              </w:rPr>
              <w:t>OKI 45807102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5</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OKI B432</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rPr>
            </w:pPr>
          </w:p>
        </w:tc>
        <w:tc>
          <w:tcPr>
            <w:tcW w:w="3711"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FF0000"/>
                <w:sz w:val="18"/>
                <w:szCs w:val="18"/>
              </w:rPr>
            </w:pPr>
            <w:r w:rsidRPr="00457615">
              <w:rPr>
                <w:rFonts w:ascii="Times New Roman" w:hAnsi="Times New Roman"/>
                <w:b/>
                <w:sz w:val="18"/>
                <w:szCs w:val="18"/>
              </w:rPr>
              <w:t>OKI 44574302 Czarny - Bęben</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color w:val="000000"/>
                <w:sz w:val="18"/>
                <w:szCs w:val="18"/>
              </w:rPr>
            </w:pPr>
            <w:r w:rsidRPr="00457615">
              <w:rPr>
                <w:rFonts w:ascii="Times New Roman" w:hAnsi="Times New Roman"/>
                <w:color w:val="000000"/>
                <w:sz w:val="18"/>
                <w:szCs w:val="18"/>
              </w:rPr>
              <w:t>HP LJ P3015dn</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color w:val="000000"/>
                <w:sz w:val="18"/>
                <w:szCs w:val="18"/>
              </w:rPr>
            </w:pPr>
            <w:r w:rsidRPr="00457615">
              <w:rPr>
                <w:rFonts w:ascii="Times New Roman" w:hAnsi="Times New Roman"/>
                <w:sz w:val="18"/>
                <w:szCs w:val="18"/>
              </w:rPr>
              <w:t>CE255A Czarny (HP 55A)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2</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CC3EB8" w:rsidRDefault="008E700C" w:rsidP="00EA11C8">
            <w:pPr>
              <w:rPr>
                <w:rFonts w:ascii="Times New Roman" w:hAnsi="Times New Roman"/>
                <w:sz w:val="18"/>
                <w:szCs w:val="18"/>
              </w:rPr>
            </w:pPr>
            <w:r w:rsidRPr="00CC3EB8">
              <w:rPr>
                <w:rFonts w:ascii="Times New Roman" w:hAnsi="Times New Roman"/>
                <w:sz w:val="18"/>
                <w:szCs w:val="18"/>
              </w:rPr>
              <w:t>TCS 500</w:t>
            </w:r>
          </w:p>
        </w:tc>
        <w:tc>
          <w:tcPr>
            <w:tcW w:w="1000" w:type="dxa"/>
            <w:tcBorders>
              <w:top w:val="nil"/>
              <w:left w:val="nil"/>
              <w:bottom w:val="single" w:sz="8" w:space="0" w:color="auto"/>
              <w:right w:val="nil"/>
            </w:tcBorders>
          </w:tcPr>
          <w:p w:rsidR="008E700C" w:rsidRDefault="008E700C" w:rsidP="00EA11C8">
            <w:pPr>
              <w:spacing w:after="0"/>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CC3EB8" w:rsidRDefault="008E700C" w:rsidP="00EA11C8">
            <w:pPr>
              <w:spacing w:after="0"/>
              <w:rPr>
                <w:rFonts w:ascii="Times New Roman" w:hAnsi="Times New Roman"/>
                <w:sz w:val="18"/>
                <w:szCs w:val="18"/>
              </w:rPr>
            </w:pPr>
            <w:r>
              <w:rPr>
                <w:rFonts w:ascii="Times New Roman" w:hAnsi="Times New Roman"/>
                <w:sz w:val="18"/>
                <w:szCs w:val="18"/>
              </w:rPr>
              <w:t xml:space="preserve">Tusz </w:t>
            </w:r>
            <w:r w:rsidRPr="00CC3EB8">
              <w:rPr>
                <w:rFonts w:ascii="Times New Roman" w:hAnsi="Times New Roman"/>
                <w:sz w:val="18"/>
                <w:szCs w:val="18"/>
              </w:rPr>
              <w:t>1060019424 Czarny (OC-1060019424) + Głowica 1060016924 Czarna (OC-1060016924)</w:t>
            </w:r>
          </w:p>
          <w:p w:rsidR="008E700C" w:rsidRPr="00CC3EB8" w:rsidRDefault="008E700C" w:rsidP="00EA11C8">
            <w:pPr>
              <w:spacing w:after="0"/>
              <w:rPr>
                <w:rFonts w:ascii="Times New Roman" w:hAnsi="Times New Roman"/>
                <w:sz w:val="18"/>
                <w:szCs w:val="18"/>
              </w:rPr>
            </w:pPr>
            <w:r w:rsidRPr="00DE2F18">
              <w:rPr>
                <w:rFonts w:ascii="Times New Roman" w:hAnsi="Times New Roman"/>
                <w:i/>
                <w:sz w:val="18"/>
                <w:szCs w:val="18"/>
              </w:rPr>
              <w:t xml:space="preserve">Lub </w:t>
            </w:r>
            <w:r w:rsidRPr="00CC3EB8">
              <w:rPr>
                <w:rFonts w:ascii="Times New Roman" w:hAnsi="Times New Roman"/>
                <w:sz w:val="18"/>
                <w:szCs w:val="18"/>
              </w:rPr>
              <w:t>combi - pack Czarny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TCS 500</w:t>
            </w:r>
          </w:p>
        </w:tc>
        <w:tc>
          <w:tcPr>
            <w:tcW w:w="1000" w:type="dxa"/>
            <w:tcBorders>
              <w:top w:val="nil"/>
              <w:left w:val="nil"/>
              <w:bottom w:val="single" w:sz="8" w:space="0" w:color="auto"/>
              <w:right w:val="nil"/>
            </w:tcBorders>
          </w:tcPr>
          <w:p w:rsidR="008E700C" w:rsidRPr="00DE2F18" w:rsidRDefault="008E700C" w:rsidP="00EA11C8">
            <w:pPr>
              <w:spacing w:after="0"/>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E2F18" w:rsidRDefault="008E700C" w:rsidP="00EA11C8">
            <w:pPr>
              <w:spacing w:after="0"/>
              <w:rPr>
                <w:rFonts w:ascii="Times New Roman" w:hAnsi="Times New Roman"/>
                <w:sz w:val="18"/>
                <w:szCs w:val="18"/>
              </w:rPr>
            </w:pPr>
            <w:r w:rsidRPr="00DE2F18">
              <w:rPr>
                <w:rFonts w:ascii="Times New Roman" w:hAnsi="Times New Roman"/>
                <w:sz w:val="18"/>
                <w:szCs w:val="18"/>
              </w:rPr>
              <w:t>Tusz 1060019427 Czerwony/Purpurowy (OC-1060019427)  + Głowica</w:t>
            </w:r>
            <w:r w:rsidRPr="00DE2F18">
              <w:t xml:space="preserve"> </w:t>
            </w:r>
            <w:r w:rsidRPr="00DE2F18">
              <w:rPr>
                <w:rFonts w:ascii="Times New Roman" w:hAnsi="Times New Roman"/>
                <w:sz w:val="18"/>
                <w:szCs w:val="18"/>
              </w:rPr>
              <w:t>1060016926 Czerwona/Purpurowa (OC-1060016926)</w:t>
            </w:r>
          </w:p>
          <w:p w:rsidR="008E700C" w:rsidRPr="00D34C07" w:rsidRDefault="008E700C" w:rsidP="00EA11C8">
            <w:pPr>
              <w:spacing w:after="0"/>
              <w:rPr>
                <w:rFonts w:ascii="Times New Roman" w:hAnsi="Times New Roman"/>
                <w:color w:val="FF0000"/>
                <w:sz w:val="18"/>
                <w:szCs w:val="18"/>
              </w:rPr>
            </w:pPr>
            <w:r w:rsidRPr="00DE2F18">
              <w:rPr>
                <w:rFonts w:ascii="Times New Roman" w:hAnsi="Times New Roman"/>
                <w:i/>
                <w:sz w:val="18"/>
                <w:szCs w:val="18"/>
              </w:rPr>
              <w:t>Lub</w:t>
            </w:r>
            <w:r w:rsidRPr="00DE2F18">
              <w:rPr>
                <w:rFonts w:ascii="Times New Roman" w:hAnsi="Times New Roman"/>
                <w:sz w:val="18"/>
                <w:szCs w:val="18"/>
              </w:rPr>
              <w:t xml:space="preserve"> combi - pack Czerwony/Purpurowy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TCS 500</w:t>
            </w:r>
          </w:p>
        </w:tc>
        <w:tc>
          <w:tcPr>
            <w:tcW w:w="1000" w:type="dxa"/>
            <w:tcBorders>
              <w:top w:val="nil"/>
              <w:left w:val="nil"/>
              <w:bottom w:val="single" w:sz="8" w:space="0" w:color="auto"/>
              <w:right w:val="nil"/>
            </w:tcBorders>
          </w:tcPr>
          <w:p w:rsidR="008E700C" w:rsidRPr="00CC3EB8" w:rsidRDefault="008E700C" w:rsidP="00EA11C8">
            <w:pPr>
              <w:spacing w:after="0"/>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CC3EB8" w:rsidRDefault="008E700C" w:rsidP="00EA11C8">
            <w:pPr>
              <w:spacing w:after="0"/>
              <w:rPr>
                <w:rFonts w:ascii="Times New Roman" w:hAnsi="Times New Roman"/>
                <w:sz w:val="18"/>
                <w:szCs w:val="18"/>
              </w:rPr>
            </w:pPr>
            <w:r w:rsidRPr="00CC3EB8">
              <w:rPr>
                <w:rFonts w:ascii="Times New Roman" w:hAnsi="Times New Roman"/>
                <w:sz w:val="18"/>
                <w:szCs w:val="18"/>
              </w:rPr>
              <w:t>Tusz 1060019426 Niebieski (OC-1060019426) + Głowica 1060016925 Niebieska (OC-1060016925)</w:t>
            </w:r>
          </w:p>
          <w:p w:rsidR="008E700C" w:rsidRPr="00D34C07" w:rsidRDefault="008E700C" w:rsidP="00EA11C8">
            <w:pPr>
              <w:spacing w:after="0"/>
              <w:rPr>
                <w:rFonts w:ascii="Times New Roman" w:hAnsi="Times New Roman"/>
                <w:color w:val="FF0000"/>
                <w:sz w:val="18"/>
                <w:szCs w:val="18"/>
              </w:rPr>
            </w:pPr>
            <w:r w:rsidRPr="00CC3EB8">
              <w:rPr>
                <w:rFonts w:ascii="Times New Roman" w:hAnsi="Times New Roman"/>
                <w:i/>
                <w:sz w:val="18"/>
                <w:szCs w:val="18"/>
              </w:rPr>
              <w:t>Lub</w:t>
            </w:r>
            <w:r w:rsidRPr="00CC3EB8">
              <w:rPr>
                <w:rFonts w:ascii="Times New Roman" w:hAnsi="Times New Roman"/>
                <w:sz w:val="18"/>
                <w:szCs w:val="18"/>
              </w:rPr>
              <w:t xml:space="preserve"> combi - pack Niebieski</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TCS 500</w:t>
            </w:r>
          </w:p>
        </w:tc>
        <w:tc>
          <w:tcPr>
            <w:tcW w:w="1000" w:type="dxa"/>
            <w:tcBorders>
              <w:top w:val="nil"/>
              <w:left w:val="nil"/>
              <w:bottom w:val="single" w:sz="8" w:space="0" w:color="auto"/>
              <w:right w:val="nil"/>
            </w:tcBorders>
          </w:tcPr>
          <w:p w:rsidR="008E700C" w:rsidRPr="00DE2F18"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D34C07" w:rsidRDefault="008E700C" w:rsidP="00EA11C8">
            <w:pPr>
              <w:rPr>
                <w:rFonts w:ascii="Times New Roman" w:hAnsi="Times New Roman"/>
                <w:color w:val="FF0000"/>
                <w:sz w:val="18"/>
                <w:szCs w:val="18"/>
              </w:rPr>
            </w:pPr>
            <w:r w:rsidRPr="00DE2F18">
              <w:rPr>
                <w:rFonts w:ascii="Times New Roman" w:hAnsi="Times New Roman"/>
                <w:sz w:val="18"/>
                <w:szCs w:val="18"/>
              </w:rPr>
              <w:t>Tusz</w:t>
            </w:r>
            <w:r w:rsidRPr="00DE2F18">
              <w:t xml:space="preserve"> </w:t>
            </w:r>
            <w:r w:rsidRPr="00DE2F18">
              <w:rPr>
                <w:rFonts w:ascii="Times New Roman" w:hAnsi="Times New Roman"/>
                <w:sz w:val="18"/>
                <w:szCs w:val="18"/>
              </w:rPr>
              <w:t>1060019425 Zółty (OC-1060019425) + Głowica</w:t>
            </w:r>
            <w:r w:rsidRPr="00DE2F18">
              <w:t xml:space="preserve"> </w:t>
            </w:r>
            <w:r w:rsidRPr="00DE2F18">
              <w:rPr>
                <w:rFonts w:ascii="Times New Roman" w:hAnsi="Times New Roman"/>
                <w:sz w:val="18"/>
                <w:szCs w:val="18"/>
              </w:rPr>
              <w:t xml:space="preserve">1060016927 Żółta (OC-1060016927)  </w:t>
            </w:r>
            <w:r w:rsidRPr="00DE2F18">
              <w:rPr>
                <w:rFonts w:ascii="Times New Roman" w:hAnsi="Times New Roman"/>
                <w:i/>
                <w:sz w:val="18"/>
                <w:szCs w:val="18"/>
              </w:rPr>
              <w:t>Lub</w:t>
            </w:r>
            <w:r w:rsidRPr="00DE2F18">
              <w:rPr>
                <w:rFonts w:ascii="Times New Roman" w:hAnsi="Times New Roman"/>
                <w:sz w:val="18"/>
                <w:szCs w:val="18"/>
              </w:rPr>
              <w:t xml:space="preserve"> combi - pack Żółty</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sidRPr="00830325">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tcPr>
          <w:p w:rsidR="008E700C" w:rsidRPr="002D6E42" w:rsidRDefault="008E700C" w:rsidP="008E700C">
            <w:pPr>
              <w:numPr>
                <w:ilvl w:val="0"/>
                <w:numId w:val="1"/>
              </w:numP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2D6E42">
              <w:rPr>
                <w:rFonts w:ascii="Times New Roman" w:hAnsi="Times New Roman"/>
                <w:color w:val="000000"/>
                <w:sz w:val="18"/>
                <w:szCs w:val="18"/>
              </w:rPr>
              <w:t>Canon IR 2022i</w:t>
            </w:r>
          </w:p>
        </w:tc>
        <w:tc>
          <w:tcPr>
            <w:tcW w:w="1000" w:type="dxa"/>
            <w:tcBorders>
              <w:top w:val="nil"/>
              <w:left w:val="nil"/>
              <w:bottom w:val="single" w:sz="8" w:space="0" w:color="auto"/>
              <w:right w:val="nil"/>
            </w:tcBorders>
          </w:tcPr>
          <w:p w:rsidR="008E700C" w:rsidRPr="00DE2F18" w:rsidRDefault="008E700C" w:rsidP="00EA11C8">
            <w:pPr>
              <w:rPr>
                <w:rFonts w:ascii="Times New Roman" w:hAnsi="Times New Roman"/>
                <w:sz w:val="18"/>
                <w:szCs w:val="18"/>
              </w:rPr>
            </w:pPr>
          </w:p>
        </w:tc>
        <w:tc>
          <w:tcPr>
            <w:tcW w:w="3711" w:type="dxa"/>
            <w:tcBorders>
              <w:top w:val="nil"/>
              <w:left w:val="nil"/>
              <w:bottom w:val="single" w:sz="8" w:space="0" w:color="auto"/>
              <w:right w:val="single" w:sz="8" w:space="0" w:color="auto"/>
            </w:tcBorders>
            <w:noWrap/>
          </w:tcPr>
          <w:p w:rsidR="008E700C" w:rsidRPr="002D6E42" w:rsidRDefault="008E700C" w:rsidP="00EA11C8">
            <w:pPr>
              <w:rPr>
                <w:rFonts w:ascii="Times New Roman" w:hAnsi="Times New Roman"/>
                <w:color w:val="000000"/>
                <w:sz w:val="18"/>
                <w:szCs w:val="18"/>
              </w:rPr>
            </w:pPr>
            <w:r w:rsidRPr="00DE2F18">
              <w:rPr>
                <w:rFonts w:ascii="Times New Roman" w:hAnsi="Times New Roman"/>
                <w:sz w:val="18"/>
                <w:szCs w:val="18"/>
              </w:rPr>
              <w:t>C-EXV14 Czarny</w:t>
            </w:r>
          </w:p>
        </w:tc>
        <w:tc>
          <w:tcPr>
            <w:tcW w:w="1440" w:type="dxa"/>
            <w:tcBorders>
              <w:top w:val="nil"/>
              <w:left w:val="nil"/>
              <w:bottom w:val="single" w:sz="8" w:space="0" w:color="auto"/>
              <w:right w:val="single" w:sz="8" w:space="0" w:color="auto"/>
            </w:tcBorders>
            <w:noWrap/>
            <w:vAlign w:val="center"/>
          </w:tcPr>
          <w:p w:rsidR="008E700C" w:rsidRPr="00EA37D4" w:rsidRDefault="008E700C" w:rsidP="00EA11C8">
            <w:pPr>
              <w:jc w:val="center"/>
              <w:rPr>
                <w:rFonts w:ascii="Times New Roman" w:hAnsi="Times New Roman"/>
                <w:b/>
                <w:bCs/>
                <w:color w:val="FF0000"/>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sz w:val="18"/>
                <w:szCs w:val="18"/>
              </w:rPr>
            </w:pPr>
          </w:p>
        </w:tc>
      </w:tr>
      <w:tr w:rsidR="008E700C" w:rsidRPr="002D6E42"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Develop ineo 224e</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rPr>
            </w:pPr>
          </w:p>
        </w:tc>
        <w:tc>
          <w:tcPr>
            <w:tcW w:w="3711" w:type="dxa"/>
            <w:tcBorders>
              <w:top w:val="nil"/>
              <w:left w:val="nil"/>
              <w:bottom w:val="single" w:sz="8" w:space="0" w:color="auto"/>
              <w:right w:val="single" w:sz="8" w:space="0" w:color="auto"/>
            </w:tcBorders>
          </w:tcPr>
          <w:p w:rsidR="008E700C" w:rsidRPr="00457615" w:rsidRDefault="008E700C" w:rsidP="00EA11C8">
            <w:pPr>
              <w:rPr>
                <w:rFonts w:ascii="Times New Roman" w:hAnsi="Times New Roman"/>
                <w:b/>
                <w:color w:val="000000"/>
                <w:sz w:val="18"/>
                <w:szCs w:val="18"/>
              </w:rPr>
            </w:pPr>
            <w:r w:rsidRPr="00457615">
              <w:rPr>
                <w:rFonts w:ascii="Times New Roman" w:hAnsi="Times New Roman"/>
                <w:b/>
                <w:sz w:val="18"/>
                <w:szCs w:val="18"/>
              </w:rPr>
              <w:t>TN-322K Czarny (A33K0D0)</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color w:val="FF0000"/>
                <w:sz w:val="18"/>
                <w:szCs w:val="18"/>
              </w:rPr>
            </w:pPr>
            <w:r w:rsidRPr="00830325">
              <w:rPr>
                <w:rFonts w:ascii="Times New Roman" w:hAnsi="Times New Roman"/>
                <w:b/>
                <w:bCs/>
                <w:sz w:val="18"/>
                <w:szCs w:val="18"/>
              </w:rPr>
              <w:t>3</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HP LJ PRO M402dn</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sz w:val="18"/>
                <w:szCs w:val="18"/>
              </w:rPr>
            </w:pPr>
          </w:p>
        </w:tc>
        <w:tc>
          <w:tcPr>
            <w:tcW w:w="3711" w:type="dxa"/>
            <w:tcBorders>
              <w:top w:val="nil"/>
              <w:left w:val="nil"/>
              <w:bottom w:val="single" w:sz="8" w:space="0" w:color="auto"/>
              <w:right w:val="single" w:sz="8" w:space="0" w:color="auto"/>
            </w:tcBorders>
          </w:tcPr>
          <w:p w:rsidR="008E700C" w:rsidRPr="00457615" w:rsidRDefault="008E700C" w:rsidP="00EA11C8">
            <w:pPr>
              <w:rPr>
                <w:rFonts w:ascii="Times New Roman" w:hAnsi="Times New Roman"/>
                <w:b/>
                <w:color w:val="000000"/>
                <w:sz w:val="18"/>
                <w:szCs w:val="18"/>
              </w:rPr>
            </w:pPr>
            <w:r w:rsidRPr="00457615">
              <w:rPr>
                <w:rFonts w:ascii="Times New Roman" w:hAnsi="Times New Roman"/>
                <w:b/>
                <w:sz w:val="18"/>
                <w:szCs w:val="18"/>
              </w:rPr>
              <w:t>CF226A Czarny (HP 26A)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6</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sz w:val="18"/>
              </w:rPr>
            </w:pPr>
            <w:r w:rsidRPr="00457615">
              <w:rPr>
                <w:rFonts w:ascii="Times New Roman" w:hAnsi="Times New Roman"/>
                <w:b/>
                <w:sz w:val="18"/>
              </w:rPr>
              <w:t>HP LJ PRO M203dn</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color w:val="000000"/>
                <w:sz w:val="18"/>
                <w:szCs w:val="18"/>
              </w:rPr>
            </w:pPr>
          </w:p>
        </w:tc>
        <w:tc>
          <w:tcPr>
            <w:tcW w:w="3711" w:type="dxa"/>
            <w:tcBorders>
              <w:top w:val="nil"/>
              <w:left w:val="nil"/>
              <w:bottom w:val="single" w:sz="8" w:space="0" w:color="auto"/>
              <w:right w:val="single" w:sz="8" w:space="0" w:color="auto"/>
            </w:tcBorders>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CF230A Czarny (HP 30A)</w:t>
            </w:r>
          </w:p>
        </w:tc>
        <w:tc>
          <w:tcPr>
            <w:tcW w:w="1440" w:type="dxa"/>
            <w:tcBorders>
              <w:top w:val="nil"/>
              <w:left w:val="nil"/>
              <w:bottom w:val="single" w:sz="8" w:space="0" w:color="auto"/>
              <w:right w:val="single" w:sz="8" w:space="0" w:color="auto"/>
            </w:tcBorders>
            <w:noWrap/>
            <w:vAlign w:val="center"/>
          </w:tcPr>
          <w:p w:rsidR="008E700C" w:rsidRPr="00830325" w:rsidRDefault="008E700C" w:rsidP="00EA11C8">
            <w:pPr>
              <w:jc w:val="center"/>
              <w:rPr>
                <w:rFonts w:ascii="Times New Roman" w:hAnsi="Times New Roman"/>
                <w:b/>
                <w:bCs/>
                <w:sz w:val="18"/>
                <w:szCs w:val="18"/>
              </w:rPr>
            </w:pPr>
            <w:r>
              <w:rPr>
                <w:rFonts w:ascii="Times New Roman" w:hAnsi="Times New Roman"/>
                <w:b/>
                <w:bCs/>
                <w:sz w:val="18"/>
                <w:szCs w:val="18"/>
              </w:rPr>
              <w:t>3</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39428E"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HP Color Laser Jet Enterprise M552</w:t>
            </w:r>
          </w:p>
        </w:tc>
        <w:tc>
          <w:tcPr>
            <w:tcW w:w="1000" w:type="dxa"/>
            <w:tcBorders>
              <w:top w:val="nil"/>
              <w:left w:val="nil"/>
              <w:bottom w:val="single" w:sz="8" w:space="0" w:color="auto"/>
              <w:right w:val="nil"/>
            </w:tcBorders>
          </w:tcPr>
          <w:p w:rsidR="008E700C" w:rsidRPr="00457615" w:rsidRDefault="008E700C" w:rsidP="00EA11C8">
            <w:pPr>
              <w:rPr>
                <w:rFonts w:ascii="Times New Roman" w:hAnsi="Times New Roman"/>
                <w:b/>
                <w:color w:val="000000"/>
                <w:sz w:val="18"/>
                <w:szCs w:val="18"/>
                <w:lang w:val="en-GB"/>
              </w:rPr>
            </w:pPr>
          </w:p>
        </w:tc>
        <w:tc>
          <w:tcPr>
            <w:tcW w:w="3711" w:type="dxa"/>
            <w:tcBorders>
              <w:top w:val="nil"/>
              <w:left w:val="nil"/>
              <w:bottom w:val="single" w:sz="8" w:space="0" w:color="auto"/>
              <w:right w:val="single" w:sz="8" w:space="0" w:color="auto"/>
            </w:tcBorders>
          </w:tcPr>
          <w:p w:rsidR="008E700C" w:rsidRPr="00457615" w:rsidRDefault="008E700C" w:rsidP="00EA11C8">
            <w:pPr>
              <w:rPr>
                <w:rFonts w:ascii="Times New Roman" w:hAnsi="Times New Roman"/>
                <w:b/>
                <w:color w:val="000000"/>
                <w:sz w:val="18"/>
                <w:szCs w:val="18"/>
              </w:rPr>
            </w:pPr>
            <w:r w:rsidRPr="00457615">
              <w:rPr>
                <w:rFonts w:ascii="Times New Roman" w:hAnsi="Times New Roman"/>
                <w:b/>
                <w:color w:val="000000"/>
                <w:sz w:val="18"/>
                <w:szCs w:val="18"/>
              </w:rPr>
              <w:t>CF360A  Czarny (HP 508A)</w:t>
            </w:r>
          </w:p>
          <w:p w:rsidR="008E700C" w:rsidRPr="00457615" w:rsidRDefault="008E700C" w:rsidP="00EA11C8">
            <w:pPr>
              <w:rPr>
                <w:rFonts w:ascii="Times New Roman" w:hAnsi="Times New Roman"/>
                <w:b/>
                <w:color w:val="000000"/>
                <w:sz w:val="18"/>
                <w:szCs w:val="18"/>
              </w:rPr>
            </w:pPr>
          </w:p>
        </w:tc>
        <w:tc>
          <w:tcPr>
            <w:tcW w:w="1440" w:type="dxa"/>
            <w:tcBorders>
              <w:top w:val="nil"/>
              <w:left w:val="nil"/>
              <w:bottom w:val="single" w:sz="8" w:space="0" w:color="auto"/>
              <w:right w:val="single" w:sz="8" w:space="0" w:color="auto"/>
            </w:tcBorders>
            <w:noWrap/>
            <w:vAlign w:val="center"/>
          </w:tcPr>
          <w:p w:rsidR="008E700C" w:rsidRPr="0039428E"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39428E"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HP Color Laser Jet Enterprise M552</w:t>
            </w:r>
          </w:p>
        </w:tc>
        <w:tc>
          <w:tcPr>
            <w:tcW w:w="1000" w:type="dxa"/>
            <w:tcBorders>
              <w:top w:val="nil"/>
              <w:left w:val="nil"/>
              <w:bottom w:val="single" w:sz="8" w:space="0" w:color="auto"/>
              <w:right w:val="nil"/>
            </w:tcBorders>
          </w:tcPr>
          <w:p w:rsidR="008E700C" w:rsidRPr="00457615" w:rsidRDefault="008E700C" w:rsidP="00EA11C8">
            <w:pPr>
              <w:rPr>
                <w:rStyle w:val="supply-link4"/>
                <w:rFonts w:ascii="Times New Roman" w:hAnsi="Times New Roman"/>
                <w:b/>
                <w:color w:val="333333"/>
                <w:sz w:val="18"/>
                <w:lang w:val="en-GB"/>
              </w:rPr>
            </w:pPr>
          </w:p>
        </w:tc>
        <w:tc>
          <w:tcPr>
            <w:tcW w:w="3711" w:type="dxa"/>
            <w:tcBorders>
              <w:top w:val="nil"/>
              <w:left w:val="nil"/>
              <w:bottom w:val="single" w:sz="8" w:space="0" w:color="auto"/>
              <w:right w:val="single" w:sz="8" w:space="0" w:color="auto"/>
            </w:tcBorders>
          </w:tcPr>
          <w:p w:rsidR="008E700C" w:rsidRPr="00457615" w:rsidRDefault="008E700C" w:rsidP="00EA11C8">
            <w:pPr>
              <w:rPr>
                <w:rStyle w:val="supply-link4"/>
                <w:rFonts w:ascii="Times New Roman" w:hAnsi="Times New Roman"/>
                <w:b/>
                <w:color w:val="333333"/>
                <w:sz w:val="18"/>
              </w:rPr>
            </w:pPr>
            <w:r w:rsidRPr="00457615">
              <w:rPr>
                <w:rStyle w:val="supply-link4"/>
                <w:rFonts w:ascii="Times New Roman" w:hAnsi="Times New Roman"/>
                <w:b/>
                <w:color w:val="333333"/>
                <w:sz w:val="18"/>
              </w:rPr>
              <w:t>CF361A Błękitny (HP 508A)</w:t>
            </w:r>
          </w:p>
          <w:p w:rsidR="008E700C" w:rsidRPr="00457615" w:rsidRDefault="008E700C" w:rsidP="00EA11C8">
            <w:pPr>
              <w:rPr>
                <w:rFonts w:ascii="Times New Roman" w:hAnsi="Times New Roman"/>
                <w:b/>
                <w:color w:val="000000"/>
                <w:sz w:val="18"/>
                <w:szCs w:val="18"/>
              </w:rPr>
            </w:pPr>
          </w:p>
        </w:tc>
        <w:tc>
          <w:tcPr>
            <w:tcW w:w="1440" w:type="dxa"/>
            <w:tcBorders>
              <w:top w:val="nil"/>
              <w:left w:val="nil"/>
              <w:bottom w:val="single" w:sz="8" w:space="0" w:color="auto"/>
              <w:right w:val="single" w:sz="8" w:space="0" w:color="auto"/>
            </w:tcBorders>
            <w:noWrap/>
            <w:vAlign w:val="center"/>
          </w:tcPr>
          <w:p w:rsidR="008E700C" w:rsidRPr="0039428E"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39428E"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HP Color Laser Jet Enterprise M552</w:t>
            </w:r>
          </w:p>
        </w:tc>
        <w:tc>
          <w:tcPr>
            <w:tcW w:w="1000" w:type="dxa"/>
            <w:tcBorders>
              <w:top w:val="nil"/>
              <w:left w:val="nil"/>
              <w:bottom w:val="single" w:sz="8" w:space="0" w:color="auto"/>
              <w:right w:val="nil"/>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val="en-GB"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r w:rsidRPr="00457615">
              <w:rPr>
                <w:rFonts w:ascii="Times New Roman" w:eastAsia="Times New Roman" w:hAnsi="Times New Roman"/>
                <w:b/>
                <w:color w:val="333333"/>
                <w:sz w:val="18"/>
                <w:szCs w:val="24"/>
                <w:lang w:eastAsia="pl-PL"/>
              </w:rPr>
              <w:t>CF363A Purpurowy (HP 508A)</w:t>
            </w:r>
          </w:p>
          <w:p w:rsidR="008E700C" w:rsidRPr="00457615" w:rsidRDefault="008E700C" w:rsidP="00EA11C8">
            <w:pPr>
              <w:rPr>
                <w:rFonts w:ascii="Times New Roman" w:hAnsi="Times New Roman"/>
                <w:b/>
                <w:color w:val="000000"/>
                <w:sz w:val="18"/>
                <w:szCs w:val="18"/>
              </w:rPr>
            </w:pPr>
          </w:p>
        </w:tc>
        <w:tc>
          <w:tcPr>
            <w:tcW w:w="1440" w:type="dxa"/>
            <w:tcBorders>
              <w:top w:val="nil"/>
              <w:left w:val="nil"/>
              <w:bottom w:val="single" w:sz="8" w:space="0" w:color="auto"/>
              <w:right w:val="single" w:sz="8" w:space="0" w:color="auto"/>
            </w:tcBorders>
            <w:noWrap/>
            <w:vAlign w:val="center"/>
          </w:tcPr>
          <w:p w:rsidR="008E700C" w:rsidRPr="0039428E"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E96D40" w:rsidTr="00EA11C8">
        <w:trPr>
          <w:trHeight w:val="525"/>
        </w:trPr>
        <w:tc>
          <w:tcPr>
            <w:tcW w:w="720" w:type="dxa"/>
            <w:tcBorders>
              <w:top w:val="nil"/>
              <w:left w:val="single" w:sz="8" w:space="0" w:color="auto"/>
              <w:bottom w:val="single" w:sz="8" w:space="0" w:color="auto"/>
              <w:right w:val="single" w:sz="8" w:space="0" w:color="auto"/>
            </w:tcBorders>
            <w:noWrap/>
          </w:tcPr>
          <w:p w:rsidR="008E700C" w:rsidRPr="00457615" w:rsidRDefault="008E700C" w:rsidP="008E700C">
            <w:pPr>
              <w:numPr>
                <w:ilvl w:val="0"/>
                <w:numId w:val="1"/>
              </w:numP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HP Color Laser Jet Enterprise M552</w:t>
            </w:r>
          </w:p>
        </w:tc>
        <w:tc>
          <w:tcPr>
            <w:tcW w:w="1000" w:type="dxa"/>
            <w:tcBorders>
              <w:top w:val="nil"/>
              <w:left w:val="nil"/>
              <w:bottom w:val="single" w:sz="8" w:space="0" w:color="auto"/>
              <w:right w:val="nil"/>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val="en-GB"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hAnsi="Times New Roman"/>
                <w:b/>
                <w:color w:val="000000"/>
                <w:sz w:val="18"/>
                <w:szCs w:val="18"/>
              </w:rPr>
            </w:pPr>
            <w:r w:rsidRPr="00457615">
              <w:rPr>
                <w:rFonts w:ascii="Times New Roman" w:eastAsia="Times New Roman" w:hAnsi="Times New Roman"/>
                <w:b/>
                <w:color w:val="333333"/>
                <w:sz w:val="18"/>
                <w:szCs w:val="24"/>
                <w:lang w:eastAsia="pl-PL"/>
              </w:rPr>
              <w:t>CF362A  Żółty (HP 508A)</w:t>
            </w:r>
          </w:p>
        </w:tc>
        <w:tc>
          <w:tcPr>
            <w:tcW w:w="1440" w:type="dxa"/>
            <w:tcBorders>
              <w:top w:val="nil"/>
              <w:left w:val="nil"/>
              <w:bottom w:val="single" w:sz="8" w:space="0" w:color="auto"/>
              <w:right w:val="single" w:sz="8" w:space="0" w:color="auto"/>
            </w:tcBorders>
            <w:noWrap/>
            <w:vAlign w:val="center"/>
          </w:tcPr>
          <w:p w:rsidR="008E700C" w:rsidRPr="00E96D40"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E96D40" w:rsidTr="00EA11C8">
        <w:trPr>
          <w:trHeight w:val="525"/>
        </w:trPr>
        <w:tc>
          <w:tcPr>
            <w:tcW w:w="720" w:type="dxa"/>
            <w:tcBorders>
              <w:top w:val="nil"/>
              <w:left w:val="single" w:sz="8" w:space="0" w:color="auto"/>
              <w:bottom w:val="single" w:sz="8" w:space="0" w:color="auto"/>
              <w:right w:val="single" w:sz="8" w:space="0" w:color="auto"/>
            </w:tcBorders>
            <w:noWrap/>
            <w:vAlign w:val="center"/>
          </w:tcPr>
          <w:p w:rsidR="008E700C" w:rsidRPr="00457615" w:rsidRDefault="008E700C" w:rsidP="008E700C">
            <w:pPr>
              <w:numPr>
                <w:ilvl w:val="0"/>
                <w:numId w:val="1"/>
              </w:numPr>
              <w:jc w:val="cente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vAlign w:val="center"/>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Develop Ineo+ 258</w:t>
            </w:r>
          </w:p>
        </w:tc>
        <w:tc>
          <w:tcPr>
            <w:tcW w:w="1000" w:type="dxa"/>
            <w:tcBorders>
              <w:top w:val="nil"/>
              <w:left w:val="nil"/>
              <w:bottom w:val="single" w:sz="8" w:space="0" w:color="auto"/>
              <w:right w:val="nil"/>
            </w:tcBorders>
          </w:tcPr>
          <w:p w:rsidR="008E700C" w:rsidRPr="00457615" w:rsidRDefault="008E700C" w:rsidP="00EA11C8">
            <w:pPr>
              <w:spacing w:after="0" w:line="240" w:lineRule="auto"/>
              <w:jc w:val="center"/>
              <w:textAlignment w:val="center"/>
              <w:rPr>
                <w:rFonts w:ascii="Times New Roman" w:eastAsia="Times New Roman" w:hAnsi="Times New Roman"/>
                <w:b/>
                <w:color w:val="333333"/>
                <w:sz w:val="18"/>
                <w:szCs w:val="24"/>
                <w:lang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r w:rsidRPr="00457615">
              <w:rPr>
                <w:rFonts w:ascii="Times New Roman" w:eastAsia="Times New Roman" w:hAnsi="Times New Roman"/>
                <w:b/>
                <w:color w:val="333333"/>
                <w:sz w:val="18"/>
                <w:szCs w:val="24"/>
                <w:lang w:eastAsia="pl-PL"/>
              </w:rPr>
              <w:t xml:space="preserve">TN-324Y </w:t>
            </w:r>
            <w:r w:rsidRPr="00457615">
              <w:rPr>
                <w:rFonts w:ascii="Times New Roman" w:hAnsi="Times New Roman"/>
                <w:b/>
                <w:color w:val="313D4F"/>
                <w:sz w:val="18"/>
                <w:szCs w:val="18"/>
              </w:rPr>
              <w:t>żółty (</w:t>
            </w:r>
            <w:r w:rsidRPr="00457615">
              <w:rPr>
                <w:rStyle w:val="short-nametxt2"/>
                <w:rFonts w:ascii="Times New Roman" w:hAnsi="Times New Roman"/>
                <w:b/>
                <w:color w:val="444444"/>
                <w:sz w:val="18"/>
                <w:szCs w:val="21"/>
              </w:rPr>
              <w:t>A8DA250)</w:t>
            </w:r>
          </w:p>
        </w:tc>
        <w:tc>
          <w:tcPr>
            <w:tcW w:w="1440" w:type="dxa"/>
            <w:tcBorders>
              <w:top w:val="nil"/>
              <w:left w:val="nil"/>
              <w:bottom w:val="single" w:sz="8" w:space="0" w:color="auto"/>
              <w:right w:val="single" w:sz="8" w:space="0" w:color="auto"/>
            </w:tcBorders>
            <w:noWrap/>
            <w:vAlign w:val="center"/>
          </w:tcPr>
          <w:p w:rsidR="008E700C"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E96D40" w:rsidTr="00EA11C8">
        <w:trPr>
          <w:trHeight w:val="525"/>
        </w:trPr>
        <w:tc>
          <w:tcPr>
            <w:tcW w:w="720" w:type="dxa"/>
            <w:tcBorders>
              <w:top w:val="nil"/>
              <w:left w:val="single" w:sz="8" w:space="0" w:color="auto"/>
              <w:bottom w:val="single" w:sz="8" w:space="0" w:color="auto"/>
              <w:right w:val="single" w:sz="8" w:space="0" w:color="auto"/>
            </w:tcBorders>
            <w:noWrap/>
            <w:vAlign w:val="center"/>
          </w:tcPr>
          <w:p w:rsidR="008E700C" w:rsidRPr="00457615" w:rsidRDefault="008E700C" w:rsidP="008E700C">
            <w:pPr>
              <w:numPr>
                <w:ilvl w:val="0"/>
                <w:numId w:val="1"/>
              </w:numPr>
              <w:jc w:val="cente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vAlign w:val="center"/>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Develop Ineo+ 258</w:t>
            </w:r>
          </w:p>
        </w:tc>
        <w:tc>
          <w:tcPr>
            <w:tcW w:w="1000" w:type="dxa"/>
            <w:tcBorders>
              <w:top w:val="nil"/>
              <w:left w:val="nil"/>
              <w:bottom w:val="single" w:sz="8" w:space="0" w:color="auto"/>
              <w:right w:val="nil"/>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r w:rsidRPr="00457615">
              <w:rPr>
                <w:rFonts w:ascii="Times New Roman" w:eastAsia="Times New Roman" w:hAnsi="Times New Roman"/>
                <w:b/>
                <w:color w:val="333333"/>
                <w:sz w:val="18"/>
                <w:szCs w:val="24"/>
                <w:lang w:eastAsia="pl-PL"/>
              </w:rPr>
              <w:t xml:space="preserve">TN-324C Cyan  </w:t>
            </w:r>
            <w:r w:rsidRPr="00457615">
              <w:rPr>
                <w:rFonts w:ascii="Times New Roman" w:hAnsi="Times New Roman"/>
                <w:b/>
                <w:sz w:val="18"/>
              </w:rPr>
              <w:t>A8DA4D0</w:t>
            </w:r>
          </w:p>
        </w:tc>
        <w:tc>
          <w:tcPr>
            <w:tcW w:w="1440" w:type="dxa"/>
            <w:tcBorders>
              <w:top w:val="nil"/>
              <w:left w:val="nil"/>
              <w:bottom w:val="single" w:sz="8" w:space="0" w:color="auto"/>
              <w:right w:val="single" w:sz="8" w:space="0" w:color="auto"/>
            </w:tcBorders>
            <w:noWrap/>
            <w:vAlign w:val="center"/>
          </w:tcPr>
          <w:p w:rsidR="008E700C"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E96D40" w:rsidTr="00EA11C8">
        <w:trPr>
          <w:trHeight w:val="525"/>
        </w:trPr>
        <w:tc>
          <w:tcPr>
            <w:tcW w:w="720" w:type="dxa"/>
            <w:tcBorders>
              <w:top w:val="nil"/>
              <w:left w:val="single" w:sz="8" w:space="0" w:color="auto"/>
              <w:bottom w:val="single" w:sz="8" w:space="0" w:color="auto"/>
              <w:right w:val="single" w:sz="8" w:space="0" w:color="auto"/>
            </w:tcBorders>
            <w:noWrap/>
            <w:vAlign w:val="center"/>
          </w:tcPr>
          <w:p w:rsidR="008E700C" w:rsidRPr="00457615" w:rsidRDefault="008E700C" w:rsidP="008E700C">
            <w:pPr>
              <w:numPr>
                <w:ilvl w:val="0"/>
                <w:numId w:val="1"/>
              </w:numPr>
              <w:jc w:val="cente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vAlign w:val="center"/>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Develop Ineo+ 258</w:t>
            </w:r>
          </w:p>
        </w:tc>
        <w:tc>
          <w:tcPr>
            <w:tcW w:w="1000" w:type="dxa"/>
            <w:tcBorders>
              <w:top w:val="nil"/>
              <w:left w:val="nil"/>
              <w:bottom w:val="single" w:sz="8" w:space="0" w:color="auto"/>
              <w:right w:val="nil"/>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r w:rsidRPr="00457615">
              <w:rPr>
                <w:rFonts w:ascii="Times New Roman" w:eastAsia="Times New Roman" w:hAnsi="Times New Roman"/>
                <w:b/>
                <w:color w:val="333333"/>
                <w:sz w:val="18"/>
                <w:szCs w:val="24"/>
                <w:lang w:eastAsia="pl-PL"/>
              </w:rPr>
              <w:t xml:space="preserve">TN-324K Czarny </w:t>
            </w:r>
            <w:hyperlink r:id="rId7" w:history="1">
              <w:r w:rsidRPr="00457615">
                <w:rPr>
                  <w:rFonts w:ascii="Times New Roman" w:hAnsi="Times New Roman"/>
                  <w:b/>
                  <w:color w:val="000000"/>
                  <w:sz w:val="18"/>
                  <w:szCs w:val="20"/>
                </w:rPr>
                <w:t>A8DA1D0</w:t>
              </w:r>
            </w:hyperlink>
          </w:p>
        </w:tc>
        <w:tc>
          <w:tcPr>
            <w:tcW w:w="1440" w:type="dxa"/>
            <w:tcBorders>
              <w:top w:val="nil"/>
              <w:left w:val="nil"/>
              <w:bottom w:val="single" w:sz="8" w:space="0" w:color="auto"/>
              <w:right w:val="single" w:sz="8" w:space="0" w:color="auto"/>
            </w:tcBorders>
            <w:noWrap/>
            <w:vAlign w:val="center"/>
          </w:tcPr>
          <w:p w:rsidR="008E700C"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E96D40" w:rsidTr="00EA11C8">
        <w:trPr>
          <w:trHeight w:val="525"/>
        </w:trPr>
        <w:tc>
          <w:tcPr>
            <w:tcW w:w="720" w:type="dxa"/>
            <w:tcBorders>
              <w:top w:val="nil"/>
              <w:left w:val="single" w:sz="8" w:space="0" w:color="auto"/>
              <w:bottom w:val="single" w:sz="8" w:space="0" w:color="auto"/>
              <w:right w:val="single" w:sz="8" w:space="0" w:color="auto"/>
            </w:tcBorders>
            <w:noWrap/>
            <w:vAlign w:val="center"/>
          </w:tcPr>
          <w:p w:rsidR="008E700C" w:rsidRPr="00457615" w:rsidRDefault="008E700C" w:rsidP="008E700C">
            <w:pPr>
              <w:numPr>
                <w:ilvl w:val="0"/>
                <w:numId w:val="1"/>
              </w:numPr>
              <w:jc w:val="center"/>
              <w:rPr>
                <w:rFonts w:ascii="Times New Roman" w:hAnsi="Times New Roman"/>
                <w:b/>
                <w:color w:val="000000"/>
                <w:sz w:val="18"/>
                <w:szCs w:val="18"/>
              </w:rPr>
            </w:pPr>
          </w:p>
        </w:tc>
        <w:tc>
          <w:tcPr>
            <w:tcW w:w="3035" w:type="dxa"/>
            <w:tcBorders>
              <w:top w:val="nil"/>
              <w:left w:val="nil"/>
              <w:bottom w:val="single" w:sz="8" w:space="0" w:color="auto"/>
              <w:right w:val="single" w:sz="8" w:space="0" w:color="auto"/>
            </w:tcBorders>
            <w:noWrap/>
            <w:vAlign w:val="center"/>
          </w:tcPr>
          <w:p w:rsidR="008E700C" w:rsidRPr="00457615" w:rsidRDefault="008E700C" w:rsidP="00EA11C8">
            <w:pPr>
              <w:rPr>
                <w:rFonts w:ascii="Times New Roman" w:hAnsi="Times New Roman"/>
                <w:b/>
                <w:sz w:val="18"/>
                <w:lang w:val="en-GB"/>
              </w:rPr>
            </w:pPr>
            <w:r w:rsidRPr="00457615">
              <w:rPr>
                <w:rFonts w:ascii="Times New Roman" w:hAnsi="Times New Roman"/>
                <w:b/>
                <w:sz w:val="18"/>
                <w:lang w:val="en-GB"/>
              </w:rPr>
              <w:t>Develop Ineo+ 258</w:t>
            </w:r>
          </w:p>
        </w:tc>
        <w:tc>
          <w:tcPr>
            <w:tcW w:w="1000" w:type="dxa"/>
            <w:tcBorders>
              <w:top w:val="nil"/>
              <w:left w:val="nil"/>
              <w:bottom w:val="single" w:sz="8" w:space="0" w:color="auto"/>
              <w:right w:val="nil"/>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p>
        </w:tc>
        <w:tc>
          <w:tcPr>
            <w:tcW w:w="3711" w:type="dxa"/>
            <w:tcBorders>
              <w:top w:val="nil"/>
              <w:left w:val="nil"/>
              <w:bottom w:val="single" w:sz="8" w:space="0" w:color="auto"/>
              <w:right w:val="single" w:sz="8" w:space="0" w:color="auto"/>
            </w:tcBorders>
          </w:tcPr>
          <w:p w:rsidR="008E700C" w:rsidRPr="00457615" w:rsidRDefault="008E700C" w:rsidP="00EA11C8">
            <w:pPr>
              <w:spacing w:after="0" w:line="240" w:lineRule="auto"/>
              <w:textAlignment w:val="center"/>
              <w:rPr>
                <w:rFonts w:ascii="Times New Roman" w:eastAsia="Times New Roman" w:hAnsi="Times New Roman"/>
                <w:b/>
                <w:color w:val="333333"/>
                <w:sz w:val="18"/>
                <w:szCs w:val="24"/>
                <w:lang w:eastAsia="pl-PL"/>
              </w:rPr>
            </w:pPr>
            <w:r w:rsidRPr="00457615">
              <w:rPr>
                <w:rFonts w:ascii="Times New Roman" w:eastAsia="Times New Roman" w:hAnsi="Times New Roman"/>
                <w:b/>
                <w:color w:val="333333"/>
                <w:sz w:val="18"/>
                <w:szCs w:val="24"/>
                <w:lang w:eastAsia="pl-PL"/>
              </w:rPr>
              <w:t>TN-324M Czerwony A8DA3D0</w:t>
            </w:r>
          </w:p>
        </w:tc>
        <w:tc>
          <w:tcPr>
            <w:tcW w:w="1440" w:type="dxa"/>
            <w:tcBorders>
              <w:top w:val="nil"/>
              <w:left w:val="nil"/>
              <w:bottom w:val="single" w:sz="8" w:space="0" w:color="auto"/>
              <w:right w:val="single" w:sz="8" w:space="0" w:color="auto"/>
            </w:tcBorders>
            <w:noWrap/>
            <w:vAlign w:val="center"/>
          </w:tcPr>
          <w:p w:rsidR="008E700C" w:rsidRDefault="008E700C" w:rsidP="00EA11C8">
            <w:pPr>
              <w:jc w:val="center"/>
              <w:rPr>
                <w:rFonts w:ascii="Times New Roman" w:hAnsi="Times New Roman"/>
                <w:b/>
                <w:bCs/>
                <w:sz w:val="18"/>
                <w:szCs w:val="18"/>
              </w:rPr>
            </w:pPr>
            <w:r>
              <w:rPr>
                <w:rFonts w:ascii="Times New Roman" w:hAnsi="Times New Roman"/>
                <w:b/>
                <w:bCs/>
                <w:sz w:val="18"/>
                <w:szCs w:val="18"/>
              </w:rPr>
              <w:t>1</w:t>
            </w:r>
          </w:p>
        </w:tc>
        <w:tc>
          <w:tcPr>
            <w:tcW w:w="2520" w:type="dxa"/>
            <w:tcBorders>
              <w:top w:val="nil"/>
              <w:left w:val="nil"/>
              <w:bottom w:val="single" w:sz="8" w:space="0" w:color="auto"/>
              <w:right w:val="single" w:sz="4" w:space="0" w:color="auto"/>
            </w:tcBorders>
            <w:noWrap/>
            <w:vAlign w:val="center"/>
          </w:tcPr>
          <w:p w:rsidR="008E700C" w:rsidRPr="00E81367" w:rsidRDefault="008E700C" w:rsidP="00C0260A">
            <w:pPr>
              <w:jc w:val="center"/>
              <w:rPr>
                <w:rFonts w:ascii="Times New Roman" w:hAnsi="Times New Roman"/>
                <w:b/>
                <w:sz w:val="18"/>
                <w:szCs w:val="18"/>
              </w:rPr>
            </w:pPr>
          </w:p>
        </w:tc>
        <w:tc>
          <w:tcPr>
            <w:tcW w:w="1503" w:type="dxa"/>
            <w:tcBorders>
              <w:top w:val="nil"/>
              <w:left w:val="single" w:sz="4" w:space="0" w:color="auto"/>
              <w:bottom w:val="single" w:sz="8" w:space="0" w:color="auto"/>
              <w:right w:val="single" w:sz="8" w:space="0" w:color="auto"/>
            </w:tcBorders>
            <w:vAlign w:val="center"/>
          </w:tcPr>
          <w:p w:rsidR="008E700C" w:rsidRPr="00E81367" w:rsidRDefault="008E700C" w:rsidP="00C0260A">
            <w:pPr>
              <w:jc w:val="center"/>
              <w:rPr>
                <w:rFonts w:ascii="Times New Roman" w:hAnsi="Times New Roman"/>
                <w:b/>
                <w:sz w:val="18"/>
                <w:szCs w:val="18"/>
              </w:rPr>
            </w:pPr>
          </w:p>
        </w:tc>
      </w:tr>
      <w:tr w:rsidR="008E700C" w:rsidRPr="002D6E42" w:rsidTr="00EA11C8">
        <w:trPr>
          <w:trHeight w:val="315"/>
        </w:trPr>
        <w:tc>
          <w:tcPr>
            <w:tcW w:w="720" w:type="dxa"/>
            <w:tcBorders>
              <w:top w:val="nil"/>
              <w:left w:val="single" w:sz="8" w:space="0" w:color="auto"/>
              <w:bottom w:val="single" w:sz="8" w:space="0" w:color="auto"/>
              <w:right w:val="single" w:sz="8" w:space="0" w:color="auto"/>
            </w:tcBorders>
            <w:noWrap/>
            <w:vAlign w:val="center"/>
          </w:tcPr>
          <w:p w:rsidR="008E700C" w:rsidRPr="00E96D40" w:rsidRDefault="008E700C" w:rsidP="00EA11C8">
            <w:pPr>
              <w:ind w:left="360"/>
              <w:jc w:val="center"/>
              <w:rPr>
                <w:rFonts w:ascii="Times New Roman" w:hAnsi="Times New Roman"/>
                <w:color w:val="000000"/>
                <w:sz w:val="18"/>
                <w:szCs w:val="18"/>
              </w:rPr>
            </w:pPr>
          </w:p>
        </w:tc>
        <w:tc>
          <w:tcPr>
            <w:tcW w:w="3035" w:type="dxa"/>
            <w:tcBorders>
              <w:top w:val="nil"/>
              <w:left w:val="nil"/>
              <w:bottom w:val="single" w:sz="8" w:space="0" w:color="auto"/>
              <w:right w:val="single" w:sz="8" w:space="0" w:color="auto"/>
            </w:tcBorders>
            <w:noWrap/>
            <w:vAlign w:val="bottom"/>
          </w:tcPr>
          <w:p w:rsidR="008E700C" w:rsidRPr="00E96D40" w:rsidRDefault="008E700C" w:rsidP="00EA11C8">
            <w:pPr>
              <w:rPr>
                <w:rFonts w:ascii="Times New Roman" w:hAnsi="Times New Roman"/>
                <w:color w:val="000000"/>
                <w:sz w:val="18"/>
                <w:szCs w:val="18"/>
              </w:rPr>
            </w:pPr>
            <w:r w:rsidRPr="00E96D40">
              <w:rPr>
                <w:rFonts w:ascii="Times New Roman" w:hAnsi="Times New Roman"/>
                <w:color w:val="000000"/>
                <w:sz w:val="18"/>
                <w:szCs w:val="18"/>
              </w:rPr>
              <w:t> </w:t>
            </w:r>
          </w:p>
        </w:tc>
        <w:tc>
          <w:tcPr>
            <w:tcW w:w="1000" w:type="dxa"/>
            <w:tcBorders>
              <w:top w:val="nil"/>
              <w:left w:val="nil"/>
              <w:bottom w:val="single" w:sz="8" w:space="0" w:color="auto"/>
              <w:right w:val="nil"/>
            </w:tcBorders>
          </w:tcPr>
          <w:p w:rsidR="008E700C" w:rsidRPr="00E96D40" w:rsidRDefault="008E700C" w:rsidP="00EA11C8">
            <w:pPr>
              <w:rPr>
                <w:rFonts w:ascii="Times New Roman" w:hAnsi="Times New Roman"/>
                <w:color w:val="000000"/>
                <w:sz w:val="18"/>
                <w:szCs w:val="18"/>
              </w:rPr>
            </w:pPr>
          </w:p>
        </w:tc>
        <w:tc>
          <w:tcPr>
            <w:tcW w:w="3711" w:type="dxa"/>
            <w:tcBorders>
              <w:top w:val="nil"/>
              <w:left w:val="nil"/>
              <w:bottom w:val="single" w:sz="8" w:space="0" w:color="auto"/>
              <w:right w:val="single" w:sz="8" w:space="0" w:color="auto"/>
            </w:tcBorders>
            <w:noWrap/>
            <w:vAlign w:val="bottom"/>
          </w:tcPr>
          <w:p w:rsidR="008E700C" w:rsidRPr="00E96D40" w:rsidRDefault="008E700C" w:rsidP="00EA11C8">
            <w:pPr>
              <w:rPr>
                <w:rFonts w:ascii="Times New Roman" w:hAnsi="Times New Roman"/>
                <w:color w:val="000000"/>
                <w:sz w:val="18"/>
                <w:szCs w:val="18"/>
              </w:rPr>
            </w:pPr>
            <w:r w:rsidRPr="00E96D40">
              <w:rPr>
                <w:rFonts w:ascii="Times New Roman" w:hAnsi="Times New Roman"/>
                <w:color w:val="000000"/>
                <w:sz w:val="18"/>
                <w:szCs w:val="18"/>
              </w:rPr>
              <w:t> </w:t>
            </w:r>
          </w:p>
        </w:tc>
        <w:tc>
          <w:tcPr>
            <w:tcW w:w="1440" w:type="dxa"/>
            <w:tcBorders>
              <w:top w:val="nil"/>
              <w:left w:val="nil"/>
              <w:bottom w:val="single" w:sz="8" w:space="0" w:color="auto"/>
              <w:right w:val="single" w:sz="8" w:space="0" w:color="auto"/>
            </w:tcBorders>
            <w:noWrap/>
            <w:vAlign w:val="bottom"/>
          </w:tcPr>
          <w:p w:rsidR="008E700C" w:rsidRPr="00E96D40" w:rsidRDefault="008E700C" w:rsidP="00EA11C8">
            <w:pPr>
              <w:jc w:val="center"/>
              <w:rPr>
                <w:rFonts w:ascii="Times New Roman" w:hAnsi="Times New Roman"/>
                <w:b/>
                <w:bCs/>
                <w:color w:val="FF0000"/>
                <w:sz w:val="18"/>
                <w:szCs w:val="18"/>
              </w:rPr>
            </w:pPr>
            <w:r w:rsidRPr="00E96D40">
              <w:rPr>
                <w:rFonts w:ascii="Times New Roman" w:hAnsi="Times New Roman"/>
                <w:b/>
                <w:bCs/>
                <w:color w:val="FF0000"/>
                <w:sz w:val="18"/>
                <w:szCs w:val="18"/>
              </w:rPr>
              <w:t> </w:t>
            </w:r>
          </w:p>
        </w:tc>
        <w:tc>
          <w:tcPr>
            <w:tcW w:w="2520" w:type="dxa"/>
            <w:tcBorders>
              <w:top w:val="nil"/>
              <w:left w:val="nil"/>
              <w:bottom w:val="single" w:sz="8" w:space="0" w:color="auto"/>
              <w:right w:val="single" w:sz="4" w:space="0" w:color="auto"/>
            </w:tcBorders>
            <w:noWrap/>
            <w:vAlign w:val="bottom"/>
          </w:tcPr>
          <w:p w:rsidR="008E700C" w:rsidRPr="00457615" w:rsidRDefault="008E700C" w:rsidP="00457615">
            <w:pPr>
              <w:jc w:val="center"/>
              <w:rPr>
                <w:rFonts w:ascii="Times New Roman" w:hAnsi="Times New Roman"/>
                <w:b/>
                <w:color w:val="000000"/>
                <w:sz w:val="18"/>
                <w:szCs w:val="18"/>
              </w:rPr>
            </w:pPr>
            <w:r w:rsidRPr="00457615">
              <w:rPr>
                <w:rFonts w:ascii="Times New Roman" w:hAnsi="Times New Roman"/>
                <w:b/>
                <w:color w:val="000000"/>
                <w:sz w:val="18"/>
                <w:szCs w:val="18"/>
              </w:rPr>
              <w:t>RAZEM BRUTTO</w:t>
            </w:r>
          </w:p>
        </w:tc>
        <w:tc>
          <w:tcPr>
            <w:tcW w:w="1503" w:type="dxa"/>
            <w:tcBorders>
              <w:top w:val="nil"/>
              <w:left w:val="single" w:sz="4" w:space="0" w:color="auto"/>
              <w:bottom w:val="single" w:sz="8" w:space="0" w:color="auto"/>
              <w:right w:val="single" w:sz="8" w:space="0" w:color="auto"/>
            </w:tcBorders>
            <w:vAlign w:val="bottom"/>
          </w:tcPr>
          <w:p w:rsidR="008E700C" w:rsidRPr="002D6E42" w:rsidRDefault="008E700C" w:rsidP="00457615">
            <w:pPr>
              <w:rPr>
                <w:rFonts w:ascii="Times New Roman" w:hAnsi="Times New Roman"/>
                <w:color w:val="000000"/>
                <w:sz w:val="18"/>
                <w:szCs w:val="18"/>
              </w:rPr>
            </w:pPr>
          </w:p>
        </w:tc>
      </w:tr>
    </w:tbl>
    <w:p w:rsidR="00457615" w:rsidRPr="001E68AC" w:rsidRDefault="00457615" w:rsidP="00457615">
      <w:pPr>
        <w:spacing w:line="240" w:lineRule="auto"/>
        <w:ind w:left="660" w:hanging="300"/>
        <w:jc w:val="both"/>
        <w:rPr>
          <w:rFonts w:ascii="Times New Roman" w:hAnsi="Times New Roman"/>
          <w:sz w:val="20"/>
        </w:rPr>
      </w:pPr>
      <w:r w:rsidRPr="001E68AC">
        <w:rPr>
          <w:rFonts w:ascii="Times New Roman" w:hAnsi="Times New Roman"/>
          <w:sz w:val="20"/>
        </w:rPr>
        <w:t>*</w:t>
      </w:r>
      <w:r w:rsidRPr="001E68AC">
        <w:rPr>
          <w:rFonts w:ascii="Times New Roman" w:hAnsi="Times New Roman"/>
          <w:sz w:val="20"/>
        </w:rPr>
        <w:t>Wykonawca akceptuje fakt, iż ilość asortymentu wskazana w powyższym formularzu asortymentowo-cenowym, stanowiącym załącznik  nr 2 do zapytania ofertowego, jest ilością szacunkową. Wykonawcy nie przysługuje roszczenie o realizację dostawy w wielkościach podanych w powyższej tabeli.</w:t>
      </w:r>
    </w:p>
    <w:p w:rsidR="00457615" w:rsidRDefault="00457615" w:rsidP="00457615">
      <w:pPr>
        <w:spacing w:line="360" w:lineRule="auto"/>
        <w:ind w:left="360"/>
        <w:rPr>
          <w:rFonts w:ascii="Times New Roman" w:hAnsi="Times New Roman"/>
          <w:sz w:val="20"/>
        </w:rPr>
      </w:pPr>
      <w:r w:rsidRPr="001E68AC">
        <w:rPr>
          <w:rFonts w:ascii="Times New Roman" w:hAnsi="Times New Roman"/>
          <w:sz w:val="20"/>
        </w:rPr>
        <w:t>**P</w:t>
      </w:r>
      <w:r w:rsidR="00E81367" w:rsidRPr="001E68AC">
        <w:rPr>
          <w:rFonts w:ascii="Times New Roman" w:hAnsi="Times New Roman"/>
          <w:sz w:val="20"/>
        </w:rPr>
        <w:t xml:space="preserve">ogrubione pozycje oznaczają </w:t>
      </w:r>
      <w:r w:rsidR="00E81367" w:rsidRPr="001E68AC">
        <w:rPr>
          <w:rFonts w:ascii="Times New Roman" w:hAnsi="Times New Roman"/>
          <w:b/>
          <w:sz w:val="20"/>
        </w:rPr>
        <w:t>tonery oryginalne</w:t>
      </w:r>
      <w:r w:rsidR="00E81367" w:rsidRPr="001E68AC">
        <w:rPr>
          <w:rFonts w:ascii="Times New Roman" w:hAnsi="Times New Roman"/>
          <w:sz w:val="20"/>
        </w:rPr>
        <w:t xml:space="preserve">, wymagane </w:t>
      </w:r>
      <w:r w:rsidRPr="001E68AC">
        <w:rPr>
          <w:rFonts w:ascii="Times New Roman" w:hAnsi="Times New Roman"/>
          <w:sz w:val="20"/>
        </w:rPr>
        <w:t xml:space="preserve">przez Producentów </w:t>
      </w:r>
      <w:r w:rsidR="00E81367" w:rsidRPr="001E68AC">
        <w:rPr>
          <w:rFonts w:ascii="Times New Roman" w:hAnsi="Times New Roman"/>
          <w:sz w:val="20"/>
        </w:rPr>
        <w:t>dla zachowania gwarancji sprzętu.</w:t>
      </w:r>
    </w:p>
    <w:p w:rsidR="001E68AC" w:rsidRDefault="001E68AC" w:rsidP="001E68AC">
      <w:pPr>
        <w:pStyle w:val="Akapitzlist"/>
        <w:jc w:val="both"/>
        <w:rPr>
          <w:rFonts w:ascii="Times New Roman" w:hAnsi="Times New Roman"/>
        </w:rPr>
      </w:pPr>
    </w:p>
    <w:p w:rsidR="001E68AC" w:rsidRPr="001E68AC" w:rsidRDefault="00457615" w:rsidP="001E68AC">
      <w:pPr>
        <w:pStyle w:val="Akapitzlist"/>
        <w:numPr>
          <w:ilvl w:val="0"/>
          <w:numId w:val="4"/>
        </w:numPr>
        <w:jc w:val="both"/>
        <w:rPr>
          <w:rFonts w:ascii="Times New Roman" w:hAnsi="Times New Roman"/>
        </w:rPr>
      </w:pPr>
      <w:r w:rsidRPr="001E68AC">
        <w:rPr>
          <w:rFonts w:ascii="Times New Roman" w:hAnsi="Times New Roman"/>
        </w:rPr>
        <w:t xml:space="preserve">Zamawiający </w:t>
      </w:r>
      <w:r w:rsidRPr="001E68AC">
        <w:rPr>
          <w:rFonts w:ascii="Times New Roman" w:hAnsi="Times New Roman"/>
          <w:b/>
          <w:u w:val="single"/>
        </w:rPr>
        <w:t>dopuszcza zamienniki</w:t>
      </w:r>
      <w:r w:rsidRPr="001E68AC">
        <w:rPr>
          <w:rFonts w:ascii="Times New Roman" w:hAnsi="Times New Roman"/>
        </w:rPr>
        <w:t xml:space="preserve"> do urządzeń drukujących</w:t>
      </w:r>
      <w:r w:rsidRPr="001E68AC">
        <w:rPr>
          <w:rFonts w:ascii="Times New Roman" w:hAnsi="Times New Roman"/>
        </w:rPr>
        <w:t xml:space="preserve">. Jednocześnie Zamawiający informuje, że </w:t>
      </w:r>
      <w:r w:rsidR="001E68AC" w:rsidRPr="001E68AC">
        <w:rPr>
          <w:rFonts w:ascii="Times New Roman" w:hAnsi="Times New Roman"/>
        </w:rPr>
        <w:t xml:space="preserve">posiada </w:t>
      </w:r>
      <w:r w:rsidRPr="001E68AC">
        <w:rPr>
          <w:rFonts w:ascii="Times New Roman" w:hAnsi="Times New Roman"/>
        </w:rPr>
        <w:t xml:space="preserve">część urządzeń drukujących </w:t>
      </w:r>
      <w:r w:rsidR="001E68AC" w:rsidRPr="001E68AC">
        <w:rPr>
          <w:rFonts w:ascii="Times New Roman" w:hAnsi="Times New Roman"/>
        </w:rPr>
        <w:t xml:space="preserve">posiadających obowiązującą gwarancję Producenta, która swoją ważność zachowa jedynie w przypadku używania jedynie oryginalnych materiałów eksploatacyjnych. W związku z powyższym, do urządzeń drukujących, oznaczonych </w:t>
      </w:r>
      <w:r w:rsidR="001E68AC" w:rsidRPr="001E68AC">
        <w:rPr>
          <w:rFonts w:ascii="Times New Roman" w:hAnsi="Times New Roman"/>
          <w:b/>
        </w:rPr>
        <w:t>pogrubioną czcionką</w:t>
      </w:r>
      <w:r w:rsidR="001E68AC" w:rsidRPr="001E68AC">
        <w:rPr>
          <w:rFonts w:ascii="Times New Roman" w:hAnsi="Times New Roman"/>
        </w:rPr>
        <w:t xml:space="preserve"> w powyższej tabeli, wymagane jest dostarczenie wyłącznie </w:t>
      </w:r>
      <w:r w:rsidR="001E68AC" w:rsidRPr="001E68AC">
        <w:rPr>
          <w:rFonts w:ascii="Times New Roman" w:hAnsi="Times New Roman"/>
          <w:b/>
          <w:u w:val="single"/>
        </w:rPr>
        <w:t>tonerów oryginalnych.</w:t>
      </w:r>
      <w:r w:rsidR="001E68AC" w:rsidRPr="001E68AC">
        <w:rPr>
          <w:rFonts w:ascii="Times New Roman" w:hAnsi="Times New Roman"/>
        </w:rPr>
        <w:t xml:space="preserve">  </w:t>
      </w:r>
    </w:p>
    <w:p w:rsidR="00457615" w:rsidRDefault="00457615" w:rsidP="001E68AC">
      <w:pPr>
        <w:pStyle w:val="Akapitzlist"/>
        <w:numPr>
          <w:ilvl w:val="0"/>
          <w:numId w:val="4"/>
        </w:numPr>
        <w:jc w:val="both"/>
        <w:rPr>
          <w:rFonts w:ascii="Times New Roman" w:hAnsi="Times New Roman"/>
        </w:rPr>
      </w:pPr>
      <w:r w:rsidRPr="00EC6CF1">
        <w:rPr>
          <w:rFonts w:ascii="Times New Roman" w:hAnsi="Times New Roman"/>
        </w:rPr>
        <w:t xml:space="preserve">Materiały eksploatacyjne będą opakowane </w:t>
      </w:r>
      <w:r w:rsidRPr="00F35207">
        <w:rPr>
          <w:rFonts w:ascii="Times New Roman" w:hAnsi="Times New Roman"/>
          <w:u w:val="single"/>
        </w:rPr>
        <w:t>w sposób oryginalny</w:t>
      </w:r>
      <w:r w:rsidRPr="00EC6CF1">
        <w:rPr>
          <w:rFonts w:ascii="Times New Roman" w:hAnsi="Times New Roman"/>
        </w:rPr>
        <w:t xml:space="preserve"> tj. w fabryczne opakowania producenta zawierające oznaczenie identyfikujące produkt, nazwę i typ urządzenia, do którego jest przeznaczony oraz datę ważności produktu, gwarantującą jego użytkowanie przez co najmniej 12 miesięcy od dnia dostarczenia Zamawiającemu. Opakowanie nie powinno nosić znamion jego otwierania oraz powinno zawierać wszelkie zabezpieczenia stosowane przez producenta. </w:t>
      </w:r>
    </w:p>
    <w:p w:rsidR="00457615" w:rsidRPr="00EC6CF1" w:rsidRDefault="00457615" w:rsidP="001E68AC">
      <w:pPr>
        <w:pStyle w:val="Akapitzlist"/>
        <w:numPr>
          <w:ilvl w:val="0"/>
          <w:numId w:val="4"/>
        </w:numPr>
        <w:jc w:val="both"/>
        <w:rPr>
          <w:rFonts w:ascii="Times New Roman" w:hAnsi="Times New Roman"/>
        </w:rPr>
      </w:pPr>
      <w:r w:rsidRPr="00F35207">
        <w:rPr>
          <w:rFonts w:ascii="Times New Roman" w:hAnsi="Times New Roman"/>
        </w:rPr>
        <w:t>Wykonawca zapewnia, że przedmiot dostawy jest zgodny z wszelkimi dotyczącymi go normami i przepisami prawa, posiada wymagane certyfikaty, świadectwa jakości i atesty</w:t>
      </w:r>
      <w:r w:rsidR="001E68AC">
        <w:rPr>
          <w:rFonts w:ascii="Times New Roman" w:hAnsi="Times New Roman"/>
        </w:rPr>
        <w:t>.</w:t>
      </w:r>
    </w:p>
    <w:p w:rsidR="00457615" w:rsidRPr="00EC6CF1" w:rsidRDefault="00457615" w:rsidP="001E68AC">
      <w:pPr>
        <w:pStyle w:val="Akapitzlist"/>
        <w:numPr>
          <w:ilvl w:val="0"/>
          <w:numId w:val="4"/>
        </w:numPr>
        <w:jc w:val="both"/>
        <w:rPr>
          <w:rFonts w:ascii="Times New Roman" w:hAnsi="Times New Roman"/>
        </w:rPr>
      </w:pPr>
      <w:r w:rsidRPr="00EC6CF1">
        <w:rPr>
          <w:rFonts w:ascii="Times New Roman" w:hAnsi="Times New Roman"/>
        </w:rPr>
        <w:t xml:space="preserve">Przedmiot </w:t>
      </w:r>
      <w:r>
        <w:rPr>
          <w:rFonts w:ascii="Times New Roman" w:hAnsi="Times New Roman"/>
        </w:rPr>
        <w:t xml:space="preserve">zamówienia </w:t>
      </w:r>
      <w:r w:rsidRPr="00EC6CF1">
        <w:rPr>
          <w:rFonts w:ascii="Times New Roman" w:hAnsi="Times New Roman"/>
        </w:rPr>
        <w:t xml:space="preserve">obejmuje również </w:t>
      </w:r>
      <w:r w:rsidRPr="001E68AC">
        <w:rPr>
          <w:rFonts w:ascii="Times New Roman" w:hAnsi="Times New Roman"/>
          <w:b/>
        </w:rPr>
        <w:t>bezpłatny odbiór zużytych w toku eksploatacji i dostar</w:t>
      </w:r>
      <w:r w:rsidR="001E68AC">
        <w:rPr>
          <w:rFonts w:ascii="Times New Roman" w:hAnsi="Times New Roman"/>
          <w:b/>
        </w:rPr>
        <w:t>czonych przez Wykonawcę tuszy i </w:t>
      </w:r>
      <w:r w:rsidRPr="001E68AC">
        <w:rPr>
          <w:rFonts w:ascii="Times New Roman" w:hAnsi="Times New Roman"/>
          <w:b/>
        </w:rPr>
        <w:t>tonerów</w:t>
      </w:r>
      <w:r w:rsidRPr="00EC6CF1">
        <w:rPr>
          <w:rFonts w:ascii="Times New Roman" w:hAnsi="Times New Roman"/>
        </w:rPr>
        <w:t>. Odbiór zużytych materiałów eksploatacyjnych będzie realizowany sukcesywnie, partiami na podstawie zgł</w:t>
      </w:r>
      <w:r w:rsidR="001E68AC">
        <w:rPr>
          <w:rFonts w:ascii="Times New Roman" w:hAnsi="Times New Roman"/>
        </w:rPr>
        <w:t>oszenia przez Zamawiającego. Po </w:t>
      </w:r>
      <w:r w:rsidRPr="00EC6CF1">
        <w:rPr>
          <w:rFonts w:ascii="Times New Roman" w:hAnsi="Times New Roman"/>
        </w:rPr>
        <w:t>przekazaniu zużytych materiałów przez Zamawiającego odpowiedzialność za ich zagospodarowanie ponosi Wykonawca.</w:t>
      </w:r>
    </w:p>
    <w:p w:rsidR="00457615" w:rsidRPr="001E68AC" w:rsidRDefault="00457615" w:rsidP="001E68AC">
      <w:pPr>
        <w:pStyle w:val="Akapitzlist"/>
        <w:numPr>
          <w:ilvl w:val="0"/>
          <w:numId w:val="4"/>
        </w:numPr>
        <w:jc w:val="both"/>
        <w:rPr>
          <w:rFonts w:ascii="Times New Roman" w:hAnsi="Times New Roman"/>
        </w:rPr>
      </w:pPr>
      <w:r w:rsidRPr="001E68AC">
        <w:rPr>
          <w:rFonts w:ascii="Times New Roman" w:hAnsi="Times New Roman"/>
        </w:rPr>
        <w:t xml:space="preserve">W przypadku stwierdzenia </w:t>
      </w:r>
      <w:r w:rsidRPr="001E68AC">
        <w:rPr>
          <w:rFonts w:ascii="Times New Roman" w:hAnsi="Times New Roman"/>
          <w:b/>
        </w:rPr>
        <w:t>braków ilościowych,</w:t>
      </w:r>
      <w:r w:rsidRPr="001E68AC">
        <w:rPr>
          <w:rFonts w:ascii="Times New Roman" w:hAnsi="Times New Roman"/>
        </w:rPr>
        <w:t xml:space="preserve"> </w:t>
      </w:r>
      <w:r w:rsidRPr="001E68AC">
        <w:rPr>
          <w:rFonts w:ascii="Times New Roman" w:hAnsi="Times New Roman"/>
          <w:b/>
        </w:rPr>
        <w:t>wad jakościowych lub wadliwego działania</w:t>
      </w:r>
      <w:r w:rsidRPr="001E68AC">
        <w:rPr>
          <w:rFonts w:ascii="Times New Roman" w:hAnsi="Times New Roman"/>
        </w:rPr>
        <w:t xml:space="preserve"> dostarczonego przedmiotu zamówienia zobowiązuję/zobowiązujemy się do nieodpłatnej wymiany lub uzupełnienia materiałów w ciągu</w:t>
      </w:r>
      <w:r w:rsidRPr="00F35207">
        <w:rPr>
          <w:rFonts w:ascii="Times New Roman" w:hAnsi="Times New Roman"/>
          <w:b/>
        </w:rPr>
        <w:t xml:space="preserve"> …………….. </w:t>
      </w:r>
      <w:r>
        <w:rPr>
          <w:rFonts w:ascii="Times New Roman" w:hAnsi="Times New Roman"/>
          <w:b/>
        </w:rPr>
        <w:t>dni/</w:t>
      </w:r>
      <w:r w:rsidRPr="00F35207">
        <w:rPr>
          <w:rFonts w:ascii="Times New Roman" w:hAnsi="Times New Roman"/>
          <w:b/>
        </w:rPr>
        <w:t xml:space="preserve">godzin </w:t>
      </w:r>
      <w:r w:rsidRPr="001E68AC">
        <w:rPr>
          <w:rFonts w:ascii="Times New Roman" w:hAnsi="Times New Roman"/>
        </w:rPr>
        <w:t>od dnia zawiadomienia (reklamacji) o zaistniałych brakach lub wadach.</w:t>
      </w:r>
    </w:p>
    <w:p w:rsidR="00457615" w:rsidRDefault="00457615" w:rsidP="001E68AC">
      <w:pPr>
        <w:pStyle w:val="Akapitzlist"/>
        <w:numPr>
          <w:ilvl w:val="0"/>
          <w:numId w:val="4"/>
        </w:numPr>
        <w:spacing w:line="360" w:lineRule="auto"/>
        <w:jc w:val="both"/>
        <w:rPr>
          <w:rFonts w:ascii="Times New Roman" w:hAnsi="Times New Roman"/>
          <w:b/>
        </w:rPr>
      </w:pPr>
      <w:r w:rsidRPr="00F35207">
        <w:rPr>
          <w:rFonts w:ascii="Times New Roman" w:hAnsi="Times New Roman"/>
          <w:b/>
        </w:rPr>
        <w:t>Cena oferty brutto za dostawę fabrycznie nowych materiałów eksploatacyjnych do drukarek komputerow</w:t>
      </w:r>
      <w:r w:rsidR="001E68AC">
        <w:rPr>
          <w:rFonts w:ascii="Times New Roman" w:hAnsi="Times New Roman"/>
          <w:b/>
        </w:rPr>
        <w:t>ych, kserokopiarek i  </w:t>
      </w:r>
      <w:r w:rsidRPr="00F35207">
        <w:rPr>
          <w:rFonts w:ascii="Times New Roman" w:hAnsi="Times New Roman"/>
          <w:b/>
        </w:rPr>
        <w:t>urządzeń wielofunkcyjnych dla Starostwa Powiatowego w Wołowie ogółem wynosi ……………………………</w:t>
      </w:r>
      <w:r>
        <w:rPr>
          <w:rFonts w:ascii="Times New Roman" w:hAnsi="Times New Roman"/>
          <w:b/>
        </w:rPr>
        <w:t>…………</w:t>
      </w:r>
      <w:r w:rsidRPr="00F35207">
        <w:rPr>
          <w:rFonts w:ascii="Times New Roman" w:hAnsi="Times New Roman"/>
          <w:b/>
        </w:rPr>
        <w:t xml:space="preserve">……… zł,   </w:t>
      </w:r>
    </w:p>
    <w:p w:rsidR="00457615" w:rsidRDefault="00457615" w:rsidP="001E68AC">
      <w:pPr>
        <w:pStyle w:val="Akapitzlist"/>
        <w:spacing w:line="360" w:lineRule="auto"/>
        <w:ind w:firstLine="696"/>
        <w:jc w:val="both"/>
        <w:rPr>
          <w:rFonts w:ascii="Times New Roman" w:hAnsi="Times New Roman"/>
          <w:b/>
        </w:rPr>
      </w:pPr>
      <w:r>
        <w:rPr>
          <w:rFonts w:ascii="Times New Roman" w:hAnsi="Times New Roman"/>
          <w:b/>
        </w:rPr>
        <w:t xml:space="preserve">(słownie: </w:t>
      </w:r>
      <w:r w:rsidRPr="00F35207">
        <w:rPr>
          <w:rFonts w:ascii="Times New Roman" w:hAnsi="Times New Roman"/>
          <w:b/>
        </w:rPr>
        <w:t>……………………………………………………………………</w:t>
      </w:r>
      <w:r>
        <w:rPr>
          <w:rFonts w:ascii="Times New Roman" w:hAnsi="Times New Roman"/>
          <w:b/>
        </w:rPr>
        <w:t>)</w:t>
      </w:r>
      <w:r w:rsidRPr="00F35207">
        <w:rPr>
          <w:rFonts w:ascii="Times New Roman" w:hAnsi="Times New Roman"/>
          <w:b/>
        </w:rPr>
        <w:t xml:space="preserve"> i obejmuje cały okres realizacji zamówienia. </w:t>
      </w:r>
    </w:p>
    <w:p w:rsidR="001E68AC" w:rsidRPr="001E68AC" w:rsidRDefault="001E68AC" w:rsidP="001E68AC">
      <w:pPr>
        <w:pStyle w:val="Akapitzlist"/>
        <w:spacing w:line="360" w:lineRule="auto"/>
        <w:ind w:left="1428" w:firstLine="696"/>
        <w:jc w:val="both"/>
        <w:rPr>
          <w:rFonts w:ascii="Times New Roman" w:hAnsi="Times New Roman"/>
        </w:rPr>
      </w:pPr>
      <w:r w:rsidRPr="001E68AC">
        <w:rPr>
          <w:rFonts w:ascii="Times New Roman" w:hAnsi="Times New Roman"/>
        </w:rPr>
        <w:t xml:space="preserve">UWAGA! Cenę </w:t>
      </w:r>
      <w:r>
        <w:rPr>
          <w:rFonts w:ascii="Times New Roman" w:hAnsi="Times New Roman"/>
        </w:rPr>
        <w:t xml:space="preserve">razem </w:t>
      </w:r>
      <w:r w:rsidRPr="001E68AC">
        <w:rPr>
          <w:rFonts w:ascii="Times New Roman" w:hAnsi="Times New Roman"/>
        </w:rPr>
        <w:t xml:space="preserve">brutto należy przenieść do formularza oferty (załącznik nr 1 do zapytania ofertowego). </w:t>
      </w:r>
    </w:p>
    <w:p w:rsidR="00457615" w:rsidRDefault="00457615" w:rsidP="00457615">
      <w:pPr>
        <w:spacing w:line="360" w:lineRule="auto"/>
        <w:rPr>
          <w:rFonts w:ascii="Times New Roman" w:hAnsi="Times New Roman"/>
        </w:rPr>
      </w:pPr>
    </w:p>
    <w:p w:rsidR="00457615" w:rsidRPr="002D6E42" w:rsidRDefault="00457615" w:rsidP="00457615">
      <w:pPr>
        <w:tabs>
          <w:tab w:val="left" w:pos="4650"/>
        </w:tabs>
        <w:spacing w:line="360" w:lineRule="auto"/>
        <w:rPr>
          <w:rFonts w:ascii="Times New Roman" w:hAnsi="Times New Roman"/>
        </w:rPr>
      </w:pPr>
      <w:r>
        <w:rPr>
          <w:rFonts w:ascii="Times New Roman" w:hAnsi="Times New Roman"/>
        </w:rPr>
        <w:tab/>
      </w:r>
    </w:p>
    <w:p w:rsidR="00457615" w:rsidRPr="002D6E42" w:rsidRDefault="00457615" w:rsidP="00457615">
      <w:pPr>
        <w:spacing w:line="360" w:lineRule="auto"/>
        <w:rPr>
          <w:rFonts w:ascii="Times New Roman" w:hAnsi="Times New Roman"/>
        </w:rPr>
      </w:pPr>
      <w:r w:rsidRPr="002D6E42">
        <w:rPr>
          <w:rFonts w:ascii="Times New Roman" w:hAnsi="Times New Roman"/>
        </w:rPr>
        <w:t>………………………</w:t>
      </w:r>
      <w:r>
        <w:rPr>
          <w:rFonts w:ascii="Times New Roman" w:hAnsi="Times New Roman"/>
        </w:rPr>
        <w:t>.. dnia …………………… 2018 r.</w:t>
      </w:r>
      <w:r w:rsidRPr="002D6E42">
        <w:rPr>
          <w:rFonts w:ascii="Times New Roman" w:hAnsi="Times New Roman"/>
        </w:rPr>
        <w:t xml:space="preserve">                                 </w:t>
      </w:r>
      <w:r>
        <w:rPr>
          <w:rFonts w:ascii="Times New Roman" w:hAnsi="Times New Roman"/>
        </w:rPr>
        <w:t xml:space="preserve">                …………</w:t>
      </w:r>
      <w:r w:rsidRPr="002D6E42">
        <w:rPr>
          <w:rFonts w:ascii="Times New Roman" w:hAnsi="Times New Roman"/>
        </w:rPr>
        <w:t>………………………………………………………..</w:t>
      </w:r>
    </w:p>
    <w:p w:rsidR="00457615" w:rsidRPr="002D6E42" w:rsidRDefault="00457615" w:rsidP="00457615">
      <w:pPr>
        <w:spacing w:line="360" w:lineRule="auto"/>
        <w:ind w:left="7788"/>
        <w:jc w:val="center"/>
        <w:rPr>
          <w:rFonts w:ascii="Times New Roman" w:hAnsi="Times New Roman"/>
        </w:rPr>
      </w:pPr>
      <w:r w:rsidRPr="002D6E42">
        <w:rPr>
          <w:rFonts w:ascii="Times New Roman" w:hAnsi="Times New Roman"/>
        </w:rPr>
        <w:t>podpis os</w:t>
      </w:r>
      <w:r>
        <w:rPr>
          <w:rFonts w:ascii="Times New Roman" w:hAnsi="Times New Roman"/>
        </w:rPr>
        <w:t>oby (osób) uprawnionej/uprawnionych                                   do reprezentowania Wykonawcy</w:t>
      </w:r>
    </w:p>
    <w:p w:rsidR="00457615" w:rsidRPr="00457615" w:rsidRDefault="00457615" w:rsidP="00457615">
      <w:pPr>
        <w:spacing w:line="360" w:lineRule="auto"/>
        <w:ind w:left="360"/>
        <w:rPr>
          <w:rFonts w:ascii="Times New Roman" w:hAnsi="Times New Roman"/>
        </w:rPr>
      </w:pPr>
    </w:p>
    <w:p w:rsidR="00457615" w:rsidRDefault="00457615" w:rsidP="00457615">
      <w:pPr>
        <w:pStyle w:val="Akapitzlist"/>
        <w:spacing w:line="360" w:lineRule="auto"/>
        <w:rPr>
          <w:rFonts w:ascii="Times New Roman" w:hAnsi="Times New Roman"/>
          <w:sz w:val="18"/>
        </w:rPr>
      </w:pPr>
    </w:p>
    <w:p w:rsidR="00457615" w:rsidRPr="00E81367" w:rsidRDefault="00457615" w:rsidP="00457615">
      <w:pPr>
        <w:pStyle w:val="Akapitzlist"/>
        <w:spacing w:line="360" w:lineRule="auto"/>
        <w:rPr>
          <w:rFonts w:ascii="Times New Roman" w:hAnsi="Times New Roman"/>
          <w:sz w:val="18"/>
        </w:rPr>
      </w:pPr>
    </w:p>
    <w:sectPr w:rsidR="00457615" w:rsidRPr="00E81367" w:rsidSect="00830325">
      <w:footerReference w:type="default" r:id="rId8"/>
      <w:pgSz w:w="16838" w:h="11906" w:orient="landscape"/>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68AC">
      <w:pPr>
        <w:spacing w:after="0" w:line="240" w:lineRule="auto"/>
      </w:pPr>
      <w:r>
        <w:separator/>
      </w:r>
    </w:p>
  </w:endnote>
  <w:endnote w:type="continuationSeparator" w:id="0">
    <w:p w:rsidR="00000000" w:rsidRDefault="001E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ptim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PSimplifiedRegular">
    <w:altName w:val="Calibri"/>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697458"/>
      <w:docPartObj>
        <w:docPartGallery w:val="Page Numbers (Bottom of Page)"/>
        <w:docPartUnique/>
      </w:docPartObj>
    </w:sdtPr>
    <w:sdtEndPr/>
    <w:sdtContent>
      <w:p w:rsidR="002D6E42" w:rsidRDefault="008E700C">
        <w:pPr>
          <w:pStyle w:val="Stopka"/>
          <w:jc w:val="center"/>
        </w:pPr>
        <w:r>
          <w:fldChar w:fldCharType="begin"/>
        </w:r>
        <w:r>
          <w:instrText>PAGE   \* MERGEFORMAT</w:instrText>
        </w:r>
        <w:r>
          <w:fldChar w:fldCharType="separate"/>
        </w:r>
        <w:r w:rsidR="001E68AC">
          <w:rPr>
            <w:noProof/>
          </w:rPr>
          <w:t>5</w:t>
        </w:r>
        <w:r>
          <w:fldChar w:fldCharType="end"/>
        </w:r>
      </w:p>
    </w:sdtContent>
  </w:sdt>
  <w:p w:rsidR="002D6E42" w:rsidRDefault="001E68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68AC">
      <w:pPr>
        <w:spacing w:after="0" w:line="240" w:lineRule="auto"/>
      </w:pPr>
      <w:r>
        <w:separator/>
      </w:r>
    </w:p>
  </w:footnote>
  <w:footnote w:type="continuationSeparator" w:id="0">
    <w:p w:rsidR="00000000" w:rsidRDefault="001E68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62F56C7"/>
    <w:multiLevelType w:val="hybridMultilevel"/>
    <w:tmpl w:val="C10223A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C15217E"/>
    <w:multiLevelType w:val="hybridMultilevel"/>
    <w:tmpl w:val="2A9CF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1113DA"/>
    <w:multiLevelType w:val="hybridMultilevel"/>
    <w:tmpl w:val="863AE9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741067CC"/>
    <w:multiLevelType w:val="hybridMultilevel"/>
    <w:tmpl w:val="A42E27CC"/>
    <w:lvl w:ilvl="0" w:tplc="663ECFEA">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0C"/>
    <w:rsid w:val="000949B8"/>
    <w:rsid w:val="00174329"/>
    <w:rsid w:val="001E68AC"/>
    <w:rsid w:val="00283D09"/>
    <w:rsid w:val="00457615"/>
    <w:rsid w:val="008E700C"/>
    <w:rsid w:val="00B40CD3"/>
    <w:rsid w:val="00BB4055"/>
    <w:rsid w:val="00C0260A"/>
    <w:rsid w:val="00E81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FCB8D-3DA2-4FC7-8F34-A385BB13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00C"/>
    <w:pPr>
      <w:spacing w:after="200" w:line="276" w:lineRule="auto"/>
    </w:pPr>
    <w:rPr>
      <w:rFonts w:ascii="Calibri" w:eastAsia="Calibri" w:hAnsi="Calibri" w:cs="Times New Roman"/>
    </w:rPr>
  </w:style>
  <w:style w:type="paragraph" w:styleId="Nagwek8">
    <w:name w:val="heading 8"/>
    <w:basedOn w:val="Normalny"/>
    <w:next w:val="Normalny"/>
    <w:link w:val="Nagwek8Znak"/>
    <w:uiPriority w:val="99"/>
    <w:qFormat/>
    <w:rsid w:val="00457615"/>
    <w:pPr>
      <w:keepNext/>
      <w:numPr>
        <w:numId w:val="3"/>
      </w:numPr>
      <w:spacing w:after="0" w:line="240" w:lineRule="auto"/>
      <w:jc w:val="right"/>
      <w:outlineLvl w:val="7"/>
    </w:pPr>
    <w:rPr>
      <w:rFonts w:ascii="Arial" w:hAnsi="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E70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700C"/>
    <w:rPr>
      <w:rFonts w:ascii="Calibri" w:eastAsia="Calibri" w:hAnsi="Calibri" w:cs="Times New Roman"/>
    </w:rPr>
  </w:style>
  <w:style w:type="paragraph" w:customStyle="1" w:styleId="normaltableau">
    <w:name w:val="normal_tableau"/>
    <w:basedOn w:val="Normalny"/>
    <w:uiPriority w:val="99"/>
    <w:rsid w:val="008E700C"/>
    <w:pPr>
      <w:spacing w:before="120" w:after="120" w:line="240" w:lineRule="auto"/>
      <w:jc w:val="both"/>
    </w:pPr>
    <w:rPr>
      <w:rFonts w:ascii="Optima" w:hAnsi="Optima"/>
      <w:lang w:val="en-GB" w:eastAsia="pl-PL"/>
    </w:rPr>
  </w:style>
  <w:style w:type="character" w:customStyle="1" w:styleId="supply-link4">
    <w:name w:val="supply-link4"/>
    <w:basedOn w:val="Domylnaczcionkaakapitu"/>
    <w:rsid w:val="008E700C"/>
  </w:style>
  <w:style w:type="character" w:customStyle="1" w:styleId="short-nametxt2">
    <w:name w:val="short-name__txt2"/>
    <w:basedOn w:val="Domylnaczcionkaakapitu"/>
    <w:rsid w:val="008E700C"/>
  </w:style>
  <w:style w:type="paragraph" w:styleId="Akapitzlist">
    <w:name w:val="List Paragraph"/>
    <w:basedOn w:val="Normalny"/>
    <w:uiPriority w:val="99"/>
    <w:qFormat/>
    <w:rsid w:val="00E81367"/>
    <w:pPr>
      <w:ind w:left="720"/>
      <w:contextualSpacing/>
    </w:pPr>
  </w:style>
  <w:style w:type="paragraph" w:styleId="Tekstdymka">
    <w:name w:val="Balloon Text"/>
    <w:basedOn w:val="Normalny"/>
    <w:link w:val="TekstdymkaZnak"/>
    <w:uiPriority w:val="99"/>
    <w:semiHidden/>
    <w:unhideWhenUsed/>
    <w:rsid w:val="00E813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1367"/>
    <w:rPr>
      <w:rFonts w:ascii="Segoe UI" w:eastAsia="Calibri" w:hAnsi="Segoe UI" w:cs="Segoe UI"/>
      <w:sz w:val="18"/>
      <w:szCs w:val="18"/>
    </w:rPr>
  </w:style>
  <w:style w:type="character" w:customStyle="1" w:styleId="Nagwek8Znak">
    <w:name w:val="Nagłówek 8 Znak"/>
    <w:basedOn w:val="Domylnaczcionkaakapitu"/>
    <w:link w:val="Nagwek8"/>
    <w:uiPriority w:val="99"/>
    <w:rsid w:val="00457615"/>
    <w:rPr>
      <w:rFonts w:ascii="Arial" w:eastAsia="Calibri"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ner-tusz.pl/develop-toner-black-tn-324k-tn324k-a8da1d0-develop-ineo-ineo-368-ineo-258-ineo-30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5713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Rosa</dc:creator>
  <cp:keywords/>
  <dc:description/>
  <cp:lastModifiedBy>Angelika Błońska</cp:lastModifiedBy>
  <cp:revision>2</cp:revision>
  <cp:lastPrinted>2018-12-10T10:25:00Z</cp:lastPrinted>
  <dcterms:created xsi:type="dcterms:W3CDTF">2018-12-10T10:49:00Z</dcterms:created>
  <dcterms:modified xsi:type="dcterms:W3CDTF">2018-12-10T10:49:00Z</dcterms:modified>
</cp:coreProperties>
</file>