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EA" w:rsidRPr="008A0D06" w:rsidRDefault="002854EA" w:rsidP="002854EA">
      <w:pPr>
        <w:keepNext/>
        <w:ind w:right="72"/>
        <w:outlineLvl w:val="3"/>
        <w:rPr>
          <w:rFonts w:ascii="Calibri" w:hAnsi="Calibri" w:cs="Calibri"/>
          <w:i/>
          <w:color w:val="000000"/>
          <w:sz w:val="22"/>
          <w:szCs w:val="22"/>
        </w:rPr>
      </w:pPr>
      <w:r w:rsidRPr="008A0D06">
        <w:rPr>
          <w:rFonts w:ascii="Calibri" w:hAnsi="Calibri" w:cs="Calibri"/>
          <w:i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i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i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i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i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i/>
          <w:color w:val="000000"/>
          <w:sz w:val="22"/>
          <w:szCs w:val="22"/>
        </w:rPr>
        <w:tab/>
        <w:t xml:space="preserve"> </w:t>
      </w:r>
    </w:p>
    <w:p w:rsidR="002854EA" w:rsidRPr="008A0D06" w:rsidRDefault="002854EA" w:rsidP="002854EA">
      <w:pPr>
        <w:keepNext/>
        <w:ind w:left="2124" w:right="72" w:firstLine="708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</w:p>
    <w:p w:rsidR="002854EA" w:rsidRPr="008A0D06" w:rsidRDefault="002854EA" w:rsidP="002854EA">
      <w:pPr>
        <w:keepNext/>
        <w:ind w:left="2124" w:right="72" w:firstLine="708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UMOWA NR ………………….</w:t>
      </w:r>
    </w:p>
    <w:p w:rsidR="002854EA" w:rsidRPr="008A0D06" w:rsidRDefault="002854EA" w:rsidP="002854EA">
      <w:pPr>
        <w:rPr>
          <w:rFonts w:ascii="Calibri" w:hAnsi="Calibri" w:cs="Calibri"/>
          <w:sz w:val="22"/>
          <w:szCs w:val="22"/>
        </w:rPr>
      </w:pPr>
    </w:p>
    <w:p w:rsidR="002854EA" w:rsidRPr="008A0D06" w:rsidRDefault="002854EA" w:rsidP="002854EA">
      <w:pPr>
        <w:ind w:left="-284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zawarta dnia </w:t>
      </w: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…………………. </w:t>
      </w:r>
      <w:r w:rsidRPr="008A0D06">
        <w:rPr>
          <w:rFonts w:ascii="Calibri" w:hAnsi="Calibri" w:cs="Calibri"/>
          <w:color w:val="000000"/>
          <w:sz w:val="22"/>
          <w:szCs w:val="22"/>
        </w:rPr>
        <w:t>w Wołowie</w:t>
      </w:r>
    </w:p>
    <w:p w:rsidR="002854EA" w:rsidRPr="008A0D06" w:rsidRDefault="002854EA" w:rsidP="002854EA">
      <w:pPr>
        <w:spacing w:before="120"/>
        <w:ind w:right="72"/>
        <w:jc w:val="both"/>
        <w:rPr>
          <w:rFonts w:ascii="Calibri" w:hAnsi="Calibri" w:cs="Calibri"/>
          <w:b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pomiędzy:</w:t>
      </w:r>
    </w:p>
    <w:p w:rsidR="002854EA" w:rsidRPr="008A0D06" w:rsidRDefault="002854EA" w:rsidP="002854EA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eastAsia="Calibri" w:hAnsi="Calibri" w:cs="Calibri"/>
          <w:b/>
          <w:bCs/>
          <w:sz w:val="22"/>
          <w:szCs w:val="22"/>
        </w:rPr>
        <w:t>Powiatem Wołowskim, mającym siedzibę w Wołowie przy ul. Pl. Piastowski 2, 56 – 100 Wołów,</w:t>
      </w:r>
      <w:r w:rsidRPr="008A0D06">
        <w:rPr>
          <w:rFonts w:ascii="Calibri" w:eastAsia="Calibri" w:hAnsi="Calibri" w:cs="Calibri"/>
          <w:bCs/>
          <w:sz w:val="22"/>
          <w:szCs w:val="22"/>
        </w:rPr>
        <w:t xml:space="preserve"> reprezentowanym  przez : </w:t>
      </w:r>
    </w:p>
    <w:p w:rsidR="002854EA" w:rsidRPr="008A0D06" w:rsidRDefault="002854EA" w:rsidP="002854EA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eastAsia="Calibri" w:hAnsi="Calibri" w:cs="Calibri"/>
          <w:b/>
          <w:bCs/>
          <w:sz w:val="22"/>
          <w:szCs w:val="22"/>
        </w:rPr>
        <w:t>……………… –</w:t>
      </w:r>
      <w:r w:rsidRPr="008A0D06">
        <w:rPr>
          <w:rFonts w:ascii="Calibri" w:eastAsia="Calibri" w:hAnsi="Calibri" w:cs="Calibri"/>
          <w:bCs/>
          <w:sz w:val="22"/>
          <w:szCs w:val="22"/>
        </w:rPr>
        <w:t xml:space="preserve"> Starostę – Kierownika Starostwa Powiatowego w Wołowie - powiatowej jednostki budżetowej, działającej w Wołowie 56 – 100 przy pl. Piastowskim 2</w:t>
      </w:r>
    </w:p>
    <w:p w:rsidR="002854EA" w:rsidRPr="008A0D06" w:rsidRDefault="002854EA" w:rsidP="002854EA">
      <w:p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eastAsia="Calibri" w:hAnsi="Calibri" w:cs="Calibri"/>
          <w:bCs/>
          <w:sz w:val="22"/>
          <w:szCs w:val="22"/>
        </w:rPr>
        <w:t xml:space="preserve">przy kontrasygnacie </w:t>
      </w:r>
      <w:r w:rsidRPr="008A0D06">
        <w:rPr>
          <w:rFonts w:ascii="Calibri" w:eastAsia="Calibri" w:hAnsi="Calibri" w:cs="Calibri"/>
          <w:b/>
          <w:bCs/>
          <w:sz w:val="22"/>
          <w:szCs w:val="22"/>
        </w:rPr>
        <w:t>………………….</w:t>
      </w:r>
      <w:r w:rsidRPr="008A0D06">
        <w:rPr>
          <w:rFonts w:ascii="Calibri" w:eastAsia="Calibri" w:hAnsi="Calibri" w:cs="Calibri"/>
          <w:bCs/>
          <w:sz w:val="22"/>
          <w:szCs w:val="22"/>
        </w:rPr>
        <w:t xml:space="preserve"> -  Głównego Księgowego</w:t>
      </w:r>
    </w:p>
    <w:p w:rsidR="002854EA" w:rsidRPr="008A0D06" w:rsidRDefault="002854EA" w:rsidP="002854EA">
      <w:pPr>
        <w:jc w:val="both"/>
        <w:rPr>
          <w:rFonts w:ascii="Calibri" w:hAnsi="Calibri" w:cs="Calibri"/>
          <w:b/>
          <w:sz w:val="22"/>
          <w:szCs w:val="22"/>
        </w:rPr>
      </w:pPr>
      <w:r w:rsidRPr="008A0D06">
        <w:rPr>
          <w:rFonts w:ascii="Calibri" w:eastAsia="Calibri" w:hAnsi="Calibri" w:cs="Calibri"/>
          <w:b/>
          <w:bCs/>
          <w:sz w:val="22"/>
          <w:szCs w:val="22"/>
        </w:rPr>
        <w:t>NIP: …………………………….</w:t>
      </w:r>
    </w:p>
    <w:p w:rsidR="002854EA" w:rsidRPr="008A0D06" w:rsidRDefault="002854EA" w:rsidP="002854EA">
      <w:p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zwanym dalej </w:t>
      </w:r>
      <w:r w:rsidRPr="008A0D06">
        <w:rPr>
          <w:rFonts w:ascii="Calibri" w:hAnsi="Calibri" w:cs="Calibri"/>
          <w:b/>
          <w:sz w:val="22"/>
          <w:szCs w:val="22"/>
        </w:rPr>
        <w:t>ZAMAWIAJĄCYM,</w:t>
      </w:r>
    </w:p>
    <w:p w:rsidR="002854EA" w:rsidRPr="008A0D06" w:rsidRDefault="002854EA" w:rsidP="002854EA">
      <w:pPr>
        <w:jc w:val="both"/>
        <w:rPr>
          <w:rFonts w:ascii="Calibri" w:hAnsi="Calibri" w:cs="Calibri"/>
          <w:sz w:val="22"/>
          <w:szCs w:val="22"/>
        </w:rPr>
      </w:pPr>
    </w:p>
    <w:p w:rsidR="002854EA" w:rsidRPr="008A0D06" w:rsidRDefault="002854EA" w:rsidP="002854EA">
      <w:pPr>
        <w:ind w:right="72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 a</w:t>
      </w:r>
    </w:p>
    <w:p w:rsidR="002854EA" w:rsidRPr="008A0D06" w:rsidRDefault="002854EA" w:rsidP="002854EA">
      <w:pPr>
        <w:ind w:right="7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………………………………………………………</w:t>
      </w:r>
    </w:p>
    <w:p w:rsidR="002854EA" w:rsidRPr="008A0D06" w:rsidRDefault="002854EA" w:rsidP="002854EA">
      <w:pPr>
        <w:ind w:right="74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NIP:…………………………. REGON …………………………….</w:t>
      </w:r>
    </w:p>
    <w:p w:rsidR="002854EA" w:rsidRPr="008A0D06" w:rsidRDefault="002854EA" w:rsidP="002854EA">
      <w:pPr>
        <w:ind w:right="7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Zwany w dalszej części umowy „Wykonawcą”</w:t>
      </w:r>
    </w:p>
    <w:p w:rsidR="002854EA" w:rsidRPr="008A0D06" w:rsidRDefault="002854EA" w:rsidP="002854EA">
      <w:pPr>
        <w:spacing w:before="360"/>
        <w:ind w:right="72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wyłonionym w trybie zapytania ofertowego zgodnie z art. 4 pkt.8 ustawy z dnia 29 stycznia 2004 roku Prawo Zamówień Publicznych (Dz. U. z 2019 r. poz. 1843), na podstawie oferty Wykonawcy z dnia …………………..   </w:t>
      </w: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§ 1</w:t>
      </w: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Przedmiot umowy</w:t>
      </w:r>
    </w:p>
    <w:p w:rsidR="002854EA" w:rsidRDefault="002854EA" w:rsidP="002854EA">
      <w:pPr>
        <w:tabs>
          <w:tab w:val="left" w:pos="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1. Przedmiotem niniejszej umowy jest </w:t>
      </w:r>
      <w:r w:rsidRPr="008A0D06">
        <w:rPr>
          <w:rFonts w:ascii="Calibri" w:hAnsi="Calibri" w:cs="Calibri"/>
          <w:color w:val="000000"/>
          <w:sz w:val="22"/>
          <w:szCs w:val="22"/>
        </w:rPr>
        <w:t xml:space="preserve">na  pełnienie nadzoru inwestorskiego przy realizacji zadania pn. </w:t>
      </w:r>
      <w:r w:rsidRPr="00F965ED">
        <w:rPr>
          <w:rFonts w:ascii="Calibri" w:hAnsi="Calibri" w:cs="Calibri"/>
          <w:color w:val="000000"/>
          <w:sz w:val="22"/>
          <w:szCs w:val="22"/>
        </w:rPr>
        <w:t>„Termomodernizacja budynku Placówki Opiekuńczo Wychowawczej typu socjalizacyjnego w Wołowie” – Część I roboty budowlane i instalacyjne związane z kotłownią.</w:t>
      </w:r>
    </w:p>
    <w:p w:rsidR="002854EA" w:rsidRPr="008A0D06" w:rsidRDefault="002854EA" w:rsidP="002854EA">
      <w:pPr>
        <w:tabs>
          <w:tab w:val="num" w:pos="142"/>
        </w:tabs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>2. Strony ustalają, że określony w ust 1 przedmiot umowy obejmuje w szczególności: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1) wydawanie poleceń i instrukcji wykonawcy robót budowlanych celem prawidłowego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    i rzetelnego wykonania prac określonych w umowie z wykonawcą robót budowlanych,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2) opiniowanie wniosków od wykonawcy robót budowlanych oraz ich przedstawianie do akceptacji Zamawiającemu,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3) prawo żądania od kierownika budowy lub kierownika robót  wstrzymania  dalszych robót budowlanych w przypadku, gdyby ich kontynuacja mogła wywołać zagrożenie bądź spowodować niedopuszczalną niezgodność z projektem lub pozwoleniem na budowę, 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4) kontrolę jakości używanych materiałów łącznie z prawem żądania dodatkowych badań jakościowych, a w szczególności obowiązkowy odbiór przedstawionych przez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    wykonawcę robót budowlanych certyfikatów i deklaracji zgodności materiałów przed ich wbudowaniem,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5) żądanie usunięcia przez wykonawcę robót budowlanych ujawnionych wad w wykonanych robotach oraz wnioskowanie o potrącenie z wynagrodzenia wykonawcy robót budowlanych kar umownych w przypadku nie usunięcia tych wad,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6) dokonywanie odbiorów częściowych oraz odbiorów prac zanikających i ulegających zakryciu,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7) udział w czynnościach odbioru końcowego, gwarancyjnego i pogwarancyjnego. W ramach tych czynności Wykonawca zobowiązany jest do: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lastRenderedPageBreak/>
        <w:t>a) stwierdzenia gotowości do odbioru,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b) przekazania Zamawiającemu protokołów odbioru, 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8) dbanie o interesy Zamawiającego oraz podejmowanie czynności zapewniających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     techniczną poprawność realizowanej inwestycji,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9) pobyt na terenie realizacji inwestycji w każdym przypadku gdy zaistnieje taka potrzeba (nie rzadziej jednak niż raz w tygodniu) w okresie realizacji robót budowlanych oraz bieżące reprezentowanie Zamawiającego na budowie poprzez sprawowanie kontroli zgodności jej realizacji z przepisami prawa, umową oraz dokumentacją projektową i pozwoleniem na budowę,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10) potwierdzanie faktycznie wykonanych robót oraz usunięcia wad,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11) przedkładanie pisemnych miesięcznych raportów dla Zamawiającego zawierających  opis postępu prac, potwierdzenie zgodności postępu prac z ustalonym harmonogramem, przybliżony obmiar wykonanych robót,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12) potwierdzanie wykonanych robót jako podstawy do zapłaty wynagrodzenia wykonawcy robót budowlanych,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14) sygnalizowanie Zamawiającemu o wszelkich okolicznościach mogących mieć wpływ na terminowość oraz poprawność wykonywanych robót budowlanych oraz o wystąpieniu okoliczności nieprzewidzianych w dokumentacji projektowej,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15) udział w czynnościach przekazania wykonawcy robót budowlanych terenu budowy i udział                               w naradach technicznych organizowanych przez Zamawiającego,</w:t>
      </w:r>
    </w:p>
    <w:p w:rsidR="002854EA" w:rsidRPr="008A0D06" w:rsidRDefault="002854EA" w:rsidP="002854EA">
      <w:pPr>
        <w:autoSpaceDE w:val="0"/>
        <w:autoSpaceDN w:val="0"/>
        <w:adjustRightInd w:val="0"/>
        <w:ind w:left="800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16) sprawdzanie objęcia ubezpieczeniem wykonawcy robót budowlanych przez cały okres budowy.</w:t>
      </w:r>
    </w:p>
    <w:p w:rsidR="002854EA" w:rsidRPr="008A0D06" w:rsidRDefault="002854EA" w:rsidP="002854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4. </w:t>
      </w:r>
      <w:r w:rsidRPr="008A0D06">
        <w:rPr>
          <w:rFonts w:ascii="Calibri" w:hAnsi="Calibri" w:cs="Calibri"/>
          <w:color w:val="000000"/>
          <w:sz w:val="22"/>
          <w:szCs w:val="22"/>
        </w:rPr>
        <w:t xml:space="preserve"> Wykonawca zobowiązuje się do wypełniania obowiązków, których zakres został określony</w:t>
      </w:r>
    </w:p>
    <w:p w:rsidR="002854EA" w:rsidRPr="008A0D06" w:rsidRDefault="002854EA" w:rsidP="002854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w niniejszej umowie zgodnie z ustawą z dnia 7 lipca 1994 r. Prawo Budowlane (tj. Dz.U. z 2017 r. poz. 1332  z późn.zm.), </w:t>
      </w:r>
      <w:r w:rsidRPr="008A0D06">
        <w:rPr>
          <w:rFonts w:ascii="Calibri" w:hAnsi="Calibri" w:cs="Calibri"/>
          <w:sz w:val="22"/>
          <w:szCs w:val="22"/>
        </w:rPr>
        <w:t>dokumentacją projektową, specyfikacjami technicznymi wykonania i odbioru robót budowlanych oraz  przepisami BHP.</w:t>
      </w:r>
    </w:p>
    <w:p w:rsidR="002854EA" w:rsidRPr="008A0D06" w:rsidRDefault="002854EA" w:rsidP="002854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>5. Wykonawca nie posiada prawa do składania oświadczeń woli i zaciągania zobowiązań w imieniu Zamawiającego, w szczególności dotyczy to wydawania poleceń wykonywania dodatkowych robót budowlanych.</w:t>
      </w:r>
    </w:p>
    <w:p w:rsidR="002854EA" w:rsidRPr="008A0D06" w:rsidRDefault="002854EA" w:rsidP="002854EA">
      <w:pPr>
        <w:spacing w:before="60"/>
        <w:ind w:right="72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6. Szczegółowy zakres robót budowlanych, które mają zostać objęte nadzorem inwestorskim w ramach niniejszej umowy określa </w:t>
      </w:r>
      <w:r w:rsidRPr="008A0D06">
        <w:rPr>
          <w:rFonts w:ascii="Calibri" w:hAnsi="Calibri" w:cs="Calibri"/>
          <w:sz w:val="22"/>
          <w:szCs w:val="22"/>
        </w:rPr>
        <w:t xml:space="preserve">dokumentacja projektowa, w tym specyfikacje techniczne wykonania i odbioru robót budowlanych oraz przedmiary robót stanowiące integralne części umowy z Wykonawcą. </w:t>
      </w:r>
    </w:p>
    <w:p w:rsidR="002854EA" w:rsidRPr="008A0D06" w:rsidRDefault="002854EA" w:rsidP="002854EA">
      <w:pPr>
        <w:spacing w:before="60"/>
        <w:ind w:right="72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>7. Wykonawca oświadcza, że posiada uprawnienia do pełnienia funkcji inspektora nadzoru (ewentualnie wykonawca oświadcza, że osoby uprawnione przez niego do realizowania niniejszej umowy mają wymagane uprawnienia do pełnienia funkcji inspektora nadzoru).</w:t>
      </w:r>
    </w:p>
    <w:p w:rsidR="002854EA" w:rsidRPr="008A0D06" w:rsidRDefault="002854EA" w:rsidP="002854EA">
      <w:pPr>
        <w:spacing w:before="60"/>
        <w:ind w:right="72"/>
        <w:jc w:val="both"/>
        <w:rPr>
          <w:rFonts w:ascii="Calibri" w:hAnsi="Calibri" w:cs="Calibri"/>
          <w:sz w:val="22"/>
          <w:szCs w:val="22"/>
        </w:rPr>
      </w:pP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§ 2</w:t>
      </w: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Wynagrodzenie</w:t>
      </w:r>
    </w:p>
    <w:p w:rsidR="002854EA" w:rsidRPr="008A0D06" w:rsidRDefault="002854EA" w:rsidP="002854EA">
      <w:pPr>
        <w:numPr>
          <w:ilvl w:val="0"/>
          <w:numId w:val="1"/>
        </w:numPr>
        <w:tabs>
          <w:tab w:val="num" w:pos="567"/>
        </w:tabs>
        <w:ind w:left="567" w:right="72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Wynagrodzeniem za wykonanie umowy jest cena całkowita zaproponowana w ofercie Wykonawcy. </w:t>
      </w:r>
    </w:p>
    <w:p w:rsidR="002854EA" w:rsidRPr="008A0D06" w:rsidRDefault="002854EA" w:rsidP="002854EA">
      <w:pPr>
        <w:numPr>
          <w:ilvl w:val="0"/>
          <w:numId w:val="1"/>
        </w:numPr>
        <w:tabs>
          <w:tab w:val="num" w:pos="567"/>
        </w:tabs>
        <w:ind w:left="540" w:right="72" w:hanging="54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Wynagrodzenie jest wynagrodzeniem ryczałtowym</w:t>
      </w:r>
      <w:r w:rsidRPr="008A0D06"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2854EA" w:rsidRPr="008A0D06" w:rsidRDefault="002854EA" w:rsidP="002854EA">
      <w:pPr>
        <w:numPr>
          <w:ilvl w:val="0"/>
          <w:numId w:val="1"/>
        </w:numPr>
        <w:tabs>
          <w:tab w:val="num" w:pos="567"/>
        </w:tabs>
        <w:ind w:left="540" w:right="72" w:hanging="54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Wynagrodzenie Wykonawcy wynosi:</w:t>
      </w:r>
    </w:p>
    <w:p w:rsidR="002854EA" w:rsidRPr="008A0D06" w:rsidRDefault="002854EA" w:rsidP="002854EA"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kwota netto: </w:t>
      </w:r>
      <w:r w:rsidRPr="008A0D06">
        <w:rPr>
          <w:rFonts w:ascii="Calibri" w:hAnsi="Calibri" w:cs="Calibri"/>
          <w:b/>
          <w:sz w:val="22"/>
          <w:szCs w:val="22"/>
        </w:rPr>
        <w:t>…………..PLN(</w:t>
      </w:r>
      <w:r w:rsidRPr="008A0D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słownie: …………………………………. 00/100) </w:t>
      </w:r>
    </w:p>
    <w:p w:rsidR="002854EA" w:rsidRPr="008A0D06" w:rsidRDefault="002854EA" w:rsidP="002854EA">
      <w:pPr>
        <w:numPr>
          <w:ilvl w:val="0"/>
          <w:numId w:val="6"/>
        </w:numPr>
        <w:ind w:right="7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podatek VAT </w:t>
      </w:r>
      <w:r>
        <w:rPr>
          <w:rFonts w:ascii="Calibri" w:hAnsi="Calibri" w:cs="Calibri"/>
          <w:color w:val="000000"/>
          <w:sz w:val="22"/>
          <w:szCs w:val="22"/>
        </w:rPr>
        <w:t>23</w:t>
      </w:r>
      <w:r w:rsidRPr="008A0D06">
        <w:rPr>
          <w:rFonts w:ascii="Calibri" w:hAnsi="Calibri" w:cs="Calibri"/>
          <w:color w:val="000000"/>
          <w:sz w:val="22"/>
          <w:szCs w:val="22"/>
        </w:rPr>
        <w:t xml:space="preserve"> % w wysokości: </w:t>
      </w: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……………………PLN (słownie: …………………………. 00/100) </w:t>
      </w:r>
    </w:p>
    <w:p w:rsidR="002854EA" w:rsidRPr="008A0D06" w:rsidRDefault="002854EA" w:rsidP="002854EA">
      <w:pPr>
        <w:numPr>
          <w:ilvl w:val="0"/>
          <w:numId w:val="6"/>
        </w:numPr>
        <w:ind w:right="7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kwota </w:t>
      </w:r>
      <w:r w:rsidRPr="008A0D06">
        <w:rPr>
          <w:rFonts w:ascii="Calibri" w:hAnsi="Calibri" w:cs="Calibri"/>
          <w:sz w:val="22"/>
          <w:szCs w:val="22"/>
        </w:rPr>
        <w:t>brutto</w:t>
      </w:r>
      <w:r w:rsidRPr="008A0D06">
        <w:rPr>
          <w:rFonts w:ascii="Calibri" w:hAnsi="Calibri" w:cs="Calibri"/>
          <w:color w:val="000000"/>
          <w:sz w:val="22"/>
          <w:szCs w:val="22"/>
        </w:rPr>
        <w:t>:</w:t>
      </w:r>
      <w:r w:rsidRPr="008A0D06">
        <w:rPr>
          <w:rFonts w:ascii="Calibri" w:hAnsi="Calibri" w:cs="Calibri"/>
          <w:b/>
          <w:color w:val="000000"/>
          <w:sz w:val="22"/>
          <w:szCs w:val="22"/>
        </w:rPr>
        <w:t>……………………PLN słownie: (…………………………………. 00/100)</w:t>
      </w:r>
    </w:p>
    <w:p w:rsidR="002854EA" w:rsidRPr="008A0D06" w:rsidRDefault="002854EA" w:rsidP="002854EA">
      <w:pPr>
        <w:numPr>
          <w:ilvl w:val="0"/>
          <w:numId w:val="1"/>
        </w:numPr>
        <w:autoSpaceDE w:val="0"/>
        <w:autoSpaceDN w:val="0"/>
        <w:adjustRightInd w:val="0"/>
        <w:ind w:left="357" w:right="72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lastRenderedPageBreak/>
        <w:t xml:space="preserve">Kwota określona w ofercie Wykonawcy stanowi wynagrodzenie za wszystkie czynności, urządzenia oraz materiały i narzędzia użyte przez Wykonawcę do wykonania przedmiotu umowy. </w:t>
      </w:r>
    </w:p>
    <w:p w:rsidR="002854EA" w:rsidRPr="008A0D06" w:rsidRDefault="002854EA" w:rsidP="002854EA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Wynagrodzenie za wykonanie przedmiotu umowy nie podlega waloryzacji jak również nie podlega zmianie w przypadku zmiany terminów realizacji przedmiotu umowy, oraz zmiany wartości robót budowlanych. </w:t>
      </w:r>
    </w:p>
    <w:p w:rsidR="002854EA" w:rsidRPr="008A0D06" w:rsidRDefault="002854EA" w:rsidP="002854EA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§ 3</w:t>
      </w:r>
    </w:p>
    <w:p w:rsidR="002854EA" w:rsidRPr="008A0D06" w:rsidRDefault="002854EA" w:rsidP="002854EA">
      <w:pPr>
        <w:keepNext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Zapłata wynagrodzenia</w:t>
      </w:r>
    </w:p>
    <w:p w:rsidR="002854EA" w:rsidRPr="008A0D06" w:rsidRDefault="002854EA" w:rsidP="002854EA">
      <w:pPr>
        <w:numPr>
          <w:ilvl w:val="0"/>
          <w:numId w:val="7"/>
        </w:numPr>
        <w:suppressAutoHyphens/>
        <w:spacing w:line="100" w:lineRule="atLeast"/>
        <w:jc w:val="both"/>
        <w:rPr>
          <w:rFonts w:ascii="Calibri" w:eastAsia="Lucida Sans Unicode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Płatność wynikająca z przedmiotu umowy realizowana będzie zgodnie z fakturą. Faktura wystawiona będzie po zakończeniu i odbiorze całego przedmiotu umowy.</w:t>
      </w:r>
    </w:p>
    <w:p w:rsidR="002854EA" w:rsidRPr="008A0D06" w:rsidRDefault="002854EA" w:rsidP="002854EA">
      <w:pPr>
        <w:numPr>
          <w:ilvl w:val="0"/>
          <w:numId w:val="7"/>
        </w:numPr>
        <w:suppressAutoHyphens/>
        <w:spacing w:line="100" w:lineRule="atLeast"/>
        <w:jc w:val="both"/>
        <w:rPr>
          <w:rFonts w:ascii="Calibri" w:eastAsia="Lucida Sans Unicode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Podstawę do wystawienia faktury będzie stanowił protokół odbioru robót podpisany przez Inspektora Nadzoru i kierownika budowy.</w:t>
      </w:r>
    </w:p>
    <w:p w:rsidR="002854EA" w:rsidRPr="008A0D06" w:rsidRDefault="002854EA" w:rsidP="002854EA">
      <w:pPr>
        <w:numPr>
          <w:ilvl w:val="0"/>
          <w:numId w:val="7"/>
        </w:numPr>
        <w:suppressAutoHyphens/>
        <w:spacing w:line="100" w:lineRule="atLeast"/>
        <w:jc w:val="both"/>
        <w:rPr>
          <w:rFonts w:ascii="Calibri" w:eastAsia="Lucida Sans Unicode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MS Mincho" w:hAnsi="Calibri" w:cs="Calibri"/>
          <w:kern w:val="1"/>
          <w:sz w:val="22"/>
          <w:szCs w:val="22"/>
          <w:lang w:eastAsia="zh-CN" w:bidi="hi-IN"/>
        </w:rPr>
        <w:t>Ostateczne rozliczenie za wykonane roboty nastąpi w oparciu o fakturę wystawioną na podstawie bezusterkowego protokołu odbioru faktycznie</w:t>
      </w: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 wykonanego przedmiotu umowy, podpisanego przez Inspektora Nadzoru i kierownika budowy.</w:t>
      </w:r>
    </w:p>
    <w:p w:rsidR="002854EA" w:rsidRPr="008A0D06" w:rsidRDefault="002854EA" w:rsidP="002854EA">
      <w:pPr>
        <w:numPr>
          <w:ilvl w:val="0"/>
          <w:numId w:val="8"/>
        </w:numPr>
        <w:suppressAutoHyphens/>
        <w:spacing w:line="100" w:lineRule="atLeast"/>
        <w:jc w:val="both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Faktura płatna będzie w terminie do 21 dni od daty otrzymania przez Zamawiającego prawidłowo wystawionej faktury VAT, przelewem na rachunek bankowy Wykonawcy wskazany w fakturze.</w:t>
      </w:r>
    </w:p>
    <w:p w:rsidR="002854EA" w:rsidRPr="008A0D06" w:rsidRDefault="002854EA" w:rsidP="002854EA">
      <w:pPr>
        <w:numPr>
          <w:ilvl w:val="0"/>
          <w:numId w:val="8"/>
        </w:numPr>
        <w:suppressAutoHyphens/>
        <w:spacing w:line="100" w:lineRule="atLeast"/>
        <w:jc w:val="both"/>
        <w:rPr>
          <w:rFonts w:ascii="Calibri" w:eastAsia="Lucida Sans Unicode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Za dzień zapłaty faktury uważany będzie dzień obciążenia rachunku bankowego Zamawiającego.</w:t>
      </w:r>
    </w:p>
    <w:p w:rsidR="002854EA" w:rsidRPr="008A0D06" w:rsidRDefault="002854EA" w:rsidP="002854EA">
      <w:pPr>
        <w:numPr>
          <w:ilvl w:val="0"/>
          <w:numId w:val="8"/>
        </w:numPr>
        <w:suppressAutoHyphens/>
        <w:spacing w:line="100" w:lineRule="atLeast"/>
        <w:jc w:val="both"/>
        <w:rPr>
          <w:rFonts w:ascii="Calibri" w:eastAsia="Lucida Sans Unicode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Opóźnienie w zapłacie powoduje obowiązek zapłaty ustawowych odsetek.</w:t>
      </w:r>
    </w:p>
    <w:p w:rsidR="002854EA" w:rsidRPr="008A0D06" w:rsidRDefault="002854EA" w:rsidP="002854EA">
      <w:pPr>
        <w:widowControl w:val="0"/>
        <w:numPr>
          <w:ilvl w:val="0"/>
          <w:numId w:val="8"/>
        </w:numPr>
        <w:shd w:val="clear" w:color="auto" w:fill="FFFFFF"/>
        <w:suppressAutoHyphens/>
        <w:spacing w:line="100" w:lineRule="atLeast"/>
        <w:jc w:val="both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u w:val="single"/>
          <w:lang w:eastAsia="zh-CN" w:bidi="hi-IN"/>
        </w:rPr>
        <w:t>Faktura winna być wystawiona w następujący sposób :</w:t>
      </w:r>
    </w:p>
    <w:p w:rsidR="002854EA" w:rsidRPr="008A0D06" w:rsidRDefault="002854EA" w:rsidP="002854EA">
      <w:pPr>
        <w:widowControl w:val="0"/>
        <w:shd w:val="clear" w:color="auto" w:fill="FFFFFF"/>
        <w:suppressAutoHyphens/>
        <w:spacing w:line="100" w:lineRule="atLeast"/>
        <w:ind w:left="360"/>
        <w:jc w:val="both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u w:val="single"/>
          <w:lang w:eastAsia="zh-CN" w:bidi="hi-IN"/>
        </w:rPr>
        <w:t>Nabywca:</w:t>
      </w: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 Powiat Wołowski, Pl. Piastowski 2, 56 – 100 Wołów, NIP: 988-02-19-208.</w:t>
      </w:r>
    </w:p>
    <w:p w:rsidR="002854EA" w:rsidRPr="008A0D06" w:rsidRDefault="002854EA" w:rsidP="002854EA">
      <w:pPr>
        <w:widowControl w:val="0"/>
        <w:shd w:val="clear" w:color="auto" w:fill="FFFFFF"/>
        <w:suppressAutoHyphens/>
        <w:spacing w:line="100" w:lineRule="atLeast"/>
        <w:ind w:left="360"/>
        <w:jc w:val="both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8A0D06">
        <w:rPr>
          <w:rFonts w:ascii="Calibri" w:eastAsia="Calibri" w:hAnsi="Calibri" w:cs="Calibri"/>
          <w:kern w:val="1"/>
          <w:sz w:val="22"/>
          <w:szCs w:val="22"/>
          <w:u w:val="single"/>
          <w:lang w:eastAsia="zh-CN" w:bidi="hi-IN"/>
        </w:rPr>
        <w:t>Odbiorca:</w:t>
      </w:r>
      <w:r w:rsidRPr="008A0D06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 Starostwo Powiatowe w Wołowie, Pl. Piastowski 2, 56 – 100 Wołów.</w:t>
      </w:r>
    </w:p>
    <w:p w:rsidR="002854EA" w:rsidRPr="008A0D06" w:rsidRDefault="002854EA" w:rsidP="002854EA">
      <w:pPr>
        <w:autoSpaceDE w:val="0"/>
        <w:autoSpaceDN w:val="0"/>
        <w:adjustRightInd w:val="0"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2854EA" w:rsidRPr="008A0D06" w:rsidRDefault="002854EA" w:rsidP="002854EA">
      <w:pPr>
        <w:autoSpaceDE w:val="0"/>
        <w:autoSpaceDN w:val="0"/>
        <w:adjustRightInd w:val="0"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§ 4</w:t>
      </w:r>
    </w:p>
    <w:p w:rsidR="002854EA" w:rsidRPr="008A0D06" w:rsidRDefault="002854EA" w:rsidP="002854EA">
      <w:pPr>
        <w:autoSpaceDE w:val="0"/>
        <w:autoSpaceDN w:val="0"/>
        <w:adjustRightInd w:val="0"/>
        <w:spacing w:after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Termin wykonania Umowy</w:t>
      </w:r>
    </w:p>
    <w:p w:rsidR="002854EA" w:rsidRPr="008A0D06" w:rsidRDefault="002854EA" w:rsidP="002854EA">
      <w:pPr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A0D06">
        <w:rPr>
          <w:rFonts w:ascii="Calibri" w:hAnsi="Calibri" w:cs="Calibri"/>
          <w:color w:val="000000"/>
          <w:sz w:val="22"/>
          <w:szCs w:val="22"/>
          <w:lang w:eastAsia="ar-SA"/>
        </w:rPr>
        <w:t xml:space="preserve">1. Czas trwania objętych umową czynności obejmuje okres od dnia zawarcia umowy do przewidywanego terminu wykonania przedmiotu umowy </w:t>
      </w:r>
      <w:r w:rsidRPr="008A0D06">
        <w:rPr>
          <w:rFonts w:ascii="Calibri" w:hAnsi="Calibri" w:cs="Calibri"/>
          <w:b/>
          <w:color w:val="000000"/>
          <w:sz w:val="22"/>
          <w:szCs w:val="22"/>
          <w:lang w:eastAsia="ar-SA"/>
        </w:rPr>
        <w:t>……………………….</w:t>
      </w:r>
    </w:p>
    <w:p w:rsidR="002854EA" w:rsidRPr="008A0D06" w:rsidRDefault="002854EA" w:rsidP="002854EA">
      <w:pPr>
        <w:shd w:val="clear" w:color="auto" w:fill="FFFFFF"/>
        <w:ind w:right="9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>2. Ostateczny termin zakończenia objętych umową czynności z wyjątkiem czynności odbiorów gwarancyjnych   i pogwarancyjnych, będzie tożsamy z dniem dokonania przez Zamawiającego  bezusterkowego odbioru końcowego robót wykonanych przez wykonawcę robót budowlanych.</w:t>
      </w:r>
    </w:p>
    <w:p w:rsidR="002854EA" w:rsidRPr="008A0D06" w:rsidRDefault="002854EA" w:rsidP="002854EA">
      <w:pPr>
        <w:shd w:val="clear" w:color="auto" w:fill="FFFFFF"/>
        <w:ind w:right="97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3. Zamawiający powiadomi pisemnie Wykonawcę o planowanej zmianie terminu zakończenia czynności wskazanego w ust. 1. </w:t>
      </w:r>
    </w:p>
    <w:p w:rsidR="002854EA" w:rsidRPr="008A0D06" w:rsidRDefault="002854EA" w:rsidP="002854EA">
      <w:pPr>
        <w:keepNext/>
        <w:spacing w:after="120"/>
        <w:ind w:left="708" w:right="72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§ 5</w:t>
      </w:r>
    </w:p>
    <w:p w:rsidR="002854EA" w:rsidRPr="008A0D06" w:rsidRDefault="002854EA" w:rsidP="002854EA">
      <w:pPr>
        <w:keepNext/>
        <w:spacing w:after="120"/>
        <w:ind w:left="708" w:right="72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Obowiązki Wykonawcy</w:t>
      </w:r>
    </w:p>
    <w:p w:rsidR="002854EA" w:rsidRPr="008A0D06" w:rsidRDefault="002854EA" w:rsidP="002854EA">
      <w:pPr>
        <w:numPr>
          <w:ilvl w:val="0"/>
          <w:numId w:val="4"/>
        </w:numPr>
        <w:tabs>
          <w:tab w:val="left" w:pos="400"/>
        </w:tabs>
        <w:ind w:left="39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Wykonawca na budowie reprezentuje interesy Zamawiającego i wszelkie kontakty z wykonawcą robót budowlanych naruszające te interesy lub budzące uzasadnione podejrzenia o ich naruszanie są zabronione.</w:t>
      </w:r>
    </w:p>
    <w:p w:rsidR="002854EA" w:rsidRPr="008A0D06" w:rsidRDefault="002854EA" w:rsidP="002854EA">
      <w:pPr>
        <w:numPr>
          <w:ilvl w:val="0"/>
          <w:numId w:val="4"/>
        </w:numPr>
        <w:tabs>
          <w:tab w:val="left" w:pos="400"/>
        </w:tabs>
        <w:ind w:left="39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 Wykonawca oświadcza, że zlecone obowiązki będzie wykonywał z należytą starannością,  zgodnie     z obowiązującymi przepisami prawa, standardami, zasadami sztuki inżynierskiej, etyki zawodowej oraz postanowieniami niniejszej umowy.</w:t>
      </w:r>
    </w:p>
    <w:p w:rsidR="002854EA" w:rsidRPr="008A0D06" w:rsidRDefault="002854EA" w:rsidP="002854EA">
      <w:pPr>
        <w:numPr>
          <w:ilvl w:val="0"/>
          <w:numId w:val="4"/>
        </w:numPr>
        <w:tabs>
          <w:tab w:val="left" w:pos="400"/>
        </w:tabs>
        <w:ind w:left="39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 Wykonawca oświadcza, że Zamawiający przekazał mu na czas budowy dokumentację projektową, w tym specyfikacje techniczne wykonania i odbioru robót budowlanych oraz kopię umowy z wykonawcą robót budowlanych.</w:t>
      </w:r>
    </w:p>
    <w:p w:rsidR="002854EA" w:rsidRPr="008A0D06" w:rsidRDefault="002854EA" w:rsidP="002854EA">
      <w:pPr>
        <w:numPr>
          <w:ilvl w:val="0"/>
          <w:numId w:val="4"/>
        </w:numPr>
        <w:tabs>
          <w:tab w:val="left" w:pos="400"/>
        </w:tabs>
        <w:ind w:left="39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lastRenderedPageBreak/>
        <w:t xml:space="preserve"> Wykonawca zobowiązuje się do pełnienia nadzoru inwestorskiego przez cały</w:t>
      </w:r>
      <w:r w:rsidRPr="008A0D06">
        <w:rPr>
          <w:rFonts w:ascii="Calibri" w:hAnsi="Calibri" w:cs="Calibri"/>
          <w:sz w:val="22"/>
          <w:szCs w:val="22"/>
        </w:rPr>
        <w:t xml:space="preserve"> </w:t>
      </w:r>
      <w:r w:rsidRPr="008A0D06">
        <w:rPr>
          <w:rFonts w:ascii="Calibri" w:hAnsi="Calibri" w:cs="Calibri"/>
          <w:color w:val="000000"/>
          <w:sz w:val="22"/>
          <w:szCs w:val="22"/>
        </w:rPr>
        <w:t xml:space="preserve">okres trwania robót budowlanych określonych w </w:t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 xml:space="preserve">§ 1, </w:t>
      </w:r>
      <w:r w:rsidRPr="008A0D06">
        <w:rPr>
          <w:rFonts w:ascii="Calibri" w:hAnsi="Calibri" w:cs="Calibri"/>
          <w:color w:val="000000"/>
          <w:sz w:val="22"/>
          <w:szCs w:val="22"/>
        </w:rPr>
        <w:t xml:space="preserve"> w tym przez dodatkowy okres objęty aneksami do umowy z Wykonawcą.</w:t>
      </w:r>
    </w:p>
    <w:p w:rsidR="002854EA" w:rsidRPr="008A0D06" w:rsidRDefault="002854EA" w:rsidP="002854EA">
      <w:pPr>
        <w:numPr>
          <w:ilvl w:val="0"/>
          <w:numId w:val="4"/>
        </w:numPr>
        <w:tabs>
          <w:tab w:val="left" w:pos="400"/>
        </w:tabs>
        <w:ind w:left="39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Wszelkie dokumenty i informacje otrzymane przez Wykonawcę od Zamawiającego w związku                                   z wykonywaniem umowy nie będą, za wyjątkiem przypadków, gdy będzie to konieczne w celu wykonania umowy, publikowane lub ujawniane przez Wykonawcę bez uprzedniej pisemnej zgody Zamawiającego.</w:t>
      </w:r>
    </w:p>
    <w:p w:rsidR="002854EA" w:rsidRPr="008A0D06" w:rsidRDefault="002854EA" w:rsidP="002854EA">
      <w:pPr>
        <w:numPr>
          <w:ilvl w:val="0"/>
          <w:numId w:val="4"/>
        </w:numPr>
        <w:tabs>
          <w:tab w:val="left" w:pos="400"/>
        </w:tabs>
        <w:ind w:left="397" w:hanging="357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Korespondencja w ramach niniejszej umowy pomiędzy Zamawiającym a Wykonawcą będzie sporządzana w formie pisemnej w języku polskim. Korespondencja wysłana telefaksem lub pocztą elektroniczną musi być każdorazowo bezzwłocznie potwierdzona na piśmie.</w:t>
      </w:r>
    </w:p>
    <w:p w:rsidR="002854EA" w:rsidRPr="008A0D06" w:rsidRDefault="002854EA" w:rsidP="002854EA">
      <w:pPr>
        <w:tabs>
          <w:tab w:val="left" w:pos="400"/>
        </w:tabs>
        <w:ind w:left="397"/>
        <w:jc w:val="both"/>
        <w:rPr>
          <w:rFonts w:ascii="Calibri" w:hAnsi="Calibri" w:cs="Calibri"/>
          <w:sz w:val="22"/>
          <w:szCs w:val="22"/>
        </w:rPr>
      </w:pPr>
    </w:p>
    <w:p w:rsidR="002854EA" w:rsidRPr="008A0D06" w:rsidRDefault="002854EA" w:rsidP="002854EA">
      <w:pPr>
        <w:tabs>
          <w:tab w:val="left" w:pos="1080"/>
        </w:tabs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 w:rsidDel="00FB272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1818"/>
      <w:bookmarkStart w:id="1" w:name="1979"/>
      <w:bookmarkStart w:id="2" w:name="1830"/>
      <w:bookmarkStart w:id="3" w:name="1831"/>
      <w:bookmarkStart w:id="4" w:name="1454"/>
      <w:bookmarkStart w:id="5" w:name="2097"/>
      <w:bookmarkStart w:id="6" w:name="1450"/>
      <w:bookmarkStart w:id="7" w:name="1451"/>
      <w:bookmarkStart w:id="8" w:name="1399"/>
      <w:bookmarkStart w:id="9" w:name="1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8A0D06">
        <w:rPr>
          <w:rFonts w:ascii="Calibri" w:hAnsi="Calibri" w:cs="Calibri"/>
          <w:b/>
          <w:color w:val="000000"/>
          <w:sz w:val="22"/>
          <w:szCs w:val="22"/>
        </w:rPr>
        <w:t>§ 6</w:t>
      </w:r>
    </w:p>
    <w:p w:rsidR="002854EA" w:rsidRPr="008A0D06" w:rsidRDefault="002854EA" w:rsidP="002854EA">
      <w:pPr>
        <w:tabs>
          <w:tab w:val="left" w:pos="567"/>
        </w:tabs>
        <w:spacing w:before="20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Zakres prac objętych nadzorem</w:t>
      </w:r>
    </w:p>
    <w:p w:rsidR="002854EA" w:rsidRPr="008A0D06" w:rsidRDefault="002854EA" w:rsidP="002854EA">
      <w:pPr>
        <w:tabs>
          <w:tab w:val="left" w:pos="400"/>
        </w:tabs>
        <w:ind w:left="300" w:right="72" w:hanging="300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1.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W ramach zawartej umowy Wykonawca będzie wykonywał obowiązki inspektora nadzoru obejmującego następujący zakres rzeczowy robót:</w:t>
      </w:r>
    </w:p>
    <w:p w:rsidR="002854EA" w:rsidRPr="008A0D06" w:rsidRDefault="002854EA" w:rsidP="002854EA">
      <w:pPr>
        <w:tabs>
          <w:tab w:val="left" w:pos="400"/>
        </w:tabs>
        <w:ind w:left="300" w:right="72" w:hanging="3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54EA" w:rsidRPr="00F965ED" w:rsidRDefault="002854EA" w:rsidP="002854EA">
      <w:pPr>
        <w:suppressAutoHyphens/>
        <w:ind w:left="360"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1) </w:t>
      </w:r>
      <w:r w:rsidRPr="00F965ED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Wykonanie wewnętrznej instalacji gazowej oraz robót budowlanych (</w:t>
      </w:r>
      <w:proofErr w:type="spellStart"/>
      <w:r w:rsidRPr="00F965ED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t.j</w:t>
      </w:r>
      <w:proofErr w:type="spellEnd"/>
      <w:r w:rsidRPr="00F965ED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 przebudowa budynku, wykonanie ocieplenia elewacji i wykonanie nowego pokrycia dachu wraz z montażem instalacji odgromowej i montażem okien połaciowych),  a także instalacji kotłowni. </w:t>
      </w:r>
    </w:p>
    <w:p w:rsidR="002854EA" w:rsidRPr="008A0D06" w:rsidRDefault="002854EA" w:rsidP="002854EA">
      <w:pPr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kern w:val="2"/>
          <w:sz w:val="22"/>
          <w:szCs w:val="22"/>
          <w:lang w:bidi="hi-IN"/>
        </w:rPr>
        <w:t xml:space="preserve">                    </w:t>
      </w:r>
    </w:p>
    <w:p w:rsidR="002854EA" w:rsidRPr="008A0D06" w:rsidRDefault="002854EA" w:rsidP="002854EA">
      <w:pPr>
        <w:numPr>
          <w:ilvl w:val="1"/>
          <w:numId w:val="5"/>
        </w:numPr>
        <w:tabs>
          <w:tab w:val="left" w:pos="500"/>
        </w:tabs>
        <w:suppressAutoHyphens/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b/>
          <w:sz w:val="22"/>
          <w:szCs w:val="22"/>
        </w:rPr>
        <w:t xml:space="preserve">inspektor nadzoru: </w:t>
      </w:r>
      <w:r w:rsidRPr="008A0D06">
        <w:rPr>
          <w:rFonts w:ascii="Calibri" w:hAnsi="Calibri" w:cs="Calibri"/>
          <w:b/>
          <w:bCs/>
          <w:sz w:val="22"/>
          <w:szCs w:val="22"/>
        </w:rPr>
        <w:t>Pan/i ……………….</w:t>
      </w:r>
      <w:r w:rsidRPr="008A0D06">
        <w:rPr>
          <w:rFonts w:ascii="Calibri" w:hAnsi="Calibri" w:cs="Calibri"/>
          <w:sz w:val="22"/>
          <w:szCs w:val="22"/>
        </w:rPr>
        <w:t xml:space="preserve">posiadający uprawnienia zawodowe </w:t>
      </w:r>
      <w:r w:rsidRPr="008A0D06">
        <w:rPr>
          <w:rFonts w:ascii="Calibri" w:hAnsi="Calibri" w:cs="Calibri"/>
          <w:b/>
          <w:sz w:val="22"/>
          <w:szCs w:val="22"/>
        </w:rPr>
        <w:t>nr …………………..</w:t>
      </w:r>
      <w:r w:rsidRPr="008A0D06">
        <w:rPr>
          <w:rFonts w:ascii="Calibri" w:hAnsi="Calibri" w:cs="Calibri"/>
          <w:sz w:val="22"/>
          <w:szCs w:val="22"/>
        </w:rPr>
        <w:t xml:space="preserve"> wydane przez ………………………… będący aktywnym członkiem izby samorządu zawodowego o nazwie: </w:t>
      </w:r>
      <w:r w:rsidRPr="008A0D06">
        <w:rPr>
          <w:rFonts w:ascii="Calibri" w:hAnsi="Calibri" w:cs="Calibri"/>
          <w:b/>
          <w:sz w:val="22"/>
          <w:szCs w:val="22"/>
        </w:rPr>
        <w:t>……………………..</w:t>
      </w:r>
      <w:r w:rsidRPr="008A0D06">
        <w:rPr>
          <w:rFonts w:ascii="Calibri" w:hAnsi="Calibri" w:cs="Calibri"/>
          <w:sz w:val="22"/>
          <w:szCs w:val="22"/>
        </w:rPr>
        <w:t xml:space="preserve">co potwierdza zaświadczenie </w:t>
      </w:r>
      <w:r w:rsidRPr="008A0D06">
        <w:rPr>
          <w:rFonts w:ascii="Calibri" w:hAnsi="Calibri" w:cs="Calibri"/>
          <w:b/>
          <w:sz w:val="22"/>
          <w:szCs w:val="22"/>
        </w:rPr>
        <w:t>nr …………………………….</w:t>
      </w:r>
    </w:p>
    <w:p w:rsidR="002854EA" w:rsidRPr="008A0D06" w:rsidRDefault="002854EA" w:rsidP="002854EA">
      <w:pPr>
        <w:tabs>
          <w:tab w:val="left" w:pos="1260"/>
        </w:tabs>
        <w:spacing w:before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§ 7</w:t>
      </w:r>
    </w:p>
    <w:p w:rsidR="002854EA" w:rsidRPr="008A0D06" w:rsidRDefault="002854EA" w:rsidP="002854EA">
      <w:pPr>
        <w:tabs>
          <w:tab w:val="left" w:pos="1260"/>
        </w:tabs>
        <w:spacing w:before="120"/>
        <w:ind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Kary umowne</w:t>
      </w:r>
    </w:p>
    <w:p w:rsidR="002854EA" w:rsidRPr="008A0D06" w:rsidRDefault="002854EA" w:rsidP="002854E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Zamawiający zastrzega sobie możliwość naliczania kar w następujących wypadkach i okolicznościach: </w:t>
      </w:r>
    </w:p>
    <w:p w:rsidR="002854EA" w:rsidRPr="008A0D06" w:rsidRDefault="002854EA" w:rsidP="002854EA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>W przypadku nienależytego wykonania umowy przez Wykonawcę, Zamawiający może żądać od Wykonawcy wykonania umowy i zapłacenia kary umownej w wysokości 0,2 % wartości wynagrodzenia (wraz z podatkiem VAT), o którym mowa w §2 ust 3, liczonej od dnia, w którym zaistniało nienależyte wykonanie umowy do dnia ustania tego stanu za każdy kolejny dzień nienależytego wykonania umowy.</w:t>
      </w:r>
    </w:p>
    <w:p w:rsidR="002854EA" w:rsidRPr="008A0D06" w:rsidRDefault="002854EA" w:rsidP="002854EA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W przypadku niewykonania umowy przez Wykonawcę lub rozwiązania umowy przez Zamawiającego </w:t>
      </w:r>
      <w:r w:rsidRPr="008A0D06">
        <w:rPr>
          <w:rFonts w:ascii="Calibri" w:hAnsi="Calibri" w:cs="Calibri"/>
          <w:sz w:val="22"/>
          <w:szCs w:val="22"/>
        </w:rPr>
        <w:br/>
        <w:t xml:space="preserve">w przypadku określonym w § 8 ust 4 i 6 umowy,  Wykonawca zapłaci Zamawiającemu karę umowną </w:t>
      </w:r>
      <w:r w:rsidRPr="008A0D06">
        <w:rPr>
          <w:rFonts w:ascii="Calibri" w:hAnsi="Calibri" w:cs="Calibri"/>
          <w:sz w:val="22"/>
          <w:szCs w:val="22"/>
        </w:rPr>
        <w:br/>
        <w:t>w wysokości 20 % wartości wynagrodzenia (wraz z podatkiem VAT), o którym mowa w § 2 ust 3.</w:t>
      </w:r>
    </w:p>
    <w:p w:rsidR="002854EA" w:rsidRPr="008A0D06" w:rsidRDefault="002854EA" w:rsidP="002854E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Jeżeli kary umowne o których mowa w ust 1 pkt 1 wyniosą łącznie więcej niż 20 % wartości wynagrodzenia (wraz z podatkiem VAT) o którym mowa w § 2 ust 3, Zamawiający może odstąpić od umowy bądź zażądać stosownego obniżenia wynagrodzenia. </w:t>
      </w:r>
    </w:p>
    <w:p w:rsidR="002854EA" w:rsidRPr="008A0D06" w:rsidRDefault="002854EA" w:rsidP="002854E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 xml:space="preserve">Zamawiający, zastrzega sobie prawo potrącenia kar umownych wynikających z niniejszego paragrafu </w:t>
      </w:r>
      <w:r w:rsidRPr="008A0D06">
        <w:rPr>
          <w:rFonts w:ascii="Calibri" w:hAnsi="Calibri" w:cs="Calibri"/>
          <w:sz w:val="22"/>
          <w:szCs w:val="22"/>
        </w:rPr>
        <w:br/>
        <w:t xml:space="preserve">z wynagrodzenia Wykonawcy.  </w:t>
      </w:r>
    </w:p>
    <w:p w:rsidR="002854EA" w:rsidRPr="008A0D06" w:rsidRDefault="002854EA" w:rsidP="002854E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A0D06">
        <w:rPr>
          <w:rFonts w:ascii="Calibri" w:hAnsi="Calibri" w:cs="Calibri"/>
          <w:sz w:val="22"/>
          <w:szCs w:val="22"/>
        </w:rPr>
        <w:t>Zamawiający zastrzega sobie prawo dochodzenia na zasadach ogólnych z kodeksu cywilnego odszkodowań przewyższających wysokość zastrzeżonych kar umownych, o których mowa w niniejszym paragrafie.</w:t>
      </w:r>
    </w:p>
    <w:p w:rsidR="002854EA" w:rsidRPr="008A0D06" w:rsidRDefault="002854EA" w:rsidP="002854EA">
      <w:pPr>
        <w:tabs>
          <w:tab w:val="left" w:pos="369"/>
          <w:tab w:val="left" w:pos="1260"/>
        </w:tabs>
        <w:spacing w:before="200"/>
        <w:ind w:left="369" w:right="7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lastRenderedPageBreak/>
        <w:t>§8</w:t>
      </w:r>
    </w:p>
    <w:p w:rsidR="002854EA" w:rsidRPr="008A0D06" w:rsidRDefault="002854EA" w:rsidP="002854EA">
      <w:pPr>
        <w:tabs>
          <w:tab w:val="left" w:pos="369"/>
          <w:tab w:val="left" w:pos="1260"/>
        </w:tabs>
        <w:spacing w:before="200"/>
        <w:ind w:left="737" w:right="72" w:hanging="73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Odstąpienie i rozwiązanie umowy.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Odstąpienie od umowy wymaga formy pisemnej pod rygorem nieważności i musi zawierać uzasadnienie obejmujące opis podstaw jego dokonania. Odstąpienie uznaje się za skuteczne z chwilą doręczenia Wykonawcy 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W razie zaistnienia okoliczności w wyniku, których nie dojdzie do podpisania umowy z wykonawcą robót budowlanych, Zamawiający zastrzega sobie możliwość odstąpienia od  umowy, a Wykonawca z tego tytułu nie będzie występował z roszczeniami wobec Zamawiającego.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Zamawiający będzie mógł odstąpić od umowy z przyczyn określonych w ust. 2 niniejszego paragrafu w terminie 30 dni od powzięcia wiadomości o okolicznościach stanowiących podstawę odstąpienia.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Zamawiający lub Wykonawca może rozwiązać umowę za 30 dniowym wypowiedzeniem doręczonym drugiej stronie, jeżeli jedna ze stron rażąco naruszy jej istotne postanowienia. Jednakże w przypadku, gdy rażące naruszenie istotnego postanowienia umowy oraz jej skutki nadają się do usunięcia, strona może wypowiedzieć umowę jedynie wtedy, gdy pomimo dwukrotnego wezwania drugiej strony dokonanego w odstępie 7 dni, naruszenie i jego skutki nie zostały niezwłocznie usunięte</w:t>
      </w: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6.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Zamawiającemu przysługuje prawo rozwiązania umowy ze skutkiem natychmiastowym z winy Wykonawcy w następujących przypadkach: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ab/>
        <w:t xml:space="preserve">a)gdy wszczęto w stosunku do Wykonawcy (firmy) postępowanie upadłościowe, likwidacyjne, układowe lub egzekucyjne, 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ab/>
        <w:t>b) gdy Wykonawca bez uzasadnionego powodu nie rozpocznie wykonywania umowy w ciągu 7 dni od ustalonej daty rozpoczęcia jej wykonywania.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W przypadku rozwiązania umowy Wykonawcy przysługuje prawo do otrzymania wynagrodzenia   z tytułu wykonania części przedmiotu umowy.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8.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>Rozwiązanie umowy powinno być dokonane w formie pisemnej pod rygorem nieważności i zawierać uzasadnienie jego dokonania. Rozwiązanie umowy uznaje się za skuteczne z chwilą doręczenia stronie umowy pisemnego rozwiązania umowy.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 xml:space="preserve">Zamawiającemu przysługuje prawo rozwiązania umowy z zachowaniem 30 dniowego terminu wypowiedzenia w przypadku odstąpienia od umowy zawartej przez Zamawiającego z wykonawcą robót budowlanych lub jej rozwiązania. </w:t>
      </w:r>
    </w:p>
    <w:p w:rsidR="002854EA" w:rsidRPr="008A0D06" w:rsidRDefault="002854EA" w:rsidP="002854EA">
      <w:pPr>
        <w:ind w:left="567" w:right="7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10. </w:t>
      </w:r>
      <w:r w:rsidRPr="008A0D06">
        <w:rPr>
          <w:rFonts w:ascii="Calibri" w:hAnsi="Calibri" w:cs="Calibri"/>
          <w:color w:val="000000"/>
          <w:sz w:val="22"/>
          <w:szCs w:val="22"/>
        </w:rPr>
        <w:tab/>
        <w:t xml:space="preserve">W przypadku odstąpienia lub rozwiązania umowy, Wykonawca w terminie 14 dni dokona rozliczenia umowy i wyda Zamawiającemu wszelką dokumentację oryginalną wraz z kopiami, związaną z realizacją przedmiotu umowy oraz przedłoży pełną informację o stanie realizacji inwestycji. </w:t>
      </w:r>
    </w:p>
    <w:p w:rsidR="002854EA" w:rsidRPr="008A0D06" w:rsidRDefault="002854EA" w:rsidP="002854EA">
      <w:pPr>
        <w:tabs>
          <w:tab w:val="left" w:pos="369"/>
          <w:tab w:val="left" w:pos="1260"/>
        </w:tabs>
        <w:spacing w:before="120"/>
        <w:ind w:left="720" w:right="72" w:hanging="7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 xml:space="preserve">§9 </w:t>
      </w:r>
    </w:p>
    <w:p w:rsidR="002854EA" w:rsidRPr="008A0D06" w:rsidRDefault="002854EA" w:rsidP="002854EA">
      <w:pPr>
        <w:tabs>
          <w:tab w:val="left" w:pos="369"/>
          <w:tab w:val="left" w:pos="1260"/>
        </w:tabs>
        <w:spacing w:before="120"/>
        <w:ind w:left="720" w:right="72" w:hanging="7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color w:val="000000"/>
          <w:sz w:val="22"/>
          <w:szCs w:val="22"/>
        </w:rPr>
        <w:t>Postanowienia końcowe</w:t>
      </w:r>
    </w:p>
    <w:p w:rsidR="002854EA" w:rsidRPr="008A0D06" w:rsidRDefault="002854EA" w:rsidP="002854EA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Językiem umowy, wszelkiej korespondencji, faktur, protokołów i dokumentów sporządzanych przez obie strony umowy jest język polski.</w:t>
      </w:r>
    </w:p>
    <w:p w:rsidR="002854EA" w:rsidRPr="008A0D06" w:rsidRDefault="002854EA" w:rsidP="002854EA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Strony zobowiązują się do każdorazowego powiadamiania się listem poleconym                                                   o zmianie adresu swojej siedziby, pod rygorem uznania za skutecznie doręczoną korespondencję wysłaną na adres podany w umowie. </w:t>
      </w:r>
    </w:p>
    <w:p w:rsidR="002854EA" w:rsidRPr="008A0D06" w:rsidRDefault="002854EA" w:rsidP="002854EA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Wszelkie zmiany i uzupełnienia niniejszej umowy wymagają formy pisemnej pod rygorem nieważności w postaci aneksu podpisanego przez obie strony.</w:t>
      </w:r>
    </w:p>
    <w:p w:rsidR="002854EA" w:rsidRPr="008A0D06" w:rsidRDefault="002854EA" w:rsidP="002854EA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W sprawach nieuregulowanych niniejszą Umową mają zastosowanie stosowne przepisy prawa polskiego, w szczególności przepisy Kodeksu cywilnego.</w:t>
      </w:r>
    </w:p>
    <w:p w:rsidR="002854EA" w:rsidRPr="008A0D06" w:rsidRDefault="002854EA" w:rsidP="002854EA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lastRenderedPageBreak/>
        <w:t>Jakiekolwiek spory mające związek z wykonywaniem umowy będą rozstrzygane przez sąd powszechny właściwy dla siedziby Zamawiającego.</w:t>
      </w:r>
    </w:p>
    <w:p w:rsidR="002854EA" w:rsidRPr="008A0D06" w:rsidRDefault="002854EA" w:rsidP="002854EA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Umowa została sporządzona w trzech jednobrzmiących egzemplarzach w języku polskim, jeden egzemplarz dla Wykonawcy i dwa egzemplarze dla Zamawiającego. </w:t>
      </w:r>
    </w:p>
    <w:p w:rsidR="002854EA" w:rsidRPr="008A0D06" w:rsidRDefault="002854EA" w:rsidP="002854EA">
      <w:pPr>
        <w:numPr>
          <w:ilvl w:val="0"/>
          <w:numId w:val="2"/>
        </w:numPr>
        <w:ind w:left="567" w:right="72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 xml:space="preserve">Umowa wchodzi w życie z dniem podpisania jej przez obie strony. </w:t>
      </w:r>
    </w:p>
    <w:p w:rsidR="002854EA" w:rsidRPr="008A0D06" w:rsidRDefault="002854EA" w:rsidP="002854EA">
      <w:pPr>
        <w:numPr>
          <w:ilvl w:val="0"/>
          <w:numId w:val="2"/>
        </w:numPr>
        <w:ind w:left="567" w:right="72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A0D06">
        <w:rPr>
          <w:rFonts w:ascii="Calibri" w:hAnsi="Calibri" w:cs="Calibri"/>
          <w:color w:val="000000"/>
          <w:sz w:val="22"/>
          <w:szCs w:val="22"/>
        </w:rPr>
        <w:t>Integralną część umowy stanowi oferta Wykonawcy- załącznik nr 1 .</w:t>
      </w:r>
    </w:p>
    <w:p w:rsidR="002854EA" w:rsidRPr="008A0D06" w:rsidRDefault="002854EA" w:rsidP="002854EA">
      <w:pPr>
        <w:spacing w:before="120" w:after="100"/>
        <w:ind w:left="567" w:right="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54EA" w:rsidRPr="008A0D06" w:rsidRDefault="002854EA" w:rsidP="002854EA">
      <w:pPr>
        <w:keepNext/>
        <w:spacing w:before="60" w:after="60"/>
        <w:ind w:right="72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>WYKONAWCA</w:t>
      </w: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</w:t>
      </w:r>
      <w:r w:rsidRPr="008A0D06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ZAMAWIAJĄCY</w:t>
      </w:r>
    </w:p>
    <w:p w:rsidR="002854EA" w:rsidRPr="008A0D06" w:rsidRDefault="002854EA" w:rsidP="002854EA">
      <w:pPr>
        <w:keepNext/>
        <w:spacing w:before="60" w:after="60"/>
        <w:ind w:right="72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854EA" w:rsidRPr="008A0D06" w:rsidRDefault="002854EA" w:rsidP="002854EA">
      <w:pPr>
        <w:keepNext/>
        <w:spacing w:before="60" w:after="60"/>
        <w:ind w:right="72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854EA" w:rsidRPr="008A0D06" w:rsidRDefault="002854EA" w:rsidP="002854EA">
      <w:pPr>
        <w:keepNext/>
        <w:spacing w:before="60" w:after="60"/>
        <w:ind w:right="72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124AB" w:rsidRPr="002854EA" w:rsidRDefault="002854EA" w:rsidP="002854EA">
      <w:r w:rsidRPr="008A0D06">
        <w:rPr>
          <w:rFonts w:ascii="Calibri" w:hAnsi="Calibri" w:cs="Calibri"/>
          <w:bCs/>
          <w:color w:val="000000"/>
          <w:sz w:val="22"/>
          <w:szCs w:val="22"/>
        </w:rPr>
        <w:t>……………</w:t>
      </w:r>
      <w:bookmarkStart w:id="10" w:name="_GoBack"/>
      <w:bookmarkEnd w:id="10"/>
      <w:r w:rsidRPr="008A0D06">
        <w:rPr>
          <w:rFonts w:ascii="Calibri" w:hAnsi="Calibri" w:cs="Calibri"/>
          <w:bCs/>
          <w:color w:val="000000"/>
          <w:sz w:val="22"/>
          <w:szCs w:val="22"/>
        </w:rPr>
        <w:t>………………………….</w:t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ab/>
      </w:r>
      <w:r w:rsidRPr="008A0D06">
        <w:rPr>
          <w:rFonts w:ascii="Calibri" w:hAnsi="Calibri" w:cs="Calibri"/>
          <w:bCs/>
          <w:color w:val="000000"/>
          <w:sz w:val="22"/>
          <w:szCs w:val="22"/>
        </w:rPr>
        <w:tab/>
        <w:t xml:space="preserve">        ………………………</w:t>
      </w:r>
    </w:p>
    <w:sectPr w:rsidR="004124AB" w:rsidRPr="002854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EA" w:rsidRDefault="002854EA" w:rsidP="002854EA">
      <w:r>
        <w:separator/>
      </w:r>
    </w:p>
  </w:endnote>
  <w:endnote w:type="continuationSeparator" w:id="0">
    <w:p w:rsidR="002854EA" w:rsidRDefault="002854EA" w:rsidP="0028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4EA" w:rsidRPr="00FD25DC" w:rsidRDefault="002854EA" w:rsidP="002854EA">
    <w:pPr>
      <w:tabs>
        <w:tab w:val="center" w:pos="4536"/>
        <w:tab w:val="right" w:pos="9072"/>
      </w:tabs>
      <w:suppressAutoHyphens/>
      <w:jc w:val="center"/>
      <w:textAlignment w:val="baseline"/>
      <w:rPr>
        <w:rFonts w:ascii="Calibri" w:hAnsi="Calibri" w:cs="Calibri"/>
        <w:bCs/>
        <w:kern w:val="2"/>
        <w:sz w:val="16"/>
        <w:szCs w:val="16"/>
        <w:lang w:eastAsia="zh-CN" w:bidi="hi-IN"/>
      </w:rPr>
    </w:pP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>Projekt pn.:  „ Termomodernizacja budynku Placówki Opiekuńczo Wychowawczej typu socjalizacyjnego w Wołowie”</w:t>
    </w:r>
    <w:r w:rsidRPr="00FD25DC">
      <w:rPr>
        <w:rFonts w:ascii="Calibri" w:eastAsia="Calibri" w:hAnsi="Calibri" w:cs="Calibri"/>
        <w:sz w:val="16"/>
        <w:szCs w:val="16"/>
        <w:lang w:eastAsia="zh-CN"/>
      </w:rPr>
      <w:t xml:space="preserve"> Część I roboty budowlane i instalacyjne związane z kotłownią</w:t>
    </w: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 xml:space="preserve"> współfinansowany w ramach</w:t>
    </w:r>
    <w:r w:rsidRPr="00FD25DC">
      <w:rPr>
        <w:rFonts w:ascii="Calibri" w:eastAsia="Calibri" w:hAnsi="Calibri" w:cs="Calibri"/>
        <w:kern w:val="2"/>
        <w:sz w:val="16"/>
        <w:szCs w:val="16"/>
        <w:lang w:eastAsia="zh-CN" w:bidi="hi-IN"/>
      </w:rPr>
      <w:t xml:space="preserve"> </w:t>
    </w: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>Regionalnego Programu Operacyjnego Województwa Dolnośląskiego ze środków Europejskiego Funduszu Rozwoju Regionalnego w ramach</w:t>
    </w:r>
    <w:r w:rsidRPr="00FD25DC">
      <w:rPr>
        <w:rFonts w:ascii="Calibri" w:eastAsia="Calibri" w:hAnsi="Calibri" w:cs="Calibri"/>
        <w:kern w:val="2"/>
        <w:sz w:val="16"/>
        <w:szCs w:val="16"/>
        <w:lang w:eastAsia="zh-CN" w:bidi="hi-IN"/>
      </w:rPr>
      <w:t xml:space="preserve"> </w:t>
    </w: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>Oś priorytetowa 3</w:t>
    </w:r>
    <w:r w:rsidRPr="00FD25DC">
      <w:rPr>
        <w:rFonts w:ascii="Calibri" w:eastAsia="Calibri" w:hAnsi="Calibri" w:cs="Calibri"/>
        <w:kern w:val="2"/>
        <w:sz w:val="16"/>
        <w:szCs w:val="16"/>
        <w:lang w:eastAsia="zh-CN" w:bidi="hi-IN"/>
      </w:rPr>
      <w:t xml:space="preserve"> </w:t>
    </w: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>2014-2020</w:t>
    </w:r>
    <w:r w:rsidRPr="00FD25DC">
      <w:rPr>
        <w:rFonts w:ascii="Calibri" w:eastAsia="Calibri" w:hAnsi="Calibri" w:cs="Calibri"/>
        <w:kern w:val="2"/>
        <w:sz w:val="16"/>
        <w:szCs w:val="16"/>
        <w:lang w:eastAsia="zh-CN" w:bidi="hi-IN"/>
      </w:rPr>
      <w:t xml:space="preserve"> </w:t>
    </w: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>nr RPDS.03.03.01-IP.01-02-330/18</w:t>
    </w:r>
    <w:r w:rsidRPr="00FD25DC">
      <w:rPr>
        <w:rFonts w:ascii="Calibri" w:eastAsia="Calibri" w:hAnsi="Calibri" w:cs="Calibri"/>
        <w:kern w:val="2"/>
        <w:sz w:val="16"/>
        <w:szCs w:val="16"/>
        <w:lang w:eastAsia="zh-CN" w:bidi="hi-IN"/>
      </w:rPr>
      <w:t xml:space="preserve"> </w:t>
    </w:r>
    <w:r w:rsidRPr="00FD25DC">
      <w:rPr>
        <w:rFonts w:ascii="Calibri" w:eastAsia="Calibri" w:hAnsi="Calibri" w:cs="Calibri"/>
        <w:bCs/>
        <w:kern w:val="2"/>
        <w:sz w:val="16"/>
        <w:szCs w:val="16"/>
        <w:lang w:eastAsia="zh-CN" w:bidi="hi-IN"/>
      </w:rPr>
      <w:t>3.3 C Projekty demonstracyjne – publiczne inwestycje w zakresie budownictwa o znacznie podwyższonych parametrach charakterystyki energetycznej w budynkach użyteczności publicznej</w:t>
    </w:r>
  </w:p>
  <w:p w:rsidR="002854EA" w:rsidRPr="00B70B5A" w:rsidRDefault="002854EA" w:rsidP="002854EA">
    <w:pPr>
      <w:pStyle w:val="Stopka"/>
      <w:ind w:right="360"/>
    </w:pPr>
  </w:p>
  <w:p w:rsidR="002854EA" w:rsidRDefault="00285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EA" w:rsidRDefault="002854EA" w:rsidP="002854EA">
      <w:r>
        <w:separator/>
      </w:r>
    </w:p>
  </w:footnote>
  <w:footnote w:type="continuationSeparator" w:id="0">
    <w:p w:rsidR="002854EA" w:rsidRDefault="002854EA" w:rsidP="0028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4EA" w:rsidRDefault="002854EA">
    <w:pPr>
      <w:pStyle w:val="Nagwek"/>
    </w:pPr>
    <w:bookmarkStart w:id="11" w:name="_Hlk21607506"/>
    <w:r>
      <w:rPr>
        <w:noProof/>
      </w:rPr>
      <w:drawing>
        <wp:inline distT="0" distB="0" distL="0" distR="0">
          <wp:extent cx="5760720" cy="4489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930"/>
        </w:tabs>
        <w:ind w:left="1930" w:hanging="360"/>
      </w:pPr>
    </w:lvl>
  </w:abstractNum>
  <w:abstractNum w:abstractNumId="1" w15:restartNumberingAfterBreak="0">
    <w:nsid w:val="00000010"/>
    <w:multiLevelType w:val="singleLevel"/>
    <w:tmpl w:val="F476F48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2" w15:restartNumberingAfterBreak="0">
    <w:nsid w:val="0000001C"/>
    <w:multiLevelType w:val="multilevel"/>
    <w:tmpl w:val="1A2C831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/>
        <w:color w:val="00000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E"/>
    <w:multiLevelType w:val="multilevel"/>
    <w:tmpl w:val="FBEAF90E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 w:val="0"/>
        <w:i w:val="0"/>
        <w:sz w:val="20"/>
        <w:szCs w:val="20"/>
      </w:rPr>
    </w:lvl>
  </w:abstractNum>
  <w:abstractNum w:abstractNumId="4" w15:restartNumberingAfterBreak="0">
    <w:nsid w:val="10E01456"/>
    <w:multiLevelType w:val="hybridMultilevel"/>
    <w:tmpl w:val="CDBE6D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518F8"/>
    <w:multiLevelType w:val="hybridMultilevel"/>
    <w:tmpl w:val="D1984E52"/>
    <w:lvl w:ilvl="0" w:tplc="661C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E8C08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5204B7A8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60C4B"/>
    <w:multiLevelType w:val="hybridMultilevel"/>
    <w:tmpl w:val="E2E2B0C0"/>
    <w:lvl w:ilvl="0" w:tplc="46FE0EFC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BD78BA"/>
    <w:multiLevelType w:val="multilevel"/>
    <w:tmpl w:val="ED66F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AD055CC"/>
    <w:multiLevelType w:val="multilevel"/>
    <w:tmpl w:val="E174AC20"/>
    <w:name w:val="WW8Num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EA"/>
    <w:rsid w:val="002854EA"/>
    <w:rsid w:val="00381001"/>
    <w:rsid w:val="00B6645F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F132FFE-5232-4012-8F71-5CD99203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4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4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Ewelina Dziadykiewicz</cp:lastModifiedBy>
  <cp:revision>1</cp:revision>
  <dcterms:created xsi:type="dcterms:W3CDTF">2019-10-23T10:54:00Z</dcterms:created>
  <dcterms:modified xsi:type="dcterms:W3CDTF">2019-10-23T10:55:00Z</dcterms:modified>
</cp:coreProperties>
</file>