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151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282796E" w14:textId="626A0BED" w:rsidR="00C35BB1" w:rsidRPr="00C35BB1" w:rsidRDefault="00C63225" w:rsidP="00C63225">
      <w:pPr>
        <w:shd w:val="clear" w:color="auto" w:fill="F2F2F2"/>
        <w:ind w:right="-4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IZD.272.1.2.</w:t>
      </w:r>
      <w:r w:rsidR="00C35BB1" w:rsidRPr="00C35BB1">
        <w:rPr>
          <w:rFonts w:ascii="Calibri" w:hAnsi="Calibri" w:cs="Calibri"/>
          <w:b/>
        </w:rPr>
        <w:t xml:space="preserve">2022 </w:t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>Załącznik nr 4 do zapytania ofertowego</w:t>
      </w:r>
    </w:p>
    <w:p w14:paraId="727950A4" w14:textId="77777777" w:rsidR="00C35BB1" w:rsidRPr="00C35BB1" w:rsidRDefault="00C35BB1" w:rsidP="00C35BB1">
      <w:pPr>
        <w:shd w:val="clear" w:color="auto" w:fill="FFFFFF"/>
        <w:ind w:right="-49"/>
        <w:rPr>
          <w:rFonts w:ascii="Calibri" w:hAnsi="Calibri" w:cs="Calibri"/>
          <w:b/>
        </w:rPr>
      </w:pPr>
    </w:p>
    <w:p w14:paraId="3317A20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</w:tblGrid>
      <w:tr w:rsidR="00C35BB1" w:rsidRPr="00C35BB1" w14:paraId="1F457251" w14:textId="77777777" w:rsidTr="00865629">
        <w:trPr>
          <w:trHeight w:val="1788"/>
        </w:trPr>
        <w:tc>
          <w:tcPr>
            <w:tcW w:w="3538" w:type="dxa"/>
          </w:tcPr>
          <w:p w14:paraId="2CB0E44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1933496C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F9479D7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E13237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</w:tc>
      </w:tr>
    </w:tbl>
    <w:p w14:paraId="463F4339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402CB96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A48DFD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8C0AE6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2EF50CC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1FBA8D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E88BDA3" w14:textId="77777777" w:rsidR="00C35BB1" w:rsidRPr="00C35BB1" w:rsidRDefault="00C35BB1" w:rsidP="00C35BB1">
      <w:pPr>
        <w:ind w:right="-49"/>
        <w:jc w:val="right"/>
        <w:rPr>
          <w:rFonts w:ascii="Calibri" w:hAnsi="Calibri" w:cs="Calibri"/>
        </w:rPr>
      </w:pP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</w:p>
    <w:p w14:paraId="2EDFC9EB" w14:textId="77777777" w:rsidR="00C35BB1" w:rsidRPr="00C35BB1" w:rsidRDefault="00C35BB1" w:rsidP="00C35BB1">
      <w:pPr>
        <w:ind w:right="-49"/>
        <w:rPr>
          <w:rFonts w:ascii="Calibri" w:hAnsi="Calibri" w:cs="Calibri"/>
        </w:rPr>
      </w:pPr>
      <w:r w:rsidRPr="00C35BB1">
        <w:rPr>
          <w:rFonts w:ascii="Calibri" w:hAnsi="Calibri" w:cs="Calibri"/>
          <w:i/>
        </w:rPr>
        <w:t xml:space="preserve">                     pieczęć wykonawcy</w:t>
      </w:r>
    </w:p>
    <w:p w14:paraId="5A51FC9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1653D38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8E664A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  <w:bookmarkStart w:id="0" w:name="_GoBack"/>
      <w:bookmarkEnd w:id="0"/>
    </w:p>
    <w:p w14:paraId="29B0B54F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1" w:name="_Hlk45802513"/>
      <w:r w:rsidRPr="00C35BB1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7B287295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5BB1">
        <w:rPr>
          <w:rFonts w:ascii="Calibri" w:hAnsi="Calibri" w:cs="Calibri"/>
          <w:b/>
          <w:bCs/>
          <w:sz w:val="24"/>
          <w:szCs w:val="24"/>
        </w:rPr>
        <w:t>o spełnianiu warunków udziału w postępowaniu</w:t>
      </w:r>
    </w:p>
    <w:bookmarkEnd w:id="1"/>
    <w:p w14:paraId="59C0CAFE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54385EB2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1195A623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35134D87" w14:textId="77777777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Przystępując do postępowania w sprawie udzielenia zamówienia na zadanie pn.: </w:t>
      </w:r>
    </w:p>
    <w:p w14:paraId="40921274" w14:textId="77777777" w:rsidR="00C35BB1" w:rsidRPr="00C35BB1" w:rsidRDefault="00C35BB1" w:rsidP="00C35BB1">
      <w:pPr>
        <w:suppressAutoHyphens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3EDAC0E3" w14:textId="77777777" w:rsidR="00C35BB1" w:rsidRPr="00C35BB1" w:rsidRDefault="00C35BB1" w:rsidP="00C35BB1">
      <w:pPr>
        <w:autoSpaceDE w:val="0"/>
        <w:autoSpaceDN w:val="0"/>
        <w:adjustRightInd w:val="0"/>
        <w:ind w:left="360"/>
        <w:jc w:val="center"/>
        <w:rPr>
          <w:rFonts w:ascii="Calibri" w:eastAsia="Calibri" w:hAnsi="Calibri" w:cs="Calibri"/>
          <w:bCs/>
          <w:i/>
          <w:sz w:val="22"/>
          <w:szCs w:val="22"/>
        </w:rPr>
      </w:pPr>
      <w:r w:rsidRPr="00C35BB1">
        <w:rPr>
          <w:rFonts w:ascii="Calibri" w:eastAsia="Calibri" w:hAnsi="Calibri" w:cs="Calibri"/>
          <w:b/>
          <w:sz w:val="22"/>
          <w:szCs w:val="22"/>
        </w:rPr>
        <w:t>„</w:t>
      </w:r>
      <w:r w:rsidRPr="00C35BB1">
        <w:rPr>
          <w:rFonts w:ascii="Calibri" w:eastAsia="Calibri" w:hAnsi="Calibri" w:cs="Calibri"/>
          <w:b/>
          <w:bCs/>
          <w:sz w:val="22"/>
          <w:szCs w:val="22"/>
        </w:rPr>
        <w:t xml:space="preserve">Zakup i dostawa wraz z montażem mebli i wyposażenia do pracowni zawodowych dla dwóch jednostek organizacyjnych Powiatu Wołowskiego </w:t>
      </w:r>
      <w:r w:rsidRPr="00C35BB1">
        <w:rPr>
          <w:rFonts w:ascii="Calibri" w:eastAsia="Calibri" w:hAnsi="Calibri" w:cs="Calibri"/>
          <w:bCs/>
          <w:i/>
          <w:sz w:val="22"/>
          <w:szCs w:val="22"/>
        </w:rPr>
        <w:t>w ramach projektu pn. „Rozwój kształcenia zawodowego w Powiecie Wołowskim – edycja 2”</w:t>
      </w:r>
    </w:p>
    <w:p w14:paraId="692688A6" w14:textId="77777777" w:rsidR="00C35BB1" w:rsidRPr="00C35BB1" w:rsidRDefault="00C35BB1" w:rsidP="00C35BB1">
      <w:pPr>
        <w:suppressAutoHyphens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06552D63" w14:textId="77777777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0CBAE3B8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8BEB885" w14:textId="77777777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posiadamy wiedzę i doświadczenie niezbędne do prawidłowego wykonania przedmiotu zamówienia,</w:t>
      </w:r>
    </w:p>
    <w:p w14:paraId="47B9CCBD" w14:textId="77777777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dysponujemy odpowiednim potencjałem technicznym i osobami zdolnymi do wykonania zamówienia,</w:t>
      </w:r>
    </w:p>
    <w:p w14:paraId="3DF04368" w14:textId="77777777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-  znajdujemy  się w sytuacji ekonomicznej i finansowej zapewniającej wykonanie zamówienia. </w:t>
      </w:r>
    </w:p>
    <w:p w14:paraId="4556B0F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9CFD8C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Prawdziwość danych potwierdzam własnoręcznym podpisem świadom odpowiedzialności karnej z art. 233 Kodeksu Karnego.</w:t>
      </w:r>
    </w:p>
    <w:p w14:paraId="25BD585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F1CA1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5E34DDE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C2F126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4E170E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7B4269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539CAF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_________________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_____________________</w:t>
      </w:r>
    </w:p>
    <w:p w14:paraId="652D657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 Miejscowość, Data 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podpis Wykonawcy</w:t>
      </w:r>
    </w:p>
    <w:p w14:paraId="19995A7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B3187B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62F44B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E6B781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BEB0E3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38DBB4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F56AEDE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E0267D5" w14:textId="5F4F77BA" w:rsidR="001F3253" w:rsidRPr="00C35BB1" w:rsidRDefault="001F3253" w:rsidP="00C35BB1"/>
    <w:sectPr w:rsidR="001F3253" w:rsidRPr="00C35BB1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5CF1" w14:textId="77777777" w:rsidR="00DC2CB2" w:rsidRDefault="00DC2CB2" w:rsidP="00CC5115">
      <w:r>
        <w:separator/>
      </w:r>
    </w:p>
  </w:endnote>
  <w:endnote w:type="continuationSeparator" w:id="0">
    <w:p w14:paraId="27584576" w14:textId="77777777" w:rsidR="00DC2CB2" w:rsidRDefault="00DC2CB2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DC2CB2" w:rsidRDefault="00DC2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25">
          <w:rPr>
            <w:noProof/>
          </w:rPr>
          <w:t>1</w:t>
        </w:r>
        <w:r>
          <w:fldChar w:fldCharType="end"/>
        </w:r>
      </w:p>
    </w:sdtContent>
  </w:sdt>
  <w:p w14:paraId="71BDFBE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07677B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616137DA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984" w14:textId="77777777" w:rsidR="00DC2CB2" w:rsidRDefault="00DC2CB2" w:rsidP="00CC5115">
      <w:r>
        <w:separator/>
      </w:r>
    </w:p>
  </w:footnote>
  <w:footnote w:type="continuationSeparator" w:id="0">
    <w:p w14:paraId="6D4606C2" w14:textId="77777777" w:rsidR="00DC2CB2" w:rsidRDefault="00DC2CB2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DC2CB2" w:rsidRPr="00C35BB1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="Calibri" w:hAnsi="Calibr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725FB676" w14:textId="56D28B1A" w:rsidR="00DC2CB2" w:rsidRPr="00C35BB1" w:rsidRDefault="00DC2CB2">
    <w:pPr>
      <w:pStyle w:val="Nagwek"/>
      <w:rPr>
        <w:rFonts w:ascii="Calibri" w:hAnsi="Calibri"/>
        <w:sz w:val="22"/>
      </w:rPr>
    </w:pPr>
  </w:p>
  <w:p w14:paraId="5CE7B684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6753E127" w14:textId="77777777" w:rsidR="00DC2CB2" w:rsidRPr="00C35BB1" w:rsidRDefault="00DC2CB2">
    <w:pPr>
      <w:pStyle w:val="Nagwek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9"/>
  </w:num>
  <w:num w:numId="3">
    <w:abstractNumId w:val="24"/>
  </w:num>
  <w:num w:numId="4">
    <w:abstractNumId w:val="0"/>
  </w:num>
  <w:num w:numId="5">
    <w:abstractNumId w:val="41"/>
  </w:num>
  <w:num w:numId="6">
    <w:abstractNumId w:val="28"/>
  </w:num>
  <w:num w:numId="7">
    <w:abstractNumId w:val="18"/>
  </w:num>
  <w:num w:numId="8">
    <w:abstractNumId w:val="36"/>
  </w:num>
  <w:num w:numId="9">
    <w:abstractNumId w:val="29"/>
  </w:num>
  <w:num w:numId="10">
    <w:abstractNumId w:val="22"/>
  </w:num>
  <w:num w:numId="11">
    <w:abstractNumId w:val="26"/>
  </w:num>
  <w:num w:numId="12">
    <w:abstractNumId w:val="34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52"/>
  </w:num>
  <w:num w:numId="18">
    <w:abstractNumId w:val="40"/>
  </w:num>
  <w:num w:numId="19">
    <w:abstractNumId w:val="53"/>
  </w:num>
  <w:num w:numId="20">
    <w:abstractNumId w:val="48"/>
  </w:num>
  <w:num w:numId="21">
    <w:abstractNumId w:val="27"/>
  </w:num>
  <w:num w:numId="22">
    <w:abstractNumId w:val="35"/>
  </w:num>
  <w:num w:numId="23">
    <w:abstractNumId w:val="43"/>
  </w:num>
  <w:num w:numId="24">
    <w:abstractNumId w:val="51"/>
  </w:num>
  <w:num w:numId="25">
    <w:abstractNumId w:val="21"/>
  </w:num>
  <w:num w:numId="26">
    <w:abstractNumId w:val="33"/>
  </w:num>
  <w:num w:numId="27">
    <w:abstractNumId w:val="46"/>
  </w:num>
  <w:num w:numId="28">
    <w:abstractNumId w:val="31"/>
  </w:num>
  <w:num w:numId="29">
    <w:abstractNumId w:val="47"/>
  </w:num>
  <w:num w:numId="30">
    <w:abstractNumId w:val="25"/>
  </w:num>
  <w:num w:numId="31">
    <w:abstractNumId w:val="50"/>
  </w:num>
  <w:num w:numId="32">
    <w:abstractNumId w:val="23"/>
  </w:num>
  <w:num w:numId="33">
    <w:abstractNumId w:val="45"/>
  </w:num>
  <w:num w:numId="34">
    <w:abstractNumId w:val="44"/>
  </w:num>
  <w:num w:numId="35">
    <w:abstractNumId w:val="37"/>
  </w:num>
  <w:num w:numId="36">
    <w:abstractNumId w:val="54"/>
  </w:num>
  <w:num w:numId="37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6EBE"/>
    <w:rsid w:val="00237614"/>
    <w:rsid w:val="0024161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1D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5BB1"/>
    <w:rsid w:val="00C36875"/>
    <w:rsid w:val="00C37407"/>
    <w:rsid w:val="00C40987"/>
    <w:rsid w:val="00C424A6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225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0FE2-CBED-47DE-80C0-4F2333B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2022-01-14T13:33:00Z</dcterms:created>
  <dcterms:modified xsi:type="dcterms:W3CDTF">2022-01-25T13:43:00Z</dcterms:modified>
</cp:coreProperties>
</file>