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815EC" w14:textId="77777777" w:rsidR="00230989" w:rsidRDefault="00230989" w:rsidP="00230989">
      <w:pPr>
        <w:pStyle w:val="NormalnyWeb"/>
        <w:spacing w:after="240" w:afterAutospacing="0"/>
        <w:ind w:left="566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umowy</w:t>
      </w:r>
    </w:p>
    <w:p w14:paraId="74828A4B" w14:textId="77777777" w:rsidR="00A2485B" w:rsidRDefault="00A2485B" w:rsidP="00230989">
      <w:pPr>
        <w:pStyle w:val="NormalnyWeb"/>
        <w:spacing w:after="24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5F82A" w14:textId="075F77C6" w:rsidR="00230989" w:rsidRPr="00FE46B4" w:rsidRDefault="00230989" w:rsidP="00230989">
      <w:pPr>
        <w:pStyle w:val="NormalnyWeb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b/>
          <w:bCs/>
          <w:sz w:val="22"/>
          <w:szCs w:val="22"/>
        </w:rPr>
        <w:t>Opis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przedmiotu</w:t>
      </w:r>
      <w:r w:rsidRPr="00D742E6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14:paraId="47546D7D" w14:textId="4F005542" w:rsidR="00230989" w:rsidRPr="009010B9" w:rsidRDefault="00230989" w:rsidP="00A2485B">
      <w:pPr>
        <w:pStyle w:val="NormalnyWeb"/>
        <w:spacing w:after="24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2E6">
        <w:rPr>
          <w:rFonts w:asciiTheme="minorHAnsi" w:hAnsiTheme="minorHAnsi" w:cstheme="minorHAnsi"/>
          <w:b/>
          <w:bCs/>
          <w:sz w:val="22"/>
          <w:szCs w:val="22"/>
        </w:rPr>
        <w:t>Przedmiot zamówienia obejmuj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7C11F7">
        <w:rPr>
          <w:rFonts w:asciiTheme="minorHAnsi" w:hAnsiTheme="minorHAnsi" w:cstheme="minorHAnsi"/>
          <w:sz w:val="22"/>
          <w:szCs w:val="22"/>
        </w:rPr>
        <w:t xml:space="preserve">akup, dostawę i montaż </w:t>
      </w:r>
      <w:r w:rsidRPr="00D742E6">
        <w:rPr>
          <w:rFonts w:asciiTheme="minorHAnsi" w:hAnsiTheme="minorHAnsi" w:cstheme="minorHAnsi"/>
          <w:sz w:val="22"/>
          <w:szCs w:val="22"/>
        </w:rPr>
        <w:t>stojaków rowerowych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742E6">
        <w:rPr>
          <w:rFonts w:asciiTheme="minorHAnsi" w:hAnsiTheme="minorHAnsi" w:cstheme="minorHAnsi"/>
          <w:sz w:val="22"/>
          <w:szCs w:val="22"/>
        </w:rPr>
        <w:t>2 sztuk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42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91EAB" w14:textId="77777777" w:rsidR="00230989" w:rsidRDefault="00230989" w:rsidP="0023098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1A39D2" w14:textId="77777777" w:rsidR="00230989" w:rsidRPr="00D742E6" w:rsidRDefault="00230989" w:rsidP="0023098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742E6">
        <w:rPr>
          <w:rFonts w:asciiTheme="minorHAnsi" w:hAnsiTheme="minorHAnsi" w:cstheme="minorHAnsi"/>
          <w:b/>
          <w:sz w:val="22"/>
          <w:szCs w:val="22"/>
        </w:rPr>
        <w:t xml:space="preserve">Parametry techniczne </w:t>
      </w:r>
      <w:r>
        <w:rPr>
          <w:rFonts w:asciiTheme="minorHAnsi" w:hAnsiTheme="minorHAnsi" w:cstheme="minorHAnsi"/>
          <w:b/>
          <w:sz w:val="22"/>
          <w:szCs w:val="22"/>
        </w:rPr>
        <w:t>stojaka</w:t>
      </w:r>
      <w:r w:rsidRPr="00D742E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52913DE" w14:textId="77777777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>ilość stanowisk: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BF8AD" w14:textId="77777777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>szerokość stojaka:</w:t>
      </w:r>
      <w:r>
        <w:rPr>
          <w:rFonts w:asciiTheme="minorHAnsi" w:hAnsiTheme="minorHAnsi" w:cstheme="minorHAnsi"/>
          <w:sz w:val="22"/>
          <w:szCs w:val="22"/>
        </w:rPr>
        <w:t xml:space="preserve"> ok.</w:t>
      </w:r>
      <w:r w:rsidRPr="00D742E6">
        <w:rPr>
          <w:rFonts w:asciiTheme="minorHAnsi" w:hAnsiTheme="minorHAnsi" w:cstheme="minorHAnsi"/>
          <w:sz w:val="22"/>
          <w:szCs w:val="22"/>
        </w:rPr>
        <w:t xml:space="preserve"> 178cm</w:t>
      </w:r>
    </w:p>
    <w:p w14:paraId="7EAFD431" w14:textId="77777777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>wysokość stojaka:</w:t>
      </w:r>
      <w:r>
        <w:rPr>
          <w:rFonts w:asciiTheme="minorHAnsi" w:hAnsiTheme="minorHAnsi" w:cstheme="minorHAnsi"/>
          <w:sz w:val="22"/>
          <w:szCs w:val="22"/>
        </w:rPr>
        <w:t xml:space="preserve"> ok. </w:t>
      </w:r>
      <w:r w:rsidRPr="00D742E6">
        <w:rPr>
          <w:rFonts w:asciiTheme="minorHAnsi" w:hAnsiTheme="minorHAnsi" w:cstheme="minorHAnsi"/>
          <w:sz w:val="22"/>
          <w:szCs w:val="22"/>
        </w:rPr>
        <w:t xml:space="preserve"> 65cm</w:t>
      </w:r>
    </w:p>
    <w:p w14:paraId="3A6C69B7" w14:textId="77777777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 xml:space="preserve">głębokość stojaka: </w:t>
      </w:r>
      <w:r>
        <w:rPr>
          <w:rFonts w:asciiTheme="minorHAnsi" w:hAnsiTheme="minorHAnsi" w:cstheme="minorHAnsi"/>
          <w:sz w:val="22"/>
          <w:szCs w:val="22"/>
        </w:rPr>
        <w:t xml:space="preserve">ok. </w:t>
      </w:r>
      <w:r w:rsidRPr="00D742E6">
        <w:rPr>
          <w:rFonts w:asciiTheme="minorHAnsi" w:hAnsiTheme="minorHAnsi" w:cstheme="minorHAnsi"/>
          <w:sz w:val="22"/>
          <w:szCs w:val="22"/>
        </w:rPr>
        <w:t>31cm</w:t>
      </w:r>
    </w:p>
    <w:p w14:paraId="6C206C84" w14:textId="77777777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>szerokość stanowiska:</w:t>
      </w:r>
      <w:r>
        <w:rPr>
          <w:rFonts w:asciiTheme="minorHAnsi" w:hAnsiTheme="minorHAnsi" w:cstheme="minorHAnsi"/>
          <w:sz w:val="22"/>
          <w:szCs w:val="22"/>
        </w:rPr>
        <w:t xml:space="preserve"> ok.</w:t>
      </w:r>
      <w:r w:rsidRPr="00D742E6">
        <w:rPr>
          <w:rFonts w:asciiTheme="minorHAnsi" w:hAnsiTheme="minorHAnsi" w:cstheme="minorHAnsi"/>
          <w:sz w:val="22"/>
          <w:szCs w:val="22"/>
        </w:rPr>
        <w:t xml:space="preserve"> 6,5cm</w:t>
      </w:r>
    </w:p>
    <w:p w14:paraId="698D8D2A" w14:textId="046FED11" w:rsidR="00230989" w:rsidRPr="00D742E6" w:rsidRDefault="00230989" w:rsidP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sz w:val="22"/>
          <w:szCs w:val="22"/>
        </w:rPr>
        <w:t xml:space="preserve">kolor: </w:t>
      </w:r>
      <w:r w:rsidR="009D76F5">
        <w:rPr>
          <w:rFonts w:asciiTheme="minorHAnsi" w:hAnsiTheme="minorHAnsi" w:cstheme="minorHAnsi"/>
          <w:sz w:val="22"/>
          <w:szCs w:val="22"/>
        </w:rPr>
        <w:t>czarny</w:t>
      </w:r>
    </w:p>
    <w:p w14:paraId="020454A3" w14:textId="3576A95A" w:rsidR="006D74E1" w:rsidRPr="00230989" w:rsidRDefault="00230989">
      <w:pPr>
        <w:rPr>
          <w:rFonts w:asciiTheme="minorHAnsi" w:hAnsiTheme="minorHAnsi" w:cstheme="minorHAnsi"/>
          <w:sz w:val="22"/>
          <w:szCs w:val="22"/>
        </w:rPr>
      </w:pPr>
      <w:r w:rsidRPr="00D742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mocowanie za pomocą kotew prostopadłych do podłoża – kostki granitowej</w:t>
      </w:r>
      <w:r w:rsidR="00105F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sectPr w:rsidR="006D74E1" w:rsidRPr="00230989" w:rsidSect="003E432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9A724" w14:textId="77777777" w:rsidR="00230989" w:rsidRDefault="00230989" w:rsidP="00230989">
      <w:r>
        <w:separator/>
      </w:r>
    </w:p>
  </w:endnote>
  <w:endnote w:type="continuationSeparator" w:id="0">
    <w:p w14:paraId="02D41F8E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2024387226"/>
      <w:docPartObj>
        <w:docPartGallery w:val="Page Numbers (Bottom of Page)"/>
        <w:docPartUnique/>
      </w:docPartObj>
    </w:sdtPr>
    <w:sdtEndPr/>
    <w:sdtContent>
      <w:p w14:paraId="33030721" w14:textId="0ECE6872" w:rsidR="00230989" w:rsidRPr="00230989" w:rsidRDefault="00230989">
        <w:pPr>
          <w:pStyle w:val="Stopka"/>
          <w:jc w:val="right"/>
          <w:rPr>
            <w:sz w:val="20"/>
            <w:szCs w:val="20"/>
          </w:rPr>
        </w:pPr>
        <w:r w:rsidRPr="00230989">
          <w:rPr>
            <w:sz w:val="20"/>
            <w:szCs w:val="20"/>
          </w:rPr>
          <w:fldChar w:fldCharType="begin"/>
        </w:r>
        <w:r w:rsidRPr="00230989">
          <w:rPr>
            <w:sz w:val="20"/>
            <w:szCs w:val="20"/>
          </w:rPr>
          <w:instrText>PAGE   \* MERGEFORMAT</w:instrText>
        </w:r>
        <w:r w:rsidRPr="00230989">
          <w:rPr>
            <w:sz w:val="20"/>
            <w:szCs w:val="20"/>
          </w:rPr>
          <w:fldChar w:fldCharType="separate"/>
        </w:r>
        <w:r w:rsidR="00105FDB">
          <w:rPr>
            <w:noProof/>
            <w:sz w:val="20"/>
            <w:szCs w:val="20"/>
          </w:rPr>
          <w:t>2</w:t>
        </w:r>
        <w:r w:rsidRPr="00230989">
          <w:rPr>
            <w:sz w:val="20"/>
            <w:szCs w:val="20"/>
          </w:rPr>
          <w:fldChar w:fldCharType="end"/>
        </w:r>
      </w:p>
    </w:sdtContent>
  </w:sdt>
  <w:p w14:paraId="024DEA82" w14:textId="77777777" w:rsidR="00230989" w:rsidRDefault="00230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5B09B" w14:textId="77777777" w:rsidR="00230989" w:rsidRDefault="00230989" w:rsidP="00230989">
      <w:r>
        <w:separator/>
      </w:r>
    </w:p>
  </w:footnote>
  <w:footnote w:type="continuationSeparator" w:id="0">
    <w:p w14:paraId="38C43915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17967" w14:textId="77777777" w:rsidR="00230989" w:rsidRPr="00DB0516" w:rsidRDefault="00230989" w:rsidP="00230989">
    <w:pPr>
      <w:pStyle w:val="Nagwek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DE4FC7" wp14:editId="07A775B0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6350" b="0"/>
          <wp:wrapNone/>
          <wp:docPr id="1461773658" name="Obraz 1461773658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5AA619" wp14:editId="36A2D9A9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635" b="3175"/>
          <wp:wrapNone/>
          <wp:docPr id="521805427" name="Obraz 521805427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084F44D" wp14:editId="279CE186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9525" b="9525"/>
          <wp:wrapNone/>
          <wp:docPr id="540243668" name="Obraz 540243668" descr="lg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d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</w:rPr>
      <w:drawing>
        <wp:anchor distT="0" distB="0" distL="114300" distR="114300" simplePos="0" relativeHeight="251659264" behindDoc="1" locked="0" layoutInCell="1" allowOverlap="1" wp14:anchorId="4884AA52" wp14:editId="2486E10F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5715"/>
          <wp:wrapSquare wrapText="bothSides"/>
          <wp:docPr id="1508120722" name="Obraz 1508120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</w:rPr>
      <w:drawing>
        <wp:anchor distT="0" distB="0" distL="114300" distR="114300" simplePos="0" relativeHeight="251660288" behindDoc="1" locked="0" layoutInCell="1" allowOverlap="1" wp14:anchorId="6574CB0C" wp14:editId="4C9E79F4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1553070977" name="Obraz 1553070977" descr="logo_UM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W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</w:rPr>
      <w:drawing>
        <wp:anchor distT="0" distB="0" distL="114300" distR="114300" simplePos="0" relativeHeight="251661312" behindDoc="1" locked="0" layoutInCell="1" allowOverlap="1" wp14:anchorId="76B9635F" wp14:editId="41263CA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1783606208" name="Obraz 1783606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B260F" w14:textId="77777777" w:rsidR="00230989" w:rsidRDefault="00230989" w:rsidP="00230989">
    <w:pPr>
      <w:pStyle w:val="Nagwek"/>
      <w:rPr>
        <w:szCs w:val="20"/>
      </w:rPr>
    </w:pPr>
  </w:p>
  <w:p w14:paraId="46BFC56C" w14:textId="77777777" w:rsidR="00230989" w:rsidRPr="005A19CF" w:rsidRDefault="00230989" w:rsidP="00230989">
    <w:pPr>
      <w:pStyle w:val="Nagwek"/>
      <w:jc w:val="center"/>
      <w:rPr>
        <w:rFonts w:ascii="Tahoma" w:hAnsi="Tahoma" w:cs="Tahoma"/>
        <w:szCs w:val="20"/>
      </w:rPr>
    </w:pPr>
  </w:p>
  <w:p w14:paraId="46058E03" w14:textId="77777777" w:rsidR="00230989" w:rsidRDefault="00230989" w:rsidP="00230989">
    <w:pPr>
      <w:pStyle w:val="Nagwek"/>
      <w:jc w:val="center"/>
      <w:rPr>
        <w:rFonts w:ascii="Tahoma" w:hAnsi="Tahoma" w:cs="Tahoma"/>
        <w:sz w:val="18"/>
      </w:rPr>
    </w:pPr>
  </w:p>
  <w:p w14:paraId="5E25DF08" w14:textId="77777777" w:rsidR="00230989" w:rsidRDefault="00230989" w:rsidP="00230989">
    <w:pPr>
      <w:pStyle w:val="Nagwek"/>
      <w:jc w:val="center"/>
      <w:rPr>
        <w:rFonts w:ascii="Tahoma" w:hAnsi="Tahoma" w:cs="Tahoma"/>
        <w:sz w:val="18"/>
      </w:rPr>
    </w:pPr>
  </w:p>
  <w:p w14:paraId="6DEA1CDB" w14:textId="77777777" w:rsidR="00230989" w:rsidRPr="00230989" w:rsidRDefault="00230989" w:rsidP="00230989">
    <w:pPr>
      <w:pStyle w:val="Nagwek"/>
      <w:jc w:val="center"/>
      <w:rPr>
        <w:rFonts w:ascii="Tahoma" w:hAnsi="Tahoma" w:cs="Tahoma"/>
        <w:sz w:val="16"/>
        <w:szCs w:val="22"/>
      </w:rPr>
    </w:pPr>
  </w:p>
  <w:p w14:paraId="4961ED6D" w14:textId="77777777" w:rsidR="00230989" w:rsidRDefault="00230989" w:rsidP="00230989">
    <w:pPr>
      <w:pStyle w:val="Nagwek"/>
      <w:jc w:val="center"/>
      <w:rPr>
        <w:rFonts w:ascii="Tahoma" w:hAnsi="Tahoma" w:cs="Tahoma"/>
        <w:sz w:val="16"/>
        <w:szCs w:val="22"/>
      </w:rPr>
    </w:pPr>
    <w:r w:rsidRPr="00230989">
      <w:rPr>
        <w:rFonts w:ascii="Tahoma" w:hAnsi="Tahoma" w:cs="Tahoma"/>
        <w:sz w:val="16"/>
        <w:szCs w:val="22"/>
      </w:rPr>
      <w:t>Europejski Fundusz Rolny na rzecz Rozwoju Obszarów Wiejskich: Europa inwestująca w obszary wiejskie</w:t>
    </w:r>
  </w:p>
  <w:p w14:paraId="0C59373F" w14:textId="77777777" w:rsidR="00230989" w:rsidRPr="00230989" w:rsidRDefault="00230989" w:rsidP="00230989">
    <w:pPr>
      <w:pStyle w:val="Nagwek"/>
      <w:jc w:val="center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7AA9"/>
    <w:multiLevelType w:val="hybridMultilevel"/>
    <w:tmpl w:val="B824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C2CB3"/>
    <w:multiLevelType w:val="hybridMultilevel"/>
    <w:tmpl w:val="AE08F554"/>
    <w:lvl w:ilvl="0" w:tplc="F1D4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00DDE"/>
    <w:multiLevelType w:val="hybridMultilevel"/>
    <w:tmpl w:val="77D23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6668474">
    <w:abstractNumId w:val="1"/>
  </w:num>
  <w:num w:numId="2" w16cid:durableId="1035470373">
    <w:abstractNumId w:val="0"/>
  </w:num>
  <w:num w:numId="3" w16cid:durableId="146565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89"/>
    <w:rsid w:val="00105FDB"/>
    <w:rsid w:val="00201F99"/>
    <w:rsid w:val="00230989"/>
    <w:rsid w:val="002C1904"/>
    <w:rsid w:val="003E4325"/>
    <w:rsid w:val="006D74E1"/>
    <w:rsid w:val="0086420C"/>
    <w:rsid w:val="009D76F5"/>
    <w:rsid w:val="00A2485B"/>
    <w:rsid w:val="00C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DA9"/>
  <w15:chartTrackingRefBased/>
  <w15:docId w15:val="{BB5269DD-EBBE-463C-95E4-3ED52BF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9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098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30989"/>
    <w:rPr>
      <w:b/>
      <w:bCs/>
    </w:rPr>
  </w:style>
  <w:style w:type="paragraph" w:customStyle="1" w:styleId="Default">
    <w:name w:val="Default"/>
    <w:rsid w:val="00230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309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9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0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18D2-D8B7-49CD-B212-4331807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Błońska</dc:creator>
  <cp:keywords/>
  <dc:description/>
  <cp:lastModifiedBy>Angelika Błońska</cp:lastModifiedBy>
  <cp:revision>4</cp:revision>
  <cp:lastPrinted>2024-05-16T08:01:00Z</cp:lastPrinted>
  <dcterms:created xsi:type="dcterms:W3CDTF">2024-05-16T07:59:00Z</dcterms:created>
  <dcterms:modified xsi:type="dcterms:W3CDTF">2024-06-05T06:59:00Z</dcterms:modified>
</cp:coreProperties>
</file>